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01106" w14:textId="01156BAD" w:rsidR="004F66F6" w:rsidRDefault="00E01DEB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DD0816C" wp14:editId="3301E135">
            <wp:extent cx="5819775" cy="1674495"/>
            <wp:effectExtent l="0" t="0" r="9525" b="1905"/>
            <wp:docPr id="65119741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97418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9DFAE" w14:textId="2DD97F43" w:rsidR="004F66F6" w:rsidRDefault="004F66F6" w:rsidP="009F472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66270182" w14:textId="7A41264A" w:rsidR="004F66F6" w:rsidRPr="00066F0A" w:rsidRDefault="004F66F6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  <w:r w:rsidRPr="00066F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PIANO </w:t>
      </w:r>
      <w:r w:rsidR="00B0452D" w:rsidRPr="00066F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AGGIORNAMENTO </w:t>
      </w:r>
      <w:r w:rsidR="00B045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E </w:t>
      </w:r>
      <w:r w:rsidRPr="00066F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DI FORMAZIONE </w:t>
      </w:r>
    </w:p>
    <w:p w14:paraId="0171B644" w14:textId="5CCC58EB" w:rsidR="000B7C64" w:rsidRDefault="00A67949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</w:t>
      </w:r>
      <w:r w:rsidR="000B7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.s. 20</w:t>
      </w:r>
      <w:r w:rsidR="00702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</w:t>
      </w:r>
      <w:r w:rsidR="007F7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3</w:t>
      </w:r>
      <w:r w:rsidR="000B7C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</w:t>
      </w:r>
      <w:r w:rsidR="00B84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</w:t>
      </w:r>
      <w:r w:rsidR="007F7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4</w:t>
      </w:r>
    </w:p>
    <w:p w14:paraId="7456F554" w14:textId="470E9D0A" w:rsidR="00AD7B0B" w:rsidRDefault="00AD7B0B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16AB567C" w14:textId="523D255E" w:rsidR="00AD7B0B" w:rsidRDefault="00AD7B0B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77377B12" wp14:editId="67EC28DC">
            <wp:extent cx="6177718" cy="2618509"/>
            <wp:effectExtent l="0" t="0" r="0" b="0"/>
            <wp:docPr id="5" name="Immagine 5" descr="Piano di formazione personale docente Ambito Territoriale n. 25 a.s.  2016-2017: circolare per i docenti – ipsseoapitt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ano di formazione personale docente Ambito Territoriale n. 25 a.s.  2016-2017: circolare per i docenti – ipsseoapitto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124" cy="262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B61F0" w14:textId="77777777" w:rsidR="00AD7B0B" w:rsidRDefault="00AD7B0B" w:rsidP="004F6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7A6131A" w14:textId="77777777" w:rsidR="004F66F6" w:rsidRPr="009D71FF" w:rsidRDefault="00B068B8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Il Piano di Formazione e Aggiornamento della Scuola viene deliberato dal Collegio dei Docenti all’inizio di ogni anno scolastico sulla base delle direttive ministeriali, degli obiettivi del Piano dell’Offerta Formativa e dei risultati dell’autovalutazione di Istituto. </w:t>
      </w:r>
    </w:p>
    <w:p w14:paraId="793794C8" w14:textId="77777777" w:rsidR="004F66F6" w:rsidRPr="009D71FF" w:rsidRDefault="00B068B8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>La formazione e l’aggiornamento costituiscono un diritto-dovere di tutto il personale in quanto funzionali all’incremento delle professionalità, alla condivisione delle pratiche educativo-didattiche ed organizzative ed alla costruzione di un progetto formativo coordinato ed unitario.</w:t>
      </w:r>
    </w:p>
    <w:p w14:paraId="6453C76C" w14:textId="77777777" w:rsidR="00D764EF" w:rsidRDefault="00B068B8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>La formazione in servizio “</w:t>
      </w:r>
      <w:r w:rsidR="004F66F6" w:rsidRPr="004B2CB8">
        <w:rPr>
          <w:rFonts w:ascii="Times New Roman" w:eastAsia="Times New Roman" w:hAnsi="Times New Roman" w:cs="Times New Roman"/>
          <w:b/>
          <w:i/>
          <w:color w:val="000000"/>
          <w:lang w:eastAsia="it-IT"/>
        </w:rPr>
        <w:t>obbligatoria, permanente e strutturale</w:t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>” è connessa alla funzione docente e rappresenta un fattore decisivo per la qualificazione di ogni sistema educativo e per la crescita professionale di chi in esso opera. La Scuola ha partecipato alla costituzione della rete di Ambito 14 per la progettazione delle iniziative</w:t>
      </w:r>
      <w:r w:rsidR="00D764EF">
        <w:rPr>
          <w:rFonts w:ascii="Times New Roman" w:eastAsia="Times New Roman" w:hAnsi="Times New Roman" w:cs="Times New Roman"/>
          <w:color w:val="000000"/>
          <w:lang w:eastAsia="it-IT"/>
        </w:rPr>
        <w:t xml:space="preserve"> di formazione che vede porsi il Convitto Nazionale “R. Bonghi” di Lucera</w:t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 Scuola Polo per la formazione del personale docente. </w:t>
      </w:r>
    </w:p>
    <w:p w14:paraId="7D16635B" w14:textId="77777777" w:rsidR="004F66F6" w:rsidRPr="009D71FF" w:rsidRDefault="004F66F6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L’I.C. si è candidato quale sede per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i </w:t>
      </w:r>
      <w:r w:rsidRPr="00D764EF">
        <w:rPr>
          <w:rFonts w:ascii="Times New Roman" w:eastAsia="Times New Roman" w:hAnsi="Times New Roman" w:cs="Times New Roman"/>
          <w:i/>
          <w:color w:val="000000"/>
          <w:lang w:eastAsia="it-IT"/>
        </w:rPr>
        <w:t>corsi formativi</w:t>
      </w:r>
      <w:r w:rsidR="00D764EF">
        <w:rPr>
          <w:rFonts w:ascii="Times New Roman" w:eastAsia="Times New Roman" w:hAnsi="Times New Roman" w:cs="Times New Roman"/>
          <w:color w:val="000000"/>
          <w:lang w:eastAsia="it-IT"/>
        </w:rPr>
        <w:t xml:space="preserve"> e sede quale “</w:t>
      </w:r>
      <w:r w:rsidR="00D764EF" w:rsidRPr="00D764EF">
        <w:rPr>
          <w:rFonts w:ascii="Times New Roman" w:eastAsia="Times New Roman" w:hAnsi="Times New Roman" w:cs="Times New Roman"/>
          <w:i/>
          <w:color w:val="000000"/>
          <w:lang w:eastAsia="it-IT"/>
        </w:rPr>
        <w:t>Scuola Innovativa</w:t>
      </w:r>
      <w:r w:rsidR="00D764EF">
        <w:rPr>
          <w:rFonts w:ascii="Times New Roman" w:eastAsia="Times New Roman" w:hAnsi="Times New Roman" w:cs="Times New Roman"/>
          <w:color w:val="000000"/>
          <w:lang w:eastAsia="it-IT"/>
        </w:rPr>
        <w:t>”.</w:t>
      </w:r>
    </w:p>
    <w:p w14:paraId="5EEE9431" w14:textId="77777777" w:rsidR="004F66F6" w:rsidRPr="009D71FF" w:rsidRDefault="00B068B8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>In tale prospettiva, le iniziative d’Istituto scaturiscono:</w:t>
      </w:r>
    </w:p>
    <w:p w14:paraId="01B7F8A4" w14:textId="77777777" w:rsidR="004F66F6" w:rsidRPr="009D71FF" w:rsidRDefault="004F66F6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 dall’analisi dei bisogni formativi espressi dal</w:t>
      </w:r>
      <w:r>
        <w:rPr>
          <w:rFonts w:ascii="Times New Roman" w:eastAsia="Times New Roman" w:hAnsi="Times New Roman" w:cs="Times New Roman"/>
          <w:color w:val="000000"/>
          <w:lang w:eastAsia="it-IT"/>
        </w:rPr>
        <w:t>le famiglie, dal</w:t>
      </w: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 personale o dalle altre agenzie educative relativamente ai temi delle competenze educativo-didattiche, relazionali e metodologiche, nonché delle necessità di aggiornamento professionale sui cambiamenti normativi e/o strutturali in corso;</w:t>
      </w:r>
    </w:p>
    <w:p w14:paraId="09CA6115" w14:textId="77777777" w:rsidR="004F66F6" w:rsidRPr="009D71FF" w:rsidRDefault="004F66F6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>dall’analisi dei dati di contesto, delle vocazioni tipiche dell’Istituzione Scolastica, delle eccellenze e delle aree di innovazione che si vogliono perseguire;</w:t>
      </w:r>
    </w:p>
    <w:p w14:paraId="33FB0A45" w14:textId="77777777" w:rsidR="004F66F6" w:rsidRPr="009D71FF" w:rsidRDefault="004F66F6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>dalla lettura ed interpretazione delle esigenze dell’Istituto evidenziate in fase di autovalutazione (RAV);</w:t>
      </w:r>
    </w:p>
    <w:p w14:paraId="40C5C6E8" w14:textId="77777777" w:rsidR="004F66F6" w:rsidRDefault="00273CE6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dai </w:t>
      </w:r>
      <w:r w:rsidR="004F66F6">
        <w:rPr>
          <w:rFonts w:ascii="Times New Roman" w:eastAsia="Times New Roman" w:hAnsi="Times New Roman" w:cs="Times New Roman"/>
          <w:color w:val="000000"/>
          <w:lang w:eastAsia="it-IT"/>
        </w:rPr>
        <w:t>Piani di Miglioramento (Pd</w:t>
      </w:r>
      <w:r w:rsidR="004F66F6"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M); </w:t>
      </w:r>
    </w:p>
    <w:p w14:paraId="7E6C98AB" w14:textId="2BB161E8" w:rsidR="00D764EF" w:rsidRPr="009D71FF" w:rsidRDefault="00D764EF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dalla Rendicontazione Sociale;</w:t>
      </w:r>
    </w:p>
    <w:p w14:paraId="2729CD50" w14:textId="77777777" w:rsidR="004F66F6" w:rsidRPr="009D71FF" w:rsidRDefault="004F66F6" w:rsidP="004F66F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>dalle proposte di innovazione che si intendono mettere in atto.</w:t>
      </w:r>
    </w:p>
    <w:p w14:paraId="09B62CD7" w14:textId="77777777" w:rsidR="004F66F6" w:rsidRPr="009D71FF" w:rsidRDefault="004F66F6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>Si tratta di impegnare il personale interessato in percorsi specifici di sv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iluppo e ricerca professionale </w:t>
      </w: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che li veda soggetti attivi dei processi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anche </w:t>
      </w: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 xml:space="preserve">attraverso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la sperimentazione di </w:t>
      </w:r>
      <w:r w:rsidRPr="009D71FF">
        <w:rPr>
          <w:rFonts w:ascii="Times New Roman" w:eastAsia="Times New Roman" w:hAnsi="Times New Roman" w:cs="Times New Roman"/>
          <w:color w:val="000000"/>
          <w:lang w:eastAsia="it-IT"/>
        </w:rPr>
        <w:t>metodologie innovative.</w:t>
      </w:r>
    </w:p>
    <w:p w14:paraId="2CE2DF1E" w14:textId="77777777" w:rsidR="004F66F6" w:rsidRPr="009D71FF" w:rsidRDefault="004F66F6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6963F6B" w14:textId="77777777" w:rsidR="004F66F6" w:rsidRPr="009D71FF" w:rsidRDefault="004F66F6" w:rsidP="004F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Finalità e obiettivi</w:t>
      </w:r>
    </w:p>
    <w:p w14:paraId="1D0BA438" w14:textId="77777777" w:rsidR="00D764EF" w:rsidRPr="009D71FF" w:rsidRDefault="00D764EF" w:rsidP="00D764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</w:t>
      </w:r>
      <w:r w:rsidRPr="009D71FF">
        <w:rPr>
          <w:rFonts w:ascii="Times New Roman" w:eastAsia="Times New Roman" w:hAnsi="Times New Roman" w:cs="Times New Roman"/>
          <w:lang w:eastAsia="it-IT"/>
        </w:rPr>
        <w:t>romuovere la conoscenza e l’uso delle nuove tecnologie valorizzando i sussidi tecnologici di cui la Scuola è dotata;</w:t>
      </w:r>
    </w:p>
    <w:p w14:paraId="62A7C299" w14:textId="053BDC8E" w:rsidR="004F66F6" w:rsidRPr="009D71FF" w:rsidRDefault="00D764EF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</w:t>
      </w:r>
      <w:r w:rsidR="004F66F6" w:rsidRPr="009D71FF">
        <w:rPr>
          <w:rFonts w:ascii="Times New Roman" w:eastAsia="Times New Roman" w:hAnsi="Times New Roman" w:cs="Times New Roman"/>
          <w:lang w:eastAsia="it-IT"/>
        </w:rPr>
        <w:t xml:space="preserve">uperare una visione individualistica dell'insegnamento per favorire la formazione alla cittadinanza attiva, lo sviluppo delle abilità pro-sociali e ogni forma di cooperazione, </w:t>
      </w:r>
      <w:r w:rsidR="00E32AAA">
        <w:rPr>
          <w:rFonts w:ascii="Times New Roman" w:eastAsia="Times New Roman" w:hAnsi="Times New Roman" w:cs="Times New Roman"/>
          <w:lang w:eastAsia="it-IT"/>
        </w:rPr>
        <w:t xml:space="preserve">assicurando, nel contempo, </w:t>
      </w:r>
      <w:r w:rsidR="004F66F6" w:rsidRPr="009D71FF">
        <w:rPr>
          <w:rFonts w:ascii="Times New Roman" w:eastAsia="Times New Roman" w:hAnsi="Times New Roman" w:cs="Times New Roman"/>
          <w:lang w:eastAsia="it-IT"/>
        </w:rPr>
        <w:t>sinergia, trasparenza e rendicontabilità;</w:t>
      </w:r>
    </w:p>
    <w:p w14:paraId="46E5491F" w14:textId="55C5FAD6" w:rsidR="003F462D" w:rsidRPr="00D2514A" w:rsidRDefault="003F462D" w:rsidP="003F462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D2514A">
        <w:rPr>
          <w:rFonts w:ascii="Times New Roman" w:eastAsia="Times New Roman" w:hAnsi="Times New Roman" w:cs="Times New Roman"/>
          <w:lang w:eastAsia="it-IT"/>
        </w:rPr>
        <w:t>approfondire la riflessione sull’educazione civica come elemento di collegamento tra saperi riferibili a varie discipline, valori fondativi della comunità locale, nazionale ed europea e competenze per una cittadinanza attiva e responsabile;</w:t>
      </w:r>
    </w:p>
    <w:p w14:paraId="5DDD35C3" w14:textId="19FE73D6" w:rsidR="00CE43AA" w:rsidRPr="00CE43AA" w:rsidRDefault="004F66F6" w:rsidP="00CE43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individuare gli aspetti irrinunciabili del percorso formativo ed esplicitare i relativi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standard </w:t>
      </w:r>
      <w:r w:rsidRPr="009D71FF">
        <w:rPr>
          <w:rFonts w:ascii="Times New Roman" w:eastAsia="Times New Roman" w:hAnsi="Times New Roman" w:cs="Times New Roman"/>
          <w:lang w:eastAsia="it-IT"/>
        </w:rPr>
        <w:t>di processo in sede di gruppi di lavoro e dipartimenti disciplinari;</w:t>
      </w:r>
    </w:p>
    <w:p w14:paraId="54A03D84" w14:textId="51AE900A" w:rsidR="004F66F6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tenere sempre in conto che le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lingue 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sono il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mezzo di accesso </w:t>
      </w:r>
      <w:r w:rsidRPr="009D71FF">
        <w:rPr>
          <w:rFonts w:ascii="Times New Roman" w:eastAsia="Times New Roman" w:hAnsi="Times New Roman" w:cs="Times New Roman"/>
          <w:lang w:eastAsia="it-IT"/>
        </w:rPr>
        <w:t>alla conoscenza: la dimensione linguistica si trova infatti al crocevia fra le competenze comunicative, logiche, argomentative e culturali;</w:t>
      </w:r>
    </w:p>
    <w:p w14:paraId="30D8AB6C" w14:textId="41EB82EB" w:rsidR="00CE43AA" w:rsidRPr="00D2514A" w:rsidRDefault="00CE43AA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D2514A">
        <w:rPr>
          <w:rFonts w:ascii="Times New Roman" w:eastAsia="Times New Roman" w:hAnsi="Times New Roman" w:cs="Times New Roman"/>
          <w:lang w:eastAsia="it-IT"/>
        </w:rPr>
        <w:t>promuovere processi di astrazione e le capacità intuitive e logiche;</w:t>
      </w:r>
    </w:p>
    <w:p w14:paraId="2264E458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promuovere la conoscenza delle tecniche di primo soccorso;</w:t>
      </w:r>
    </w:p>
    <w:p w14:paraId="1398D352" w14:textId="77777777" w:rsidR="000E346A" w:rsidRDefault="000E346A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promuovere </w:t>
      </w:r>
      <w:r w:rsidR="00017DFA">
        <w:rPr>
          <w:rFonts w:ascii="Times New Roman" w:eastAsia="Times New Roman" w:hAnsi="Times New Roman" w:cs="Times New Roman"/>
          <w:lang w:eastAsia="it-IT"/>
        </w:rPr>
        <w:t>la</w:t>
      </w:r>
      <w:r>
        <w:rPr>
          <w:rFonts w:ascii="Times New Roman" w:eastAsia="Times New Roman" w:hAnsi="Times New Roman" w:cs="Times New Roman"/>
          <w:lang w:eastAsia="it-IT"/>
        </w:rPr>
        <w:t xml:space="preserve"> c</w:t>
      </w:r>
      <w:r w:rsidR="00017DFA">
        <w:rPr>
          <w:rFonts w:ascii="Times New Roman" w:eastAsia="Times New Roman" w:hAnsi="Times New Roman" w:cs="Times New Roman"/>
          <w:lang w:eastAsia="it-IT"/>
        </w:rPr>
        <w:t xml:space="preserve">ultura della </w:t>
      </w:r>
      <w:r>
        <w:rPr>
          <w:rFonts w:ascii="Times New Roman" w:eastAsia="Times New Roman" w:hAnsi="Times New Roman" w:cs="Times New Roman"/>
          <w:lang w:eastAsia="it-IT"/>
        </w:rPr>
        <w:t>sostenibil</w:t>
      </w:r>
      <w:r w:rsidR="00017DFA">
        <w:rPr>
          <w:rFonts w:ascii="Times New Roman" w:eastAsia="Times New Roman" w:hAnsi="Times New Roman" w:cs="Times New Roman"/>
          <w:lang w:eastAsia="it-IT"/>
        </w:rPr>
        <w:t>ità ambientale e di una cittadinanza sostenibile – pratiche gestionali CAM –</w:t>
      </w:r>
      <w:r w:rsidR="00FA5F5C">
        <w:rPr>
          <w:rFonts w:ascii="Times New Roman" w:eastAsia="Times New Roman" w:hAnsi="Times New Roman" w:cs="Times New Roman"/>
          <w:lang w:eastAsia="it-IT"/>
        </w:rPr>
        <w:t xml:space="preserve"> C</w:t>
      </w:r>
      <w:r w:rsidR="00017DFA">
        <w:rPr>
          <w:rFonts w:ascii="Times New Roman" w:eastAsia="Times New Roman" w:hAnsi="Times New Roman" w:cs="Times New Roman"/>
          <w:lang w:eastAsia="it-IT"/>
        </w:rPr>
        <w:t xml:space="preserve">riteri </w:t>
      </w:r>
      <w:r w:rsidR="00FA5F5C">
        <w:rPr>
          <w:rFonts w:ascii="Times New Roman" w:eastAsia="Times New Roman" w:hAnsi="Times New Roman" w:cs="Times New Roman"/>
          <w:lang w:eastAsia="it-IT"/>
        </w:rPr>
        <w:t>Ambientali M</w:t>
      </w:r>
      <w:r w:rsidR="00017DFA">
        <w:rPr>
          <w:rFonts w:ascii="Times New Roman" w:eastAsia="Times New Roman" w:hAnsi="Times New Roman" w:cs="Times New Roman"/>
          <w:lang w:eastAsia="it-IT"/>
        </w:rPr>
        <w:t xml:space="preserve">inimi e GPP - </w:t>
      </w:r>
      <w:r w:rsidR="00FA5F5C">
        <w:rPr>
          <w:rFonts w:ascii="Times New Roman" w:eastAsia="Times New Roman" w:hAnsi="Times New Roman" w:cs="Times New Roman"/>
          <w:lang w:eastAsia="it-IT"/>
        </w:rPr>
        <w:t>G</w:t>
      </w:r>
      <w:r w:rsidR="00017DFA">
        <w:rPr>
          <w:rFonts w:ascii="Times New Roman" w:eastAsia="Times New Roman" w:hAnsi="Times New Roman" w:cs="Times New Roman"/>
          <w:lang w:eastAsia="it-IT"/>
        </w:rPr>
        <w:t xml:space="preserve">eeen </w:t>
      </w:r>
      <w:r w:rsidR="00FA5F5C">
        <w:rPr>
          <w:rFonts w:ascii="Times New Roman" w:eastAsia="Times New Roman" w:hAnsi="Times New Roman" w:cs="Times New Roman"/>
          <w:lang w:eastAsia="it-IT"/>
        </w:rPr>
        <w:t xml:space="preserve">Public </w:t>
      </w:r>
      <w:r w:rsidR="009737FA">
        <w:rPr>
          <w:rFonts w:ascii="Times New Roman" w:eastAsia="Times New Roman" w:hAnsi="Times New Roman" w:cs="Times New Roman"/>
          <w:lang w:eastAsia="it-IT"/>
        </w:rPr>
        <w:t>P</w:t>
      </w:r>
      <w:r w:rsidR="00017DFA">
        <w:rPr>
          <w:rFonts w:ascii="Times New Roman" w:eastAsia="Times New Roman" w:hAnsi="Times New Roman" w:cs="Times New Roman"/>
          <w:lang w:eastAsia="it-IT"/>
        </w:rPr>
        <w:t>rocurement;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8EFB1F9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assicurare l’attuazione dei principi di pari opportunità promuovendo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>l’educazione alla parità dei sessi, la prevenzione della violenza di genere e di tutte le discriminazioni;</w:t>
      </w:r>
    </w:p>
    <w:p w14:paraId="6C046BCD" w14:textId="77777777" w:rsidR="00E32AAA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mantenere coerenza tra</w:t>
      </w:r>
      <w:r w:rsidR="00E32AAA">
        <w:rPr>
          <w:rFonts w:ascii="Times New Roman" w:eastAsia="Times New Roman" w:hAnsi="Times New Roman" w:cs="Times New Roman"/>
          <w:lang w:eastAsia="it-IT"/>
        </w:rPr>
        <w:t>:</w:t>
      </w:r>
    </w:p>
    <w:p w14:paraId="5D443C94" w14:textId="77777777" w:rsidR="00E32AAA" w:rsidRDefault="004F66F6" w:rsidP="00E32A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le scelte curricolari,</w:t>
      </w:r>
    </w:p>
    <w:p w14:paraId="63B7BD5F" w14:textId="77777777" w:rsidR="00E32AAA" w:rsidRDefault="004F66F6" w:rsidP="00E32A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le attività di recupero/sostegno/potenziamento,</w:t>
      </w:r>
    </w:p>
    <w:p w14:paraId="3C1F8CCE" w14:textId="0D71D9A8" w:rsidR="00E32AAA" w:rsidRDefault="004F66F6" w:rsidP="00E32A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i progetti di ampliamento dell'offerta formativa,</w:t>
      </w:r>
    </w:p>
    <w:p w14:paraId="6B487935" w14:textId="77777777" w:rsidR="00E32AAA" w:rsidRDefault="004F66F6" w:rsidP="00E32A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le finalità e gli obiettivi previsti nel PTOF </w:t>
      </w:r>
    </w:p>
    <w:p w14:paraId="4E8B9EB5" w14:textId="21699A12" w:rsidR="004F66F6" w:rsidRPr="009D71FF" w:rsidRDefault="004F66F6" w:rsidP="00E32AAA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al fine di assicurare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unitarietà dell'offerta formativa </w:t>
      </w:r>
      <w:r w:rsidRPr="009D71FF">
        <w:rPr>
          <w:rFonts w:ascii="Times New Roman" w:eastAsia="Times New Roman" w:hAnsi="Times New Roman" w:cs="Times New Roman"/>
          <w:lang w:eastAsia="it-IT"/>
        </w:rPr>
        <w:t>e, il più possibile, congruenza ed efficacia dell'azione didattica ed educativa complessiva;</w:t>
      </w:r>
    </w:p>
    <w:p w14:paraId="5D546C41" w14:textId="1119D002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valorizzare al massimo ciascuna disciplina, con particolare riguardo alle lingue straniere anche mediante l’utilizzo di sperimentazioni ispirate alla metodologia CLIL -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>Content language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>integrated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>learning</w:t>
      </w:r>
      <w:r w:rsidRPr="009D71FF">
        <w:rPr>
          <w:rFonts w:ascii="Times New Roman" w:eastAsia="Times New Roman" w:hAnsi="Times New Roman" w:cs="Times New Roman"/>
          <w:lang w:eastAsia="it-IT"/>
        </w:rPr>
        <w:t>;</w:t>
      </w:r>
    </w:p>
    <w:p w14:paraId="0AC9E60A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prevedere forme di pubblicizzazione, documentazione e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 xml:space="preserve">valorizzazione delle buone pratiche </w:t>
      </w:r>
      <w:r w:rsidRPr="009D71FF">
        <w:rPr>
          <w:rFonts w:ascii="Times New Roman" w:eastAsia="Times New Roman" w:hAnsi="Times New Roman" w:cs="Times New Roman"/>
          <w:lang w:eastAsia="it-IT"/>
        </w:rPr>
        <w:t>messe in atto da singoli o gruppi di docenti e dei prodotti/risultati degli alunni;</w:t>
      </w:r>
    </w:p>
    <w:p w14:paraId="7E8ABABC" w14:textId="0D05ABAC" w:rsidR="004F66F6" w:rsidRPr="00D2514A" w:rsidRDefault="00CE43AA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promuovere </w:t>
      </w:r>
      <w:r w:rsidR="004F66F6" w:rsidRPr="009D71FF">
        <w:rPr>
          <w:rFonts w:ascii="Times New Roman" w:eastAsia="Times New Roman" w:hAnsi="Times New Roman" w:cs="Times New Roman"/>
          <w:bCs/>
          <w:lang w:eastAsia="it-IT"/>
        </w:rPr>
        <w:t>sperimentazioni ed innovazioni didattiche</w:t>
      </w:r>
      <w:r w:rsidR="004F66F6" w:rsidRPr="009D71FF">
        <w:rPr>
          <w:rFonts w:ascii="Times New Roman" w:eastAsia="Times New Roman" w:hAnsi="Times New Roman" w:cs="Times New Roman"/>
          <w:lang w:eastAsia="it-IT"/>
        </w:rPr>
        <w:t>, anche nell'ottica di integrare le tecnologie più complesse nella pratica di classe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514A">
        <w:rPr>
          <w:rFonts w:ascii="Times New Roman" w:eastAsia="Times New Roman" w:hAnsi="Times New Roman" w:cs="Times New Roman"/>
          <w:b/>
          <w:lang w:eastAsia="it-IT"/>
        </w:rPr>
        <w:t>(</w:t>
      </w:r>
      <w:r w:rsidR="00D2514A">
        <w:rPr>
          <w:rFonts w:ascii="Times New Roman" w:eastAsia="Times New Roman" w:hAnsi="Times New Roman" w:cs="Times New Roman"/>
          <w:b/>
          <w:lang w:eastAsia="it-IT"/>
        </w:rPr>
        <w:t xml:space="preserve">nuovi </w:t>
      </w:r>
      <w:r w:rsidRPr="00D2514A">
        <w:rPr>
          <w:rFonts w:ascii="Times New Roman" w:eastAsia="Times New Roman" w:hAnsi="Times New Roman" w:cs="Times New Roman"/>
          <w:b/>
          <w:lang w:eastAsia="it-IT"/>
        </w:rPr>
        <w:t>ambienti di apprendimento)</w:t>
      </w:r>
      <w:r w:rsidR="004F66F6" w:rsidRPr="00D2514A">
        <w:rPr>
          <w:rFonts w:ascii="Times New Roman" w:eastAsia="Times New Roman" w:hAnsi="Times New Roman" w:cs="Times New Roman"/>
          <w:b/>
          <w:lang w:eastAsia="it-IT"/>
        </w:rPr>
        <w:t>;</w:t>
      </w:r>
    </w:p>
    <w:p w14:paraId="2B2ACBD7" w14:textId="5447619B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rendere i gruppi di lavoro e i </w:t>
      </w:r>
      <w:r w:rsidRPr="009D71FF">
        <w:rPr>
          <w:rFonts w:ascii="Times New Roman" w:eastAsia="Times New Roman" w:hAnsi="Times New Roman" w:cs="Times New Roman"/>
          <w:bCs/>
          <w:lang w:eastAsia="it-IT"/>
        </w:rPr>
        <w:t>dipartimenti disciplinari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9D71FF">
        <w:rPr>
          <w:rFonts w:ascii="Times New Roman" w:eastAsia="Times New Roman" w:hAnsi="Times New Roman" w:cs="Times New Roman"/>
          <w:lang w:eastAsia="it-IT"/>
        </w:rPr>
        <w:t>luoghi privilegiati di studio, scelte culturali, confronto metodologico, produzione di materiali, proposte di formazione/aggiornamento, individuazione di strumenti e modalità per la rilevazione degli standard di apprendimento;</w:t>
      </w:r>
    </w:p>
    <w:p w14:paraId="23DAAF3B" w14:textId="7131641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sostenere con modalità idonee, difficoltà e </w:t>
      </w:r>
      <w:r w:rsidR="00B03FCC">
        <w:rPr>
          <w:rFonts w:ascii="Times New Roman" w:eastAsia="Times New Roman" w:hAnsi="Times New Roman" w:cs="Times New Roman"/>
          <w:lang w:eastAsia="it-IT"/>
        </w:rPr>
        <w:t xml:space="preserve">caratteristiche </w:t>
      </w:r>
      <w:r w:rsidRPr="009D71FF">
        <w:rPr>
          <w:rFonts w:ascii="Times New Roman" w:eastAsia="Times New Roman" w:hAnsi="Times New Roman" w:cs="Times New Roman"/>
          <w:lang w:eastAsia="it-IT"/>
        </w:rPr>
        <w:t>proprie degli allievi/e con Disturbi Specifici di Apprendimento (DSA), Bisogni Educativi Speciali (BES), Diversa Abili</w:t>
      </w:r>
      <w:r w:rsidR="00E32AAA">
        <w:rPr>
          <w:rFonts w:ascii="Times New Roman" w:eastAsia="Times New Roman" w:hAnsi="Times New Roman" w:cs="Times New Roman"/>
          <w:lang w:eastAsia="it-IT"/>
        </w:rPr>
        <w:t>tà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(</w:t>
      </w:r>
      <w:r w:rsidR="00B068B8">
        <w:rPr>
          <w:rFonts w:ascii="Times New Roman" w:eastAsia="Times New Roman" w:hAnsi="Times New Roman" w:cs="Times New Roman"/>
          <w:lang w:eastAsia="it-IT"/>
        </w:rPr>
        <w:t>DVA</w:t>
      </w:r>
      <w:r w:rsidRPr="009D71FF">
        <w:rPr>
          <w:rFonts w:ascii="Times New Roman" w:eastAsia="Times New Roman" w:hAnsi="Times New Roman" w:cs="Times New Roman"/>
          <w:lang w:eastAsia="it-IT"/>
        </w:rPr>
        <w:t>)</w:t>
      </w:r>
      <w:r w:rsidR="004B2CB8">
        <w:rPr>
          <w:rFonts w:ascii="Times New Roman" w:eastAsia="Times New Roman" w:hAnsi="Times New Roman" w:cs="Times New Roman"/>
          <w:lang w:eastAsia="it-IT"/>
        </w:rPr>
        <w:t>,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alunni stranieri</w:t>
      </w:r>
      <w:r w:rsidR="004B2CB8">
        <w:rPr>
          <w:rFonts w:ascii="Times New Roman" w:eastAsia="Times New Roman" w:hAnsi="Times New Roman" w:cs="Times New Roman"/>
          <w:lang w:eastAsia="it-IT"/>
        </w:rPr>
        <w:t>, alunni adottati</w:t>
      </w:r>
      <w:r w:rsidR="00E72069">
        <w:rPr>
          <w:rFonts w:ascii="Times New Roman" w:eastAsia="Times New Roman" w:hAnsi="Times New Roman" w:cs="Times New Roman"/>
          <w:lang w:eastAsia="it-IT"/>
        </w:rPr>
        <w:t xml:space="preserve">, alunni </w:t>
      </w:r>
      <w:r w:rsidR="00B03FCC">
        <w:rPr>
          <w:rFonts w:ascii="Times New Roman" w:eastAsia="Times New Roman" w:hAnsi="Times New Roman" w:cs="Times New Roman"/>
          <w:lang w:eastAsia="it-IT"/>
        </w:rPr>
        <w:t xml:space="preserve">ad alto potenziale cognitivo </w:t>
      </w:r>
      <w:r w:rsidR="00B03FCC" w:rsidRPr="00B03FCC">
        <w:rPr>
          <w:rFonts w:ascii="Times New Roman" w:eastAsia="Times New Roman" w:hAnsi="Times New Roman" w:cs="Times New Roman"/>
          <w:i/>
          <w:lang w:eastAsia="it-IT"/>
        </w:rPr>
        <w:t>(giftead students)</w:t>
      </w:r>
      <w:r w:rsidR="00B03FCC">
        <w:rPr>
          <w:rFonts w:ascii="Times New Roman" w:eastAsia="Times New Roman" w:hAnsi="Times New Roman" w:cs="Times New Roman"/>
          <w:lang w:eastAsia="it-IT"/>
        </w:rPr>
        <w:t>;</w:t>
      </w:r>
    </w:p>
    <w:p w14:paraId="17811FC9" w14:textId="32C88BCF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individuare percorsi formativi personalizzati e iniziative dirett</w:t>
      </w:r>
      <w:r w:rsidR="00E32AAA">
        <w:rPr>
          <w:rFonts w:ascii="Times New Roman" w:eastAsia="Times New Roman" w:hAnsi="Times New Roman" w:cs="Times New Roman"/>
          <w:lang w:eastAsia="it-IT"/>
        </w:rPr>
        <w:t>e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alla valorizzazione del merito scolastico e dei talenti;</w:t>
      </w:r>
    </w:p>
    <w:p w14:paraId="4FAD2215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implementare le attività di orientamento in entrata ed uscita;</w:t>
      </w:r>
    </w:p>
    <w:p w14:paraId="40016515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rendere i Consigli di Intersezione, Interclasse e Classe luoghi di condivisione delle proposte didattiche, del raccordo educativo e dell'analisi dei problemi/soluzioni della classe e del singolo allievo/a;</w:t>
      </w:r>
    </w:p>
    <w:p w14:paraId="108FAE39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interiorizzare finalità, norme e procedure relative alla sicurezza degli ambienti ed alla salute dei lavoratori e degli studenti, in un'ottica educativa di diritti/doveri di cittadinanza;</w:t>
      </w:r>
    </w:p>
    <w:p w14:paraId="731B8124" w14:textId="747E8600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tendere ad uniformare i comportamenti di ciascuno ai diritti/doveri di convivenza civile e cittadinanza nella consapevolezza che la prassi quotidiana influisce su</w:t>
      </w:r>
      <w:r w:rsidR="00E32AAA">
        <w:rPr>
          <w:rFonts w:ascii="Times New Roman" w:eastAsia="Times New Roman" w:hAnsi="Times New Roman" w:cs="Times New Roman"/>
          <w:lang w:eastAsia="it-IT"/>
        </w:rPr>
        <w:t>gli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alunni molto più della teoria;</w:t>
      </w:r>
    </w:p>
    <w:p w14:paraId="01364A60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favorire attività di aggiornamento e formazione rivolte al personale docente e amministrativo, tecnico e ausiliare;</w:t>
      </w:r>
    </w:p>
    <w:p w14:paraId="1AD007F0" w14:textId="77777777" w:rsidR="004F66F6" w:rsidRPr="009D71FF" w:rsidRDefault="004F66F6" w:rsidP="004F66F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lastRenderedPageBreak/>
        <w:t>valorizzare le conoscenze/competenze possedute dal personale che, come preziosa risorsa interna, può attuare azioni di formazione/divulgazione in presenza.</w:t>
      </w:r>
    </w:p>
    <w:p w14:paraId="39CD4B78" w14:textId="58147B63" w:rsidR="004F66F6" w:rsidRDefault="004F66F6" w:rsidP="004F66F6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24CE7403" w14:textId="77777777" w:rsidR="00605767" w:rsidRPr="009D71FF" w:rsidRDefault="00605767" w:rsidP="004F66F6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702BCBB7" w14:textId="77777777" w:rsidR="0021533D" w:rsidRPr="000E346A" w:rsidRDefault="0021533D" w:rsidP="00215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46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82816" behindDoc="1" locked="0" layoutInCell="1" allowOverlap="1" wp14:anchorId="64AFE73B" wp14:editId="4B46AC88">
            <wp:simplePos x="0" y="0"/>
            <wp:positionH relativeFrom="column">
              <wp:posOffset>7089140</wp:posOffset>
            </wp:positionH>
            <wp:positionV relativeFrom="paragraph">
              <wp:posOffset>-215265</wp:posOffset>
            </wp:positionV>
            <wp:extent cx="3347085" cy="1282700"/>
            <wp:effectExtent l="0" t="0" r="5715" b="0"/>
            <wp:wrapNone/>
            <wp:docPr id="1" name="Immagine 1" descr="Risultati immagini per FORMAZIONE DOCENT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FORMAZIONE DOCENT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46A">
        <w:rPr>
          <w:rFonts w:ascii="Times New Roman" w:eastAsia="Calibri" w:hAnsi="Times New Roman" w:cs="Times New Roman"/>
          <w:b/>
          <w:sz w:val="28"/>
          <w:szCs w:val="28"/>
        </w:rPr>
        <w:t xml:space="preserve">Piano Annuale delle attività di aggiornamento e formazione </w:t>
      </w:r>
    </w:p>
    <w:p w14:paraId="5B333114" w14:textId="37B01B5A" w:rsidR="0021533D" w:rsidRPr="000E346A" w:rsidRDefault="00D764EF" w:rsidP="00215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a.s. 202</w:t>
      </w:r>
      <w:r w:rsidR="007F7631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21533D" w:rsidRPr="000E346A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7F7631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55EEA102" w14:textId="77777777" w:rsidR="0021533D" w:rsidRPr="00C76DE3" w:rsidRDefault="0021533D" w:rsidP="0021533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EA3B446" w14:textId="77777777" w:rsidR="0021533D" w:rsidRPr="0021533D" w:rsidRDefault="0021533D" w:rsidP="0021533D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21533D">
        <w:rPr>
          <w:rFonts w:ascii="Times New Roman" w:eastAsia="Calibri" w:hAnsi="Times New Roman" w:cs="Times New Roman"/>
          <w:b/>
        </w:rPr>
        <w:t>Riferiment</w:t>
      </w:r>
      <w:r w:rsidR="004363D0">
        <w:rPr>
          <w:rFonts w:ascii="Times New Roman" w:eastAsia="Calibri" w:hAnsi="Times New Roman" w:cs="Times New Roman"/>
          <w:b/>
        </w:rPr>
        <w:t>o</w:t>
      </w:r>
      <w:r w:rsidRPr="0021533D">
        <w:rPr>
          <w:rFonts w:ascii="Times New Roman" w:eastAsia="Calibri" w:hAnsi="Times New Roman" w:cs="Times New Roman"/>
          <w:b/>
        </w:rPr>
        <w:t xml:space="preserve"> normativ</w:t>
      </w:r>
      <w:r w:rsidR="004363D0">
        <w:rPr>
          <w:rFonts w:ascii="Times New Roman" w:eastAsia="Calibri" w:hAnsi="Times New Roman" w:cs="Times New Roman"/>
          <w:b/>
        </w:rPr>
        <w:t>o</w:t>
      </w:r>
      <w:r w:rsidRPr="0021533D">
        <w:rPr>
          <w:rFonts w:ascii="Times New Roman" w:eastAsia="Calibri" w:hAnsi="Times New Roman" w:cs="Times New Roman"/>
          <w:b/>
        </w:rPr>
        <w:t xml:space="preserve"> </w:t>
      </w:r>
    </w:p>
    <w:p w14:paraId="2947C682" w14:textId="69E20723" w:rsidR="0021533D" w:rsidRPr="0021533D" w:rsidRDefault="005F480D" w:rsidP="002153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81792" behindDoc="1" locked="0" layoutInCell="1" allowOverlap="1" wp14:anchorId="7155BF09" wp14:editId="018EB01D">
            <wp:simplePos x="0" y="0"/>
            <wp:positionH relativeFrom="column">
              <wp:posOffset>4213860</wp:posOffset>
            </wp:positionH>
            <wp:positionV relativeFrom="paragraph">
              <wp:posOffset>179705</wp:posOffset>
            </wp:positionV>
            <wp:extent cx="190500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384" y="21268"/>
                <wp:lineTo x="21384" y="0"/>
                <wp:lineTo x="0" y="0"/>
              </wp:wrapPolygon>
            </wp:wrapThrough>
            <wp:docPr id="2" name="Immagine 2" descr="Risultati immagini per FORMAZIONE DOCENT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FORMAZIONE DOCENT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33D" w:rsidRPr="0021533D">
        <w:rPr>
          <w:rFonts w:ascii="Times New Roman" w:eastAsia="Calibri" w:hAnsi="Times New Roman" w:cs="Times New Roman"/>
          <w:b/>
        </w:rPr>
        <w:t>Legge 107/2015</w:t>
      </w:r>
      <w:r w:rsidR="0021533D" w:rsidRPr="0021533D">
        <w:rPr>
          <w:rFonts w:ascii="Times New Roman" w:eastAsia="Calibri" w:hAnsi="Times New Roman" w:cs="Times New Roman"/>
        </w:rPr>
        <w:t xml:space="preserve">, art. 1, comma 124 </w:t>
      </w:r>
      <w:r w:rsidR="005123A8">
        <w:rPr>
          <w:rFonts w:ascii="Times New Roman" w:eastAsia="Calibri" w:hAnsi="Times New Roman" w:cs="Times New Roman"/>
        </w:rPr>
        <w:t>“</w:t>
      </w:r>
      <w:r w:rsidR="0021533D" w:rsidRPr="0021533D">
        <w:rPr>
          <w:rFonts w:ascii="Times New Roman" w:eastAsia="Times New Roman" w:hAnsi="Times New Roman" w:cs="Times New Roman"/>
          <w:i/>
          <w:lang w:eastAsia="it-IT"/>
        </w:rPr>
        <w:t xml:space="preserve">Nell’ambito degli adempimenti connessi alla funzione docente, la </w:t>
      </w:r>
      <w:r w:rsidR="0021533D" w:rsidRPr="0021533D">
        <w:rPr>
          <w:rFonts w:ascii="Times New Roman" w:eastAsia="Times New Roman" w:hAnsi="Times New Roman" w:cs="Times New Roman"/>
          <w:b/>
          <w:i/>
          <w:lang w:eastAsia="it-IT"/>
        </w:rPr>
        <w:t>formazione</w:t>
      </w:r>
      <w:r w:rsidR="0021533D" w:rsidRPr="0021533D">
        <w:rPr>
          <w:rFonts w:ascii="Times New Roman" w:eastAsia="Times New Roman" w:hAnsi="Times New Roman" w:cs="Times New Roman"/>
          <w:i/>
          <w:lang w:eastAsia="it-IT"/>
        </w:rPr>
        <w:t xml:space="preserve"> in servizio dei docenti di ruolo è </w:t>
      </w:r>
      <w:r w:rsidR="0021533D" w:rsidRPr="0021533D">
        <w:rPr>
          <w:rFonts w:ascii="Times New Roman" w:eastAsia="Times New Roman" w:hAnsi="Times New Roman" w:cs="Times New Roman"/>
          <w:b/>
          <w:i/>
          <w:lang w:eastAsia="it-IT"/>
        </w:rPr>
        <w:t>obbligatoria, permanente e strutturale</w:t>
      </w:r>
      <w:r w:rsidR="0021533D" w:rsidRPr="0021533D">
        <w:rPr>
          <w:rFonts w:ascii="Times New Roman" w:eastAsia="Times New Roman" w:hAnsi="Times New Roman" w:cs="Times New Roman"/>
          <w:i/>
          <w:lang w:eastAsia="it-IT"/>
        </w:rPr>
        <w:t>. Le attività di formazione sono definite dalle singole istituzioni scolastiche in coerenza con il Piano Triennale dell’Offerta Formativa”.</w:t>
      </w:r>
    </w:p>
    <w:p w14:paraId="41974457" w14:textId="77777777" w:rsidR="004363D0" w:rsidRDefault="004363D0" w:rsidP="002153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32592A6" w14:textId="1F38C38D" w:rsidR="0021533D" w:rsidRPr="0021533D" w:rsidRDefault="0021533D" w:rsidP="002153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533D">
        <w:rPr>
          <w:rFonts w:ascii="Times New Roman" w:eastAsia="Times New Roman" w:hAnsi="Times New Roman" w:cs="Times New Roman"/>
          <w:lang w:eastAsia="it-IT"/>
        </w:rPr>
        <w:t xml:space="preserve">Il Piano delle attività di Aggiornamento e Formazione intende sostenere i processi di innovazione attraverso il perseguimento dei seguenti obiettivi: </w:t>
      </w:r>
    </w:p>
    <w:p w14:paraId="3377CA5D" w14:textId="77777777" w:rsidR="0021533D" w:rsidRPr="0021533D" w:rsidRDefault="0021533D" w:rsidP="002153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59B2662" w14:textId="77777777" w:rsidR="0021533D" w:rsidRPr="0021533D" w:rsidRDefault="0021533D" w:rsidP="0021533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533D">
        <w:rPr>
          <w:rFonts w:ascii="Times New Roman" w:eastAsia="Times New Roman" w:hAnsi="Times New Roman" w:cs="Times New Roman"/>
          <w:lang w:eastAsia="it-IT"/>
        </w:rPr>
        <w:t xml:space="preserve">La formazione del Personale scolastico </w:t>
      </w:r>
      <w:r w:rsidR="003A412E">
        <w:rPr>
          <w:rFonts w:ascii="Times New Roman" w:eastAsia="Times New Roman" w:hAnsi="Times New Roman" w:cs="Times New Roman"/>
          <w:lang w:eastAsia="it-IT"/>
        </w:rPr>
        <w:t xml:space="preserve">– docente e ATA - </w:t>
      </w:r>
      <w:r w:rsidRPr="0021533D">
        <w:rPr>
          <w:rFonts w:ascii="Times New Roman" w:eastAsia="Times New Roman" w:hAnsi="Times New Roman" w:cs="Times New Roman"/>
          <w:lang w:eastAsia="it-IT"/>
        </w:rPr>
        <w:t>come leva strategica per l’innovazione dei pro</w:t>
      </w:r>
      <w:r w:rsidR="003A412E">
        <w:rPr>
          <w:rFonts w:ascii="Times New Roman" w:eastAsia="Times New Roman" w:hAnsi="Times New Roman" w:cs="Times New Roman"/>
          <w:lang w:eastAsia="it-IT"/>
        </w:rPr>
        <w:t>cessi organizzativi e didattici.</w:t>
      </w:r>
    </w:p>
    <w:p w14:paraId="7C1C33D9" w14:textId="77777777" w:rsidR="0021533D" w:rsidRPr="0021533D" w:rsidRDefault="0021533D" w:rsidP="0021533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533D">
        <w:rPr>
          <w:rFonts w:ascii="Times New Roman" w:eastAsia="Times New Roman" w:hAnsi="Times New Roman" w:cs="Times New Roman"/>
          <w:lang w:eastAsia="it-IT"/>
        </w:rPr>
        <w:t>La partecipazione attiva alle reti di ambito te</w:t>
      </w:r>
      <w:r w:rsidR="003A412E">
        <w:rPr>
          <w:rFonts w:ascii="Times New Roman" w:eastAsia="Times New Roman" w:hAnsi="Times New Roman" w:cs="Times New Roman"/>
          <w:lang w:eastAsia="it-IT"/>
        </w:rPr>
        <w:t>rritoriale e alle reti di scopo.</w:t>
      </w:r>
    </w:p>
    <w:p w14:paraId="60FDF927" w14:textId="77777777" w:rsidR="0021533D" w:rsidRPr="0021533D" w:rsidRDefault="0021533D" w:rsidP="0021533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533D">
        <w:rPr>
          <w:rFonts w:ascii="Times New Roman" w:eastAsia="Times New Roman" w:hAnsi="Times New Roman" w:cs="Times New Roman"/>
          <w:lang w:eastAsia="it-IT"/>
        </w:rPr>
        <w:t>La gestione efficace dell’Istituzione Scolastica con particolare riguardo ai processi di apprendimento/insegnamento e alla valorizzazione e al mantenimento delle risorse umane assegnate.</w:t>
      </w:r>
    </w:p>
    <w:p w14:paraId="0A4C279C" w14:textId="77777777" w:rsidR="004363D0" w:rsidRDefault="004363D0" w:rsidP="0021533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698485E" w14:textId="77777777" w:rsidR="0021533D" w:rsidRPr="0021533D" w:rsidRDefault="0021533D" w:rsidP="0021533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1533D">
        <w:rPr>
          <w:rFonts w:ascii="Times New Roman" w:eastAsia="Times New Roman" w:hAnsi="Times New Roman" w:cs="Times New Roman"/>
          <w:lang w:eastAsia="it-IT"/>
        </w:rPr>
        <w:t>Ciascun obiettivo sarà monitorato attraverso i seguenti indicatori di riferimento, validi strumenti per valutare le azioni messe in essere:</w:t>
      </w:r>
    </w:p>
    <w:p w14:paraId="3B1CF692" w14:textId="77777777" w:rsidR="0021533D" w:rsidRPr="0021533D" w:rsidRDefault="0021533D" w:rsidP="0021533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790"/>
      </w:tblGrid>
      <w:tr w:rsidR="0021533D" w:rsidRPr="0021533D" w14:paraId="1B0FA11C" w14:textId="77777777" w:rsidTr="004363D0">
        <w:tc>
          <w:tcPr>
            <w:tcW w:w="4889" w:type="dxa"/>
            <w:shd w:val="clear" w:color="auto" w:fill="DBE5F1" w:themeFill="accent1" w:themeFillTint="33"/>
          </w:tcPr>
          <w:p w14:paraId="612C1042" w14:textId="77777777" w:rsidR="0021533D" w:rsidRPr="0021533D" w:rsidRDefault="0021533D" w:rsidP="0021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t>OBIETTIVI</w:t>
            </w:r>
          </w:p>
        </w:tc>
        <w:tc>
          <w:tcPr>
            <w:tcW w:w="4890" w:type="dxa"/>
            <w:shd w:val="clear" w:color="auto" w:fill="DBE5F1" w:themeFill="accent1" w:themeFillTint="33"/>
          </w:tcPr>
          <w:p w14:paraId="7278B048" w14:textId="77777777" w:rsidR="0021533D" w:rsidRPr="0021533D" w:rsidRDefault="0021533D" w:rsidP="00215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t>INDICATORI DI RIFERIMENTO</w:t>
            </w:r>
          </w:p>
        </w:tc>
      </w:tr>
      <w:tr w:rsidR="0021533D" w:rsidRPr="0021533D" w14:paraId="1843DA28" w14:textId="77777777" w:rsidTr="00680E26">
        <w:tc>
          <w:tcPr>
            <w:tcW w:w="4889" w:type="dxa"/>
          </w:tcPr>
          <w:p w14:paraId="41A478D4" w14:textId="77777777" w:rsidR="0021533D" w:rsidRPr="0021533D" w:rsidRDefault="0021533D" w:rsidP="00E32AAA">
            <w:pPr>
              <w:numPr>
                <w:ilvl w:val="0"/>
                <w:numId w:val="33"/>
              </w:numPr>
              <w:spacing w:after="0" w:line="240" w:lineRule="auto"/>
              <w:ind w:left="284" w:hanging="218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b/>
                <w:lang w:eastAsia="it-IT"/>
              </w:rPr>
              <w:t>La formazione del Personale scolastico come leva strategica per l’innovazione dei processi organizzativi e didattici</w:t>
            </w:r>
          </w:p>
        </w:tc>
        <w:tc>
          <w:tcPr>
            <w:tcW w:w="4890" w:type="dxa"/>
          </w:tcPr>
          <w:p w14:paraId="5DBC25B2" w14:textId="541433C2" w:rsidR="0021533D" w:rsidRPr="0021533D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Numero di azioni formative attivate nel corso dell’anno scolastico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15FEFED9" w14:textId="2CD33C9E" w:rsidR="0021533D" w:rsidRPr="0021533D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Numero di ore di formazione su innovazione di processi organizzativi e didattici, attivate nel corso dell’anno scolastico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728394DC" w14:textId="4932835F" w:rsidR="0021533D" w:rsidRPr="0021533D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Numero docenti e numero del personale ATA partecipanti alle azioni formative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3CF2A772" w14:textId="7995275D" w:rsidR="0021533D" w:rsidRPr="0021533D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Numero di azioni formative attivate in rete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440E8D11" w14:textId="204AEE6F" w:rsidR="0021533D" w:rsidRPr="00A20314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Numero di azioni formative </w:t>
            </w:r>
            <w:r w:rsidR="00A20314" w:rsidRPr="00A20314">
              <w:rPr>
                <w:rFonts w:ascii="Times New Roman" w:eastAsia="Times New Roman" w:hAnsi="Times New Roman" w:cs="Times New Roman"/>
                <w:noProof/>
                <w:lang w:eastAsia="it-IT"/>
              </w:rPr>
              <w:t>a partecipazione individuale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7D46980B" w14:textId="77777777" w:rsidR="0021533D" w:rsidRPr="0021533D" w:rsidRDefault="0021533D" w:rsidP="00E32AAA">
            <w:pPr>
              <w:numPr>
                <w:ilvl w:val="0"/>
                <w:numId w:val="34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Tipologia di soggetti coinvolti in azioni formative (Enti, …).</w:t>
            </w:r>
          </w:p>
        </w:tc>
      </w:tr>
      <w:tr w:rsidR="0021533D" w:rsidRPr="0021533D" w14:paraId="5B83260F" w14:textId="77777777" w:rsidTr="00680E26">
        <w:tc>
          <w:tcPr>
            <w:tcW w:w="4889" w:type="dxa"/>
          </w:tcPr>
          <w:p w14:paraId="7E14E341" w14:textId="77777777" w:rsidR="0021533D" w:rsidRPr="0021533D" w:rsidRDefault="0021533D" w:rsidP="00E32AAA">
            <w:pPr>
              <w:numPr>
                <w:ilvl w:val="0"/>
                <w:numId w:val="33"/>
              </w:numPr>
              <w:spacing w:after="0" w:line="240" w:lineRule="auto"/>
              <w:ind w:left="284" w:hanging="218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b/>
                <w:lang w:eastAsia="it-IT"/>
              </w:rPr>
              <w:t>La partecipazione attiva alle reti di ambito territoriale e alle reti di scopo</w:t>
            </w:r>
          </w:p>
        </w:tc>
        <w:tc>
          <w:tcPr>
            <w:tcW w:w="4890" w:type="dxa"/>
          </w:tcPr>
          <w:p w14:paraId="03621D9E" w14:textId="12AAF338" w:rsidR="0021533D" w:rsidRPr="0021533D" w:rsidRDefault="0021533D" w:rsidP="00E32AAA">
            <w:pPr>
              <w:numPr>
                <w:ilvl w:val="0"/>
                <w:numId w:val="35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Numero docenti e personale ATA  </w:t>
            </w:r>
            <w:r w:rsidR="002001F5" w:rsidRPr="00A20314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coinvolti </w:t>
            </w:r>
            <w:r w:rsidRPr="00A20314">
              <w:rPr>
                <w:rFonts w:ascii="Times New Roman" w:eastAsia="Times New Roman" w:hAnsi="Times New Roman" w:cs="Times New Roman"/>
                <w:noProof/>
                <w:lang w:eastAsia="it-IT"/>
              </w:rPr>
              <w:t>n</w:t>
            </w: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elle attività di rete di ambito territoriale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6616EFA4" w14:textId="3EFEE307" w:rsidR="0021533D" w:rsidRPr="0021533D" w:rsidRDefault="0021533D" w:rsidP="00E32AAA">
            <w:pPr>
              <w:numPr>
                <w:ilvl w:val="0"/>
                <w:numId w:val="35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Numero docenti e personale ATA  </w:t>
            </w:r>
            <w:r w:rsidR="002001F5" w:rsidRPr="00A20314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coinvolti </w:t>
            </w:r>
            <w:r w:rsidRPr="00A20314">
              <w:rPr>
                <w:rFonts w:ascii="Times New Roman" w:eastAsia="Times New Roman" w:hAnsi="Times New Roman" w:cs="Times New Roman"/>
                <w:noProof/>
                <w:lang w:eastAsia="it-IT"/>
              </w:rPr>
              <w:t>ne</w:t>
            </w: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lle attività di rete di scopo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18F45E17" w14:textId="016D79FC" w:rsidR="0021533D" w:rsidRPr="0021533D" w:rsidRDefault="0021533D" w:rsidP="00E32AAA">
            <w:pPr>
              <w:numPr>
                <w:ilvl w:val="0"/>
                <w:numId w:val="35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Numero di reti di scopo attivate nel corso dell’anno scolastico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71CA6754" w14:textId="2F311811" w:rsidR="0021533D" w:rsidRPr="0021533D" w:rsidRDefault="0021533D" w:rsidP="00E32AAA">
            <w:pPr>
              <w:numPr>
                <w:ilvl w:val="0"/>
                <w:numId w:val="35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Eventuali risorse finanziarie destinate alla rete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7CEAEC96" w14:textId="77777777" w:rsidR="0021533D" w:rsidRPr="0021533D" w:rsidRDefault="0021533D" w:rsidP="00E32AAA">
            <w:pPr>
              <w:numPr>
                <w:ilvl w:val="0"/>
                <w:numId w:val="35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Ruolo dell’Istituzione Scolastica nell’ambito della rete.</w:t>
            </w:r>
          </w:p>
        </w:tc>
      </w:tr>
      <w:tr w:rsidR="0021533D" w:rsidRPr="0021533D" w14:paraId="0EEF21F0" w14:textId="77777777" w:rsidTr="00680E26">
        <w:tc>
          <w:tcPr>
            <w:tcW w:w="4889" w:type="dxa"/>
          </w:tcPr>
          <w:p w14:paraId="5157F91F" w14:textId="77777777" w:rsidR="0021533D" w:rsidRPr="0021533D" w:rsidRDefault="0021533D" w:rsidP="00E32AAA">
            <w:pPr>
              <w:numPr>
                <w:ilvl w:val="0"/>
                <w:numId w:val="33"/>
              </w:numPr>
              <w:spacing w:after="0" w:line="240" w:lineRule="auto"/>
              <w:ind w:left="284" w:hanging="218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b/>
                <w:lang w:eastAsia="it-IT"/>
              </w:rPr>
              <w:t>La gestione efficace dell’Istituzione Scolastica con particolare riguardo ai processi di apprendimento/insegnamento e alla valorizzazione e al mantenimento delle risorse umane assegnate.</w:t>
            </w:r>
          </w:p>
        </w:tc>
        <w:tc>
          <w:tcPr>
            <w:tcW w:w="4890" w:type="dxa"/>
          </w:tcPr>
          <w:p w14:paraId="36FCF4C7" w14:textId="42541FC8" w:rsidR="0021533D" w:rsidRPr="0021533D" w:rsidRDefault="0021533D" w:rsidP="00E32AAA">
            <w:pPr>
              <w:numPr>
                <w:ilvl w:val="0"/>
                <w:numId w:val="36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Cura e miglioramento dell’ambiente di apprendimento (opere realizzate all’interno dell’Istituto e acquisto beni e servizi)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214739F5" w14:textId="21B8BE1E" w:rsidR="0021533D" w:rsidRPr="0021533D" w:rsidRDefault="0021533D" w:rsidP="00E32AAA">
            <w:pPr>
              <w:numPr>
                <w:ilvl w:val="0"/>
                <w:numId w:val="36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Partecipazione attiva alla valutazione nazionale (prove Invalsi)</w:t>
            </w:r>
            <w:r w:rsidR="00E01DEB">
              <w:rPr>
                <w:rFonts w:ascii="Times New Roman" w:eastAsia="Times New Roman" w:hAnsi="Times New Roman" w:cs="Times New Roman"/>
                <w:noProof/>
                <w:lang w:eastAsia="it-IT"/>
              </w:rPr>
              <w:t>.</w:t>
            </w:r>
          </w:p>
          <w:p w14:paraId="4487204E" w14:textId="77777777" w:rsidR="0021533D" w:rsidRPr="0021533D" w:rsidRDefault="0021533D" w:rsidP="00E32AAA">
            <w:pPr>
              <w:numPr>
                <w:ilvl w:val="0"/>
                <w:numId w:val="36"/>
              </w:numPr>
              <w:spacing w:after="0" w:line="240" w:lineRule="auto"/>
              <w:ind w:left="214" w:hanging="218"/>
              <w:jc w:val="both"/>
              <w:rPr>
                <w:rFonts w:ascii="Times New Roman" w:eastAsia="Times New Roman" w:hAnsi="Times New Roman" w:cs="Times New Roman"/>
                <w:noProof/>
                <w:lang w:eastAsia="it-IT"/>
              </w:rPr>
            </w:pPr>
            <w:r w:rsidRPr="0021533D">
              <w:rPr>
                <w:rFonts w:ascii="Times New Roman" w:eastAsia="Times New Roman" w:hAnsi="Times New Roman" w:cs="Times New Roman"/>
                <w:noProof/>
                <w:lang w:eastAsia="it-IT"/>
              </w:rPr>
              <w:t>Mantenimento del livello numerico degli iscritti presso il proprio Istituto.</w:t>
            </w:r>
          </w:p>
        </w:tc>
      </w:tr>
    </w:tbl>
    <w:p w14:paraId="06F5A040" w14:textId="6D73AF8A" w:rsidR="004F66F6" w:rsidRPr="00A3170D" w:rsidRDefault="004F66F6" w:rsidP="004F6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7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PIANO DI FORMAZIONE D’ISTITUTO</w:t>
      </w:r>
    </w:p>
    <w:p w14:paraId="1811633C" w14:textId="77777777" w:rsidR="004F66F6" w:rsidRPr="009D71FF" w:rsidRDefault="004F66F6" w:rsidP="004F66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b/>
          <w:lang w:eastAsia="it-IT"/>
        </w:rPr>
        <w:t>Il Piano di Formazione d’Istituto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costituisce lo strumento che permette di indirizzare verso un unico fine sia il miglioramento dell’Offerta Formativa, il progresso dei risultati d’apprendimento degli studenti che lo sviluppo professionale del personale docente.</w:t>
      </w:r>
    </w:p>
    <w:p w14:paraId="6E18C02C" w14:textId="48F8642C" w:rsidR="004F66F6" w:rsidRPr="009D71FF" w:rsidRDefault="004F66F6" w:rsidP="004F66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 xml:space="preserve">Il Piano, che si inserisce nel Piano di Formazione della rete di ambito di cui la Scuola fa parte, è parte integrante del PTOF e risponde alle direttive e ai principi del Piano Nazionale. </w:t>
      </w:r>
    </w:p>
    <w:p w14:paraId="46914DD9" w14:textId="77777777" w:rsidR="004F66F6" w:rsidRPr="009D71FF" w:rsidRDefault="004F66F6" w:rsidP="004F66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Le attività, in esso contenute, si attengono ai seguenti criteri:</w:t>
      </w:r>
    </w:p>
    <w:p w14:paraId="4F644D08" w14:textId="63FD4BE9" w:rsidR="004F66F6" w:rsidRPr="007F7631" w:rsidRDefault="004F66F6" w:rsidP="007F7631">
      <w:pPr>
        <w:pStyle w:val="Paragrafoelenco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coerenza con le finalità e gli obiettivi posti nel Piano Triennale dell’Offerta Formativa;</w:t>
      </w:r>
    </w:p>
    <w:p w14:paraId="55EC0585" w14:textId="075606C9" w:rsidR="004F66F6" w:rsidRPr="007F7631" w:rsidRDefault="004F66F6" w:rsidP="007F7631">
      <w:pPr>
        <w:pStyle w:val="Paragrafoelenco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raccordo con quanto emerge dal rapporto di autovalutazione (RAV) in termini di priorità e di obiettivi di processo;</w:t>
      </w:r>
    </w:p>
    <w:p w14:paraId="5A9CA272" w14:textId="38D4DC9F" w:rsidR="004F66F6" w:rsidRPr="007F7631" w:rsidRDefault="004F66F6" w:rsidP="007F7631">
      <w:pPr>
        <w:pStyle w:val="Paragrafoelenco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ottemperanza delle azioni individuate nei Piani di Miglioramento;</w:t>
      </w:r>
    </w:p>
    <w:p w14:paraId="4610D52B" w14:textId="3E1CDB7C" w:rsidR="004F66F6" w:rsidRPr="007F7631" w:rsidRDefault="004F66F6" w:rsidP="007F7631">
      <w:pPr>
        <w:pStyle w:val="Paragrafoelenco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coesione con le priorità dei Piani nazionali;</w:t>
      </w:r>
    </w:p>
    <w:p w14:paraId="0ECE9FBA" w14:textId="61CC21A0" w:rsidR="004F66F6" w:rsidRPr="007F7631" w:rsidRDefault="004F66F6" w:rsidP="007F7631">
      <w:pPr>
        <w:pStyle w:val="Paragrafoelenco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rispetto delle esigenze formative dei docenti, espresse nei piani individuali di sviluppo professionale, come si evince a pag. 20 del Piano Nazionale (Capitolo 3.3): “</w:t>
      </w:r>
      <w:r w:rsidRPr="007F7631">
        <w:rPr>
          <w:rFonts w:ascii="Times New Roman" w:eastAsia="Times New Roman" w:hAnsi="Times New Roman" w:cs="Times New Roman"/>
          <w:i/>
          <w:sz w:val="22"/>
        </w:rPr>
        <w:t xml:space="preserve">Il dirigente, infatti, nella definizione delle linee di indirizzo da proporre al Collegio Docenti per l’elaborazione del Piano di formazione dell’Istituto, tiene conto delle esigenze formative espresse dai docenti nei propri piani individuali. </w:t>
      </w:r>
      <w:r w:rsidR="002417ED" w:rsidRPr="007F7631">
        <w:rPr>
          <w:rFonts w:ascii="Times New Roman" w:eastAsia="Times New Roman" w:hAnsi="Times New Roman" w:cs="Times New Roman"/>
          <w:i/>
          <w:sz w:val="22"/>
        </w:rPr>
        <w:t xml:space="preserve"> </w:t>
      </w:r>
      <w:r w:rsidRPr="007F7631">
        <w:rPr>
          <w:rFonts w:ascii="Times New Roman" w:eastAsia="Times New Roman" w:hAnsi="Times New Roman" w:cs="Times New Roman"/>
          <w:i/>
          <w:sz w:val="22"/>
        </w:rPr>
        <w:t>Il Piano di formazione dell’Istituto è quindi il risultato di tali valutazioni e dovrà essere inserito nell’aggiornamento annuale del PTOF</w:t>
      </w:r>
      <w:r w:rsidRPr="007F7631">
        <w:rPr>
          <w:rFonts w:ascii="Times New Roman" w:eastAsia="Times New Roman" w:hAnsi="Times New Roman" w:cs="Times New Roman"/>
          <w:sz w:val="22"/>
        </w:rPr>
        <w:t>”.</w:t>
      </w:r>
    </w:p>
    <w:p w14:paraId="27D25287" w14:textId="77777777" w:rsidR="004F66F6" w:rsidRDefault="004F66F6" w:rsidP="004F6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4AB4C21C" w14:textId="4D2B345E" w:rsidR="004F66F6" w:rsidRPr="00652717" w:rsidRDefault="004F66F6" w:rsidP="004F66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b/>
          <w:lang w:eastAsia="it-IT"/>
        </w:rPr>
        <w:t>In sintesi, le attività formative inserite nel Piano d’Istituto</w:t>
      </w:r>
      <w:r w:rsidRPr="009D71FF">
        <w:rPr>
          <w:rFonts w:ascii="Times New Roman" w:eastAsia="Times New Roman" w:hAnsi="Times New Roman" w:cs="Times New Roman"/>
          <w:lang w:eastAsia="it-IT"/>
        </w:rPr>
        <w:t xml:space="preserve"> integrano le necessità formative dei docenti e della Scuola nel suo insieme, come si evince dal PTOF, dal RAV e dal PdM, con le 9 Priorità nazionali indicate nel </w:t>
      </w:r>
      <w:r w:rsidRPr="00652717">
        <w:rPr>
          <w:rFonts w:ascii="Times New Roman" w:eastAsia="Times New Roman" w:hAnsi="Times New Roman" w:cs="Times New Roman"/>
          <w:lang w:eastAsia="it-IT"/>
        </w:rPr>
        <w:t>Piano 20</w:t>
      </w:r>
      <w:r w:rsidR="00E30428">
        <w:rPr>
          <w:rFonts w:ascii="Times New Roman" w:eastAsia="Times New Roman" w:hAnsi="Times New Roman" w:cs="Times New Roman"/>
          <w:lang w:eastAsia="it-IT"/>
        </w:rPr>
        <w:t>22</w:t>
      </w:r>
      <w:r w:rsidRPr="00652717">
        <w:rPr>
          <w:rFonts w:ascii="Times New Roman" w:eastAsia="Times New Roman" w:hAnsi="Times New Roman" w:cs="Times New Roman"/>
          <w:lang w:eastAsia="it-IT"/>
        </w:rPr>
        <w:t>-20</w:t>
      </w:r>
      <w:r w:rsidR="00C34C83" w:rsidRPr="00652717">
        <w:rPr>
          <w:rFonts w:ascii="Times New Roman" w:eastAsia="Times New Roman" w:hAnsi="Times New Roman" w:cs="Times New Roman"/>
          <w:lang w:eastAsia="it-IT"/>
        </w:rPr>
        <w:t>2</w:t>
      </w:r>
      <w:r w:rsidR="00E30428">
        <w:rPr>
          <w:rFonts w:ascii="Times New Roman" w:eastAsia="Times New Roman" w:hAnsi="Times New Roman" w:cs="Times New Roman"/>
          <w:lang w:eastAsia="it-IT"/>
        </w:rPr>
        <w:t>5</w:t>
      </w:r>
      <w:r w:rsidR="00652717">
        <w:rPr>
          <w:rFonts w:ascii="Times New Roman" w:eastAsia="Times New Roman" w:hAnsi="Times New Roman" w:cs="Times New Roman"/>
          <w:lang w:eastAsia="it-IT"/>
        </w:rPr>
        <w:t>:</w:t>
      </w:r>
    </w:p>
    <w:p w14:paraId="13878770" w14:textId="0A4EF808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autonomia e organizzazione didattica;</w:t>
      </w:r>
    </w:p>
    <w:p w14:paraId="5163904E" w14:textId="2A190F2B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didattica per competenza, innovazione metodologica e competenze di base;</w:t>
      </w:r>
    </w:p>
    <w:p w14:paraId="73A3D826" w14:textId="6E09DD15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competenze digitali e nuovi ambienti per l’apprendimento;</w:t>
      </w:r>
    </w:p>
    <w:p w14:paraId="6FA82582" w14:textId="3F12FBDF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competenze di lingua straniera;</w:t>
      </w:r>
    </w:p>
    <w:p w14:paraId="20B3E83C" w14:textId="7876B3D3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inclusione e disabilità;</w:t>
      </w:r>
    </w:p>
    <w:p w14:paraId="30E110F4" w14:textId="013CC17F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coesione sociale e prevenzione del disagio giovanile;</w:t>
      </w:r>
    </w:p>
    <w:p w14:paraId="45541B3C" w14:textId="0746BFC0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integrazione, competenze di cittadinanza e cittadinanza globale;</w:t>
      </w:r>
    </w:p>
    <w:p w14:paraId="46A5A849" w14:textId="4645A57B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scuola e lavoro;</w:t>
      </w:r>
    </w:p>
    <w:p w14:paraId="5C35CA0A" w14:textId="4B3E916B" w:rsidR="004F66F6" w:rsidRPr="007F7631" w:rsidRDefault="004F66F6" w:rsidP="002001F5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F7631">
        <w:rPr>
          <w:rFonts w:ascii="Times New Roman" w:eastAsia="Times New Roman" w:hAnsi="Times New Roman" w:cs="Times New Roman"/>
          <w:sz w:val="22"/>
        </w:rPr>
        <w:t>valutazione e miglioramento.</w:t>
      </w:r>
    </w:p>
    <w:p w14:paraId="1694D374" w14:textId="77777777" w:rsidR="004F66F6" w:rsidRDefault="004F66F6" w:rsidP="004F6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D71FF">
        <w:rPr>
          <w:rFonts w:ascii="Times New Roman" w:eastAsia="Times New Roman" w:hAnsi="Times New Roman" w:cs="Times New Roman"/>
          <w:lang w:eastAsia="it-IT"/>
        </w:rPr>
        <w:t>Le attività formative inserite nel Piano d’Istituto sono rivolte ai docenti della Scuola, non solo nella loro totalità, ma anche a gruppi differenziati a seconda della funzione svolta e delle competenze</w:t>
      </w:r>
      <w:r>
        <w:rPr>
          <w:rFonts w:ascii="Times New Roman" w:eastAsia="Times New Roman" w:hAnsi="Times New Roman" w:cs="Times New Roman"/>
          <w:lang w:eastAsia="it-IT"/>
        </w:rPr>
        <w:t xml:space="preserve"> da acquisire o potenziare.</w:t>
      </w:r>
    </w:p>
    <w:p w14:paraId="6680B93E" w14:textId="5E81F9F4" w:rsidR="0047429C" w:rsidRPr="004D2754" w:rsidRDefault="005123A8" w:rsidP="0060576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47429C" w:rsidRPr="004D2754">
        <w:rPr>
          <w:rFonts w:ascii="Times New Roman" w:hAnsi="Times New Roman" w:cs="Times New Roman"/>
          <w:b/>
          <w:sz w:val="24"/>
          <w:szCs w:val="24"/>
        </w:rPr>
        <w:lastRenderedPageBreak/>
        <w:t>AREE FORMATIVE</w:t>
      </w:r>
    </w:p>
    <w:tbl>
      <w:tblPr>
        <w:tblW w:w="10080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1"/>
        <w:gridCol w:w="5399"/>
      </w:tblGrid>
      <w:tr w:rsidR="0047429C" w:rsidRPr="005B05E0" w14:paraId="33DC4190" w14:textId="77777777" w:rsidTr="00995EF6">
        <w:trPr>
          <w:trHeight w:val="307"/>
        </w:trPr>
        <w:tc>
          <w:tcPr>
            <w:tcW w:w="46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F70E3" w14:textId="77777777" w:rsidR="0047429C" w:rsidRPr="0047429C" w:rsidRDefault="0047429C" w:rsidP="00680E26">
            <w:p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  <w:b/>
                <w:bCs/>
              </w:rPr>
              <w:t xml:space="preserve">Aree </w:t>
            </w:r>
          </w:p>
        </w:tc>
        <w:tc>
          <w:tcPr>
            <w:tcW w:w="53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AADD9" w14:textId="77777777" w:rsidR="0047429C" w:rsidRPr="0047429C" w:rsidRDefault="0047429C" w:rsidP="00680E26">
            <w:p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  <w:b/>
                <w:bCs/>
              </w:rPr>
              <w:t>Temi</w:t>
            </w:r>
          </w:p>
        </w:tc>
      </w:tr>
      <w:tr w:rsidR="0047429C" w:rsidRPr="005B05E0" w14:paraId="193844C8" w14:textId="77777777" w:rsidTr="00995EF6">
        <w:trPr>
          <w:trHeight w:val="584"/>
        </w:trPr>
        <w:tc>
          <w:tcPr>
            <w:tcW w:w="46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CC0216" w14:textId="77777777" w:rsidR="0047429C" w:rsidRPr="008E120E" w:rsidRDefault="0047429C" w:rsidP="00680E26">
            <w:p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E120E">
              <w:rPr>
                <w:rFonts w:ascii="Times New Roman" w:hAnsi="Times New Roman" w:cs="Times New Roman"/>
                <w:b/>
              </w:rPr>
              <w:t xml:space="preserve">Curricolo, progettazione e valutazione </w:t>
            </w:r>
          </w:p>
        </w:tc>
        <w:tc>
          <w:tcPr>
            <w:tcW w:w="53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78D87D" w14:textId="77777777" w:rsidR="0047429C" w:rsidRP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Competenza digitale</w:t>
            </w:r>
          </w:p>
          <w:p w14:paraId="0B160CBA" w14:textId="7B37FB79" w:rsid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Curricolo verticale</w:t>
            </w:r>
          </w:p>
          <w:p w14:paraId="2DB738D0" w14:textId="2AE4C8C7" w:rsidR="0011734E" w:rsidRPr="0047429C" w:rsidRDefault="0011734E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Curricolo di Educazione Civica</w:t>
            </w:r>
          </w:p>
          <w:p w14:paraId="67F302D3" w14:textId="77777777" w:rsidR="0047429C" w:rsidRP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Prove strutturate</w:t>
            </w:r>
          </w:p>
          <w:p w14:paraId="70C04EE3" w14:textId="77777777" w:rsidR="0047429C" w:rsidRP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Rubriche di valutazione</w:t>
            </w:r>
          </w:p>
          <w:p w14:paraId="1C9F4C6F" w14:textId="77777777" w:rsidR="0047429C" w:rsidRP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Didattica innovativa e ambienti di apprendimento</w:t>
            </w:r>
          </w:p>
          <w:p w14:paraId="2643FC71" w14:textId="77777777" w:rsidR="0047429C" w:rsidRPr="0047429C" w:rsidRDefault="0047429C" w:rsidP="0047429C">
            <w:pPr>
              <w:numPr>
                <w:ilvl w:val="0"/>
                <w:numId w:val="38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Valutazione di sistema</w:t>
            </w:r>
          </w:p>
        </w:tc>
      </w:tr>
      <w:tr w:rsidR="0047429C" w:rsidRPr="005B05E0" w14:paraId="396DA876" w14:textId="77777777" w:rsidTr="00995EF6">
        <w:trPr>
          <w:trHeight w:val="608"/>
        </w:trPr>
        <w:tc>
          <w:tcPr>
            <w:tcW w:w="4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37C4F" w14:textId="77777777" w:rsidR="0047429C" w:rsidRPr="008E120E" w:rsidRDefault="0047429C" w:rsidP="00680E26">
            <w:p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E120E">
              <w:rPr>
                <w:rFonts w:ascii="Times New Roman" w:hAnsi="Times New Roman" w:cs="Times New Roman"/>
                <w:b/>
              </w:rPr>
              <w:t>Inclusione</w:t>
            </w:r>
          </w:p>
        </w:tc>
        <w:tc>
          <w:tcPr>
            <w:tcW w:w="53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49965" w14:textId="77777777" w:rsidR="0047429C" w:rsidRPr="0047429C" w:rsidRDefault="0047429C" w:rsidP="0047429C">
            <w:pPr>
              <w:numPr>
                <w:ilvl w:val="0"/>
                <w:numId w:val="39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Bisogni educativi speciali con riferimento anche alla valorizzazione delle eccellenze</w:t>
            </w:r>
          </w:p>
        </w:tc>
      </w:tr>
      <w:tr w:rsidR="0047429C" w:rsidRPr="005B05E0" w14:paraId="7D0DFE75" w14:textId="77777777" w:rsidTr="00995EF6">
        <w:trPr>
          <w:trHeight w:val="584"/>
        </w:trPr>
        <w:tc>
          <w:tcPr>
            <w:tcW w:w="4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E47881" w14:textId="1F7F39D5" w:rsidR="0047429C" w:rsidRPr="008E120E" w:rsidRDefault="00C76DE3" w:rsidP="00680E26">
            <w:p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Salute, b</w:t>
            </w:r>
            <w:r w:rsidR="0047429C" w:rsidRPr="008E120E">
              <w:rPr>
                <w:rFonts w:ascii="Times New Roman" w:hAnsi="Times New Roman" w:cs="Times New Roman"/>
                <w:b/>
              </w:rPr>
              <w:t xml:space="preserve">enessere e </w:t>
            </w:r>
            <w:r>
              <w:rPr>
                <w:rFonts w:ascii="Times New Roman" w:hAnsi="Times New Roman" w:cs="Times New Roman"/>
                <w:b/>
              </w:rPr>
              <w:t xml:space="preserve">corretti </w:t>
            </w:r>
            <w:r w:rsidR="0047429C" w:rsidRPr="008E120E">
              <w:rPr>
                <w:rFonts w:ascii="Times New Roman" w:hAnsi="Times New Roman" w:cs="Times New Roman"/>
                <w:b/>
              </w:rPr>
              <w:t>stili di vita</w:t>
            </w:r>
          </w:p>
        </w:tc>
        <w:tc>
          <w:tcPr>
            <w:tcW w:w="53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FCB32" w14:textId="77777777" w:rsidR="00B85B14" w:rsidRDefault="00B85B14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Salute</w:t>
            </w:r>
            <w:r>
              <w:rPr>
                <w:rFonts w:ascii="Times New Roman" w:hAnsi="Times New Roman" w:cs="Times New Roman"/>
              </w:rPr>
              <w:t xml:space="preserve"> e prevenzione</w:t>
            </w:r>
          </w:p>
          <w:p w14:paraId="5353314D" w14:textId="77777777" w:rsidR="00B85B14" w:rsidRDefault="00B85B14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47429C">
              <w:rPr>
                <w:rFonts w:ascii="Times New Roman" w:hAnsi="Times New Roman" w:cs="Times New Roman"/>
              </w:rPr>
              <w:t xml:space="preserve">icurezza e privacy </w:t>
            </w:r>
          </w:p>
          <w:p w14:paraId="399745A4" w14:textId="77777777" w:rsidR="00946E8E" w:rsidRPr="0047429C" w:rsidRDefault="00946E8E" w:rsidP="00946E8E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Cittadinanza globale e sostenibilità</w:t>
            </w:r>
          </w:p>
          <w:p w14:paraId="7B578947" w14:textId="77777777" w:rsidR="00946E8E" w:rsidRPr="0047429C" w:rsidRDefault="00946E8E" w:rsidP="00946E8E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 xml:space="preserve">Pace e legalità </w:t>
            </w:r>
          </w:p>
          <w:p w14:paraId="683A6DCA" w14:textId="77777777" w:rsidR="0047429C" w:rsidRPr="0047429C" w:rsidRDefault="0047429C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Bullismo e cyberbullismo</w:t>
            </w:r>
          </w:p>
          <w:p w14:paraId="2492C81C" w14:textId="77777777" w:rsidR="0047429C" w:rsidRPr="0047429C" w:rsidRDefault="0047429C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Gestione delle classi</w:t>
            </w:r>
          </w:p>
          <w:p w14:paraId="2E1398F7" w14:textId="77777777" w:rsidR="0047429C" w:rsidRPr="0047429C" w:rsidRDefault="0047429C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Dinamiche relazionali</w:t>
            </w:r>
          </w:p>
          <w:p w14:paraId="40DFF773" w14:textId="77777777" w:rsidR="0047429C" w:rsidRPr="0047429C" w:rsidRDefault="0047429C" w:rsidP="0047429C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Prevenzione dipendenze e devianze</w:t>
            </w:r>
          </w:p>
          <w:p w14:paraId="1C944BD4" w14:textId="77777777" w:rsidR="0047429C" w:rsidRDefault="0047429C" w:rsidP="00946E8E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7429C">
              <w:rPr>
                <w:rFonts w:ascii="Times New Roman" w:hAnsi="Times New Roman" w:cs="Times New Roman"/>
              </w:rPr>
              <w:t>Cittadinanza attiva</w:t>
            </w:r>
          </w:p>
          <w:p w14:paraId="6B24C7B3" w14:textId="149ECC25" w:rsidR="0011734E" w:rsidRPr="0047429C" w:rsidRDefault="0011734E" w:rsidP="00946E8E">
            <w:pPr>
              <w:numPr>
                <w:ilvl w:val="0"/>
                <w:numId w:val="40"/>
              </w:numPr>
              <w:tabs>
                <w:tab w:val="left" w:pos="171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Buone pratiche per prevenzione da Covid-19</w:t>
            </w:r>
          </w:p>
        </w:tc>
      </w:tr>
    </w:tbl>
    <w:p w14:paraId="1CE7C604" w14:textId="77777777" w:rsidR="0047429C" w:rsidRDefault="0047429C" w:rsidP="00FE0D43">
      <w:pPr>
        <w:tabs>
          <w:tab w:val="left" w:pos="1710"/>
        </w:tabs>
        <w:spacing w:after="0"/>
        <w:jc w:val="center"/>
      </w:pPr>
    </w:p>
    <w:p w14:paraId="4ACFC697" w14:textId="77777777" w:rsidR="00B24D82" w:rsidRDefault="00B24D82" w:rsidP="00FE0D43">
      <w:pPr>
        <w:tabs>
          <w:tab w:val="left" w:pos="1710"/>
        </w:tabs>
        <w:spacing w:after="0"/>
        <w:jc w:val="center"/>
      </w:pPr>
    </w:p>
    <w:p w14:paraId="02A45682" w14:textId="470800AE" w:rsidR="00F81D3C" w:rsidRPr="005123A8" w:rsidRDefault="005123A8" w:rsidP="004F66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123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ATTIVITÀ </w:t>
      </w:r>
      <w:r w:rsidR="004F66F6" w:rsidRPr="005123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FORMAZIONE e AUTOFORMAZIONE</w:t>
      </w:r>
      <w:r w:rsidR="00F81D3C" w:rsidRPr="005123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EA2158C" w14:textId="77777777" w:rsidR="00E12EA8" w:rsidRDefault="00F81D3C" w:rsidP="004F66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123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PROGRAMMATE DALL’ISTITUTO</w:t>
      </w:r>
      <w:r w:rsidR="00AA3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5975E8A" w14:textId="72B2EE7D" w:rsidR="004F66F6" w:rsidRPr="005123A8" w:rsidRDefault="00AA3315" w:rsidP="004F6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a.s. 202</w:t>
      </w:r>
      <w:r w:rsidR="005A4C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  <w:r w:rsidR="00E304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5A4C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</w:p>
    <w:p w14:paraId="4B12BF82" w14:textId="77777777" w:rsidR="004F66F6" w:rsidRPr="00FE0D43" w:rsidRDefault="004F66F6" w:rsidP="004F66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tbl>
      <w:tblPr>
        <w:tblW w:w="9875" w:type="dxa"/>
        <w:jc w:val="center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2360"/>
        <w:gridCol w:w="3004"/>
        <w:gridCol w:w="1657"/>
        <w:gridCol w:w="2854"/>
      </w:tblGrid>
      <w:tr w:rsidR="00FC57A8" w:rsidRPr="009D71FF" w14:paraId="05BC9095" w14:textId="77777777" w:rsidTr="00FE0D43">
        <w:trPr>
          <w:jc w:val="center"/>
        </w:trPr>
        <w:tc>
          <w:tcPr>
            <w:tcW w:w="9875" w:type="dxa"/>
            <w:gridSpan w:val="4"/>
            <w:shd w:val="clear" w:color="auto" w:fill="E5B8B7" w:themeFill="accent2" w:themeFillTint="66"/>
            <w:vAlign w:val="center"/>
          </w:tcPr>
          <w:p w14:paraId="2949B3DF" w14:textId="77777777" w:rsidR="00FC57A8" w:rsidRPr="005123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  <w:p w14:paraId="0B863D18" w14:textId="77777777" w:rsidR="00FC57A8" w:rsidRDefault="00A175F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FORMAZIONE </w:t>
            </w:r>
            <w:r w:rsidR="00FC57A8" w:rsidRPr="009D71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DOCENTI</w:t>
            </w:r>
          </w:p>
          <w:p w14:paraId="37E27558" w14:textId="77777777" w:rsidR="00FC57A8" w:rsidRPr="005123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FC57A8" w:rsidRPr="009D71FF" w14:paraId="23747478" w14:textId="77777777" w:rsidTr="008C233E">
        <w:trPr>
          <w:jc w:val="center"/>
        </w:trPr>
        <w:tc>
          <w:tcPr>
            <w:tcW w:w="2360" w:type="dxa"/>
            <w:vAlign w:val="center"/>
          </w:tcPr>
          <w:p w14:paraId="2E034EEA" w14:textId="77777777" w:rsidR="00FC57A8" w:rsidRPr="007B0253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B0253">
              <w:rPr>
                <w:rFonts w:ascii="Times New Roman" w:eastAsia="Times New Roman" w:hAnsi="Times New Roman" w:cs="Times New Roman"/>
                <w:b/>
                <w:lang w:eastAsia="it-IT"/>
              </w:rPr>
              <w:t>Caratteristiche formazione</w:t>
            </w:r>
          </w:p>
        </w:tc>
        <w:tc>
          <w:tcPr>
            <w:tcW w:w="3004" w:type="dxa"/>
            <w:vAlign w:val="center"/>
          </w:tcPr>
          <w:p w14:paraId="4FF735FB" w14:textId="77777777" w:rsidR="00FC57A8" w:rsidRPr="007B0253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B0253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Contenuti della formazione d’Istituto </w:t>
            </w:r>
          </w:p>
        </w:tc>
        <w:tc>
          <w:tcPr>
            <w:tcW w:w="1657" w:type="dxa"/>
            <w:vAlign w:val="center"/>
          </w:tcPr>
          <w:p w14:paraId="59DEC941" w14:textId="77777777" w:rsidR="00D05760" w:rsidRDefault="00D05760" w:rsidP="00D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Destinatari</w:t>
            </w:r>
          </w:p>
          <w:p w14:paraId="52DBB21B" w14:textId="77777777" w:rsidR="00FC57A8" w:rsidRPr="007B0253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854" w:type="dxa"/>
            <w:vAlign w:val="center"/>
          </w:tcPr>
          <w:p w14:paraId="514C9A70" w14:textId="77777777" w:rsidR="00FC57A8" w:rsidRPr="007B0253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B0253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Formatore </w:t>
            </w:r>
          </w:p>
          <w:p w14:paraId="02CD925C" w14:textId="77777777" w:rsidR="00FC57A8" w:rsidRPr="007B0253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D05760" w:rsidRPr="009D71FF" w14:paraId="32B24978" w14:textId="77777777" w:rsidTr="008C233E">
        <w:trPr>
          <w:jc w:val="center"/>
        </w:trPr>
        <w:tc>
          <w:tcPr>
            <w:tcW w:w="2360" w:type="dxa"/>
            <w:vAlign w:val="center"/>
          </w:tcPr>
          <w:p w14:paraId="45A4D70B" w14:textId="77777777" w:rsidR="00D05760" w:rsidRPr="00E01DEB" w:rsidRDefault="00D0576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Prevenzione e addestramento per rischio COVID-19</w:t>
            </w:r>
          </w:p>
        </w:tc>
        <w:tc>
          <w:tcPr>
            <w:tcW w:w="3004" w:type="dxa"/>
            <w:vAlign w:val="center"/>
          </w:tcPr>
          <w:p w14:paraId="5FDA9B5C" w14:textId="47624470" w:rsidR="004D379C" w:rsidRPr="00E01DEB" w:rsidRDefault="00D05760" w:rsidP="00D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Procedure </w:t>
            </w:r>
            <w:r w:rsidR="001D36F6"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anticontagio:</w:t>
            </w:r>
            <w:r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pulizia, igiene, dispositivi di protezione</w:t>
            </w:r>
            <w:r w:rsidR="004D379C"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. </w:t>
            </w:r>
          </w:p>
          <w:p w14:paraId="6086F482" w14:textId="77777777" w:rsidR="00D05760" w:rsidRPr="00E01DEB" w:rsidRDefault="00D05760" w:rsidP="001D3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Rischi</w:t>
            </w:r>
            <w:r w:rsidR="001D36F6"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e </w:t>
            </w:r>
            <w:r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obblighi dei lavorat</w:t>
            </w:r>
            <w:r w:rsidR="001D36F6"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o</w:t>
            </w:r>
            <w:r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ri</w:t>
            </w:r>
          </w:p>
        </w:tc>
        <w:tc>
          <w:tcPr>
            <w:tcW w:w="1657" w:type="dxa"/>
            <w:vAlign w:val="center"/>
          </w:tcPr>
          <w:p w14:paraId="345F0222" w14:textId="77777777" w:rsidR="00D05760" w:rsidRPr="00E01DEB" w:rsidRDefault="00D0576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E01DEB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  <w:vAlign w:val="center"/>
          </w:tcPr>
          <w:p w14:paraId="3BE1A333" w14:textId="77777777" w:rsidR="00D05760" w:rsidRPr="00E01DEB" w:rsidRDefault="00D0576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RSPP – Dirigente Scolastico-</w:t>
            </w:r>
          </w:p>
          <w:p w14:paraId="5A3EB4FE" w14:textId="77777777" w:rsidR="00D05760" w:rsidRPr="00E01DEB" w:rsidRDefault="00D0576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Medici volontari </w:t>
            </w:r>
          </w:p>
        </w:tc>
      </w:tr>
      <w:tr w:rsidR="004C096D" w:rsidRPr="00E12EA8" w14:paraId="01C4F91F" w14:textId="77777777" w:rsidTr="008C233E">
        <w:trPr>
          <w:jc w:val="center"/>
        </w:trPr>
        <w:tc>
          <w:tcPr>
            <w:tcW w:w="2360" w:type="dxa"/>
            <w:vAlign w:val="center"/>
          </w:tcPr>
          <w:p w14:paraId="33ACA678" w14:textId="07A97804" w:rsidR="004C096D" w:rsidRPr="00E12EA8" w:rsidRDefault="004C096D" w:rsidP="004C0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Educazione sugli stili comunicativi e relazionali </w:t>
            </w:r>
          </w:p>
        </w:tc>
        <w:tc>
          <w:tcPr>
            <w:tcW w:w="3004" w:type="dxa"/>
            <w:vAlign w:val="center"/>
          </w:tcPr>
          <w:p w14:paraId="017B1AE5" w14:textId="26EEC43D" w:rsidR="004C096D" w:rsidRPr="00E12EA8" w:rsidRDefault="004C096D" w:rsidP="00D05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La gestione delle emozioni e le dinamiche relazi</w:t>
            </w:r>
            <w:r w:rsidR="00261D5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o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n</w:t>
            </w:r>
            <w:r w:rsidR="00261D5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li</w:t>
            </w:r>
          </w:p>
        </w:tc>
        <w:tc>
          <w:tcPr>
            <w:tcW w:w="1657" w:type="dxa"/>
            <w:vAlign w:val="center"/>
          </w:tcPr>
          <w:p w14:paraId="6AC379BD" w14:textId="30DDBEAA" w:rsidR="004C096D" w:rsidRPr="00E12EA8" w:rsidRDefault="004C096D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40 docenti </w:t>
            </w:r>
          </w:p>
        </w:tc>
        <w:tc>
          <w:tcPr>
            <w:tcW w:w="2854" w:type="dxa"/>
            <w:vAlign w:val="center"/>
          </w:tcPr>
          <w:p w14:paraId="68222A7D" w14:textId="5C68C750" w:rsidR="004C096D" w:rsidRPr="00E12EA8" w:rsidRDefault="004C096D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Consultorio “La Famiglia”</w:t>
            </w:r>
          </w:p>
        </w:tc>
      </w:tr>
      <w:tr w:rsidR="002C2FDC" w:rsidRPr="00E12EA8" w14:paraId="2A3412C3" w14:textId="77777777" w:rsidTr="008C233E">
        <w:trPr>
          <w:jc w:val="center"/>
        </w:trPr>
        <w:tc>
          <w:tcPr>
            <w:tcW w:w="2360" w:type="dxa"/>
            <w:vAlign w:val="center"/>
          </w:tcPr>
          <w:p w14:paraId="7FE9BA07" w14:textId="12D6B116" w:rsidR="002C2FDC" w:rsidRPr="00E12EA8" w:rsidRDefault="002C2FDC" w:rsidP="002C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Progetto prevenzione dipendenze </w:t>
            </w:r>
          </w:p>
        </w:tc>
        <w:tc>
          <w:tcPr>
            <w:tcW w:w="3004" w:type="dxa"/>
            <w:vAlign w:val="center"/>
          </w:tcPr>
          <w:p w14:paraId="44929D19" w14:textId="515442BA" w:rsidR="002C2FDC" w:rsidRPr="00E12EA8" w:rsidRDefault="002C2FDC" w:rsidP="002C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Prevenzione</w:t>
            </w:r>
          </w:p>
        </w:tc>
        <w:tc>
          <w:tcPr>
            <w:tcW w:w="1657" w:type="dxa"/>
            <w:vAlign w:val="center"/>
          </w:tcPr>
          <w:p w14:paraId="47A199FA" w14:textId="2890BA14" w:rsidR="002C2FDC" w:rsidRPr="00E12EA8" w:rsidRDefault="002C2FDC" w:rsidP="002C2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Docenti </w:t>
            </w:r>
          </w:p>
        </w:tc>
        <w:tc>
          <w:tcPr>
            <w:tcW w:w="2854" w:type="dxa"/>
            <w:vAlign w:val="center"/>
          </w:tcPr>
          <w:p w14:paraId="1D9CFA1E" w14:textId="533F694E" w:rsidR="002C2FDC" w:rsidRPr="00E12EA8" w:rsidRDefault="002C2FDC" w:rsidP="002C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Referenti interni: Racioppa Annamaria-Inglese Gabriella</w:t>
            </w:r>
          </w:p>
        </w:tc>
      </w:tr>
      <w:tr w:rsidR="00165C57" w:rsidRPr="00E12EA8" w14:paraId="41B1E47D" w14:textId="77777777" w:rsidTr="001E13F5">
        <w:trPr>
          <w:jc w:val="center"/>
        </w:trPr>
        <w:tc>
          <w:tcPr>
            <w:tcW w:w="2360" w:type="dxa"/>
          </w:tcPr>
          <w:p w14:paraId="4E4D5999" w14:textId="31629970" w:rsidR="00165C57" w:rsidRPr="00E12EA8" w:rsidRDefault="00165C57" w:rsidP="00F24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Proposte Formative di Rete</w:t>
            </w:r>
          </w:p>
          <w:p w14:paraId="24A39B6E" w14:textId="77777777" w:rsidR="00165C57" w:rsidRPr="00E12EA8" w:rsidRDefault="00165C57" w:rsidP="0016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</w:tcPr>
          <w:p w14:paraId="09A8D5D9" w14:textId="77777777" w:rsidR="00CB2355" w:rsidRDefault="00CB2355" w:rsidP="0016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338E9C42" w14:textId="456D3576" w:rsidR="00165C57" w:rsidRPr="00E12EA8" w:rsidRDefault="00165C57" w:rsidP="0016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Formazione in Rete</w:t>
            </w:r>
          </w:p>
        </w:tc>
        <w:tc>
          <w:tcPr>
            <w:tcW w:w="1657" w:type="dxa"/>
          </w:tcPr>
          <w:p w14:paraId="010D6CE4" w14:textId="4EF20997" w:rsidR="00165C57" w:rsidRPr="00E12EA8" w:rsidRDefault="00165C57" w:rsidP="0016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</w:tcPr>
          <w:p w14:paraId="7B17234B" w14:textId="478EACF1" w:rsidR="00165C57" w:rsidRPr="00E12EA8" w:rsidRDefault="001E332D" w:rsidP="00165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AMBITO 14</w:t>
            </w:r>
          </w:p>
        </w:tc>
      </w:tr>
      <w:tr w:rsidR="008C233E" w:rsidRPr="00E12EA8" w14:paraId="2AF4A960" w14:textId="77777777" w:rsidTr="008C233E">
        <w:trPr>
          <w:jc w:val="center"/>
        </w:trPr>
        <w:tc>
          <w:tcPr>
            <w:tcW w:w="2360" w:type="dxa"/>
            <w:vAlign w:val="center"/>
          </w:tcPr>
          <w:p w14:paraId="07129C06" w14:textId="77777777" w:rsidR="008C233E" w:rsidRPr="00E12EA8" w:rsidRDefault="008C233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6FF844FA" w14:textId="23FE622C" w:rsidR="008C233E" w:rsidRPr="00E12EA8" w:rsidRDefault="008C233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Uso di software compensativi</w:t>
            </w:r>
          </w:p>
          <w:p w14:paraId="227B30DF" w14:textId="2CB37D96" w:rsidR="008C233E" w:rsidRPr="00E12EA8" w:rsidRDefault="007868AA" w:rsidP="0099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Per alunni con DSA</w:t>
            </w:r>
          </w:p>
          <w:p w14:paraId="2B582EA8" w14:textId="77777777" w:rsidR="008C233E" w:rsidRPr="00E12EA8" w:rsidRDefault="008C233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7102BEF7" w14:textId="0179022D" w:rsidR="008C233E" w:rsidRPr="00E12EA8" w:rsidRDefault="008C233E" w:rsidP="008C2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Strategie e strumenti per promuovere l’autonomia di studio degli alunni con DSA</w:t>
            </w:r>
          </w:p>
        </w:tc>
        <w:tc>
          <w:tcPr>
            <w:tcW w:w="1657" w:type="dxa"/>
            <w:vAlign w:val="center"/>
          </w:tcPr>
          <w:p w14:paraId="11650511" w14:textId="710902E7" w:rsidR="008C233E" w:rsidRPr="00E12EA8" w:rsidRDefault="008C233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15 docenti di classi con DSA</w:t>
            </w:r>
          </w:p>
        </w:tc>
        <w:tc>
          <w:tcPr>
            <w:tcW w:w="2854" w:type="dxa"/>
            <w:vAlign w:val="center"/>
          </w:tcPr>
          <w:p w14:paraId="002D7C2C" w14:textId="53879DB3" w:rsidR="008C233E" w:rsidRPr="00E12EA8" w:rsidRDefault="007868A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Prof.ssa </w:t>
            </w:r>
            <w:r w:rsidR="001B1FF6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Sabatini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Annamaria </w:t>
            </w:r>
          </w:p>
          <w:p w14:paraId="6B80100D" w14:textId="784B729E" w:rsidR="001B1FF6" w:rsidRPr="00E12EA8" w:rsidRDefault="007868AA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(Tot. 15 ore)</w:t>
            </w:r>
          </w:p>
        </w:tc>
      </w:tr>
      <w:tr w:rsidR="00C34C83" w:rsidRPr="00E12EA8" w14:paraId="6FA00A00" w14:textId="77777777" w:rsidTr="008C233E">
        <w:trPr>
          <w:jc w:val="center"/>
        </w:trPr>
        <w:tc>
          <w:tcPr>
            <w:tcW w:w="2360" w:type="dxa"/>
            <w:vMerge w:val="restart"/>
            <w:vAlign w:val="center"/>
          </w:tcPr>
          <w:p w14:paraId="7F935519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5234AE72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4A1529C0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28EF7887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440042A8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Sviluppo dei processi di Digitalizzazione e </w:t>
            </w:r>
          </w:p>
          <w:p w14:paraId="6EF5C683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6B14A56C" w14:textId="5909FB2D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Innovazione metodologica </w:t>
            </w:r>
          </w:p>
          <w:p w14:paraId="121AFDAC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2505BF4B" w14:textId="77777777" w:rsidR="00C34C83" w:rsidRPr="00E12EA8" w:rsidRDefault="00C34C83" w:rsidP="00FE0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(quadro di Azioni definite nel Piano Nazionale Scuola Digitale).</w:t>
            </w:r>
          </w:p>
          <w:p w14:paraId="6888767D" w14:textId="77777777" w:rsidR="00C34C83" w:rsidRPr="00E12EA8" w:rsidRDefault="00C34C83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806A76B" w14:textId="2B371A23" w:rsidR="00C34C83" w:rsidRPr="00E12EA8" w:rsidRDefault="00C34C83" w:rsidP="00680E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52516998" w14:textId="6A7525C6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Uso del registro elettronico/Interfaccia con le famiglie </w:t>
            </w:r>
          </w:p>
          <w:p w14:paraId="184CCF20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5B2CF79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Uso piattaforma AXIOS Collabora per azioni didattiche a distanza</w:t>
            </w:r>
          </w:p>
        </w:tc>
        <w:tc>
          <w:tcPr>
            <w:tcW w:w="1657" w:type="dxa"/>
            <w:vAlign w:val="center"/>
          </w:tcPr>
          <w:p w14:paraId="47CE2E6C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4BD7BA6D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Ins. Camporeale Gennaro</w:t>
            </w:r>
          </w:p>
          <w:p w14:paraId="2E17D598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243C954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Ins. Bimbo Marianna e </w:t>
            </w:r>
          </w:p>
          <w:p w14:paraId="2D8F9979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Prof.ssa Caruso Maria Carmina</w:t>
            </w:r>
          </w:p>
          <w:p w14:paraId="78FF7778" w14:textId="77777777" w:rsidR="00C34C83" w:rsidRPr="00E12EA8" w:rsidRDefault="00C34C83" w:rsidP="00B1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B971F7D" w14:textId="77777777" w:rsidR="00C34C83" w:rsidRPr="00E12EA8" w:rsidRDefault="00C34C83" w:rsidP="00B1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Componenti team digitale</w:t>
            </w:r>
          </w:p>
        </w:tc>
      </w:tr>
      <w:tr w:rsidR="00C34C83" w:rsidRPr="00E12EA8" w14:paraId="29EC32A9" w14:textId="77777777" w:rsidTr="008C233E">
        <w:trPr>
          <w:jc w:val="center"/>
        </w:trPr>
        <w:tc>
          <w:tcPr>
            <w:tcW w:w="2360" w:type="dxa"/>
            <w:vMerge/>
            <w:vAlign w:val="center"/>
          </w:tcPr>
          <w:p w14:paraId="69AC8B1F" w14:textId="77777777" w:rsidR="00C34C83" w:rsidRPr="00E12EA8" w:rsidRDefault="00C34C83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2141FBA2" w14:textId="7B5F2AD3" w:rsidR="00C34C83" w:rsidRPr="00E12EA8" w:rsidRDefault="00C34C83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Didattica a Distanza</w:t>
            </w:r>
          </w:p>
          <w:p w14:paraId="1E37C540" w14:textId="7BF27831" w:rsidR="00C34C83" w:rsidRPr="00E12EA8" w:rsidRDefault="00C34C83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Video tutorial – compilazione esperta del registro elettronico</w:t>
            </w:r>
          </w:p>
          <w:p w14:paraId="5C96F20E" w14:textId="30EB232A" w:rsidR="00C34C83" w:rsidRPr="00E12EA8" w:rsidRDefault="00C34C83" w:rsidP="00EB3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Uso didattico della piattaforma Collabora e Jitzi – Come tenere lezioni a distanza e realizzare videolezioni.</w:t>
            </w:r>
          </w:p>
        </w:tc>
        <w:tc>
          <w:tcPr>
            <w:tcW w:w="1657" w:type="dxa"/>
            <w:vAlign w:val="center"/>
          </w:tcPr>
          <w:p w14:paraId="25D0D9B4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583CA754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Autoformazione.</w:t>
            </w:r>
          </w:p>
        </w:tc>
      </w:tr>
      <w:tr w:rsidR="00C34C83" w:rsidRPr="00E12EA8" w14:paraId="23D20766" w14:textId="77777777" w:rsidTr="008C233E">
        <w:trPr>
          <w:jc w:val="center"/>
        </w:trPr>
        <w:tc>
          <w:tcPr>
            <w:tcW w:w="2360" w:type="dxa"/>
            <w:vMerge/>
            <w:vAlign w:val="center"/>
          </w:tcPr>
          <w:p w14:paraId="089948E2" w14:textId="77777777" w:rsidR="00C34C83" w:rsidRPr="00E12EA8" w:rsidRDefault="00C34C83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7B8DBE12" w14:textId="42811850" w:rsidR="00C34C83" w:rsidRPr="00E12EA8" w:rsidRDefault="00C34C83" w:rsidP="001F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hAnsi="Times New Roman" w:cs="Times New Roman"/>
                <w:sz w:val="20"/>
                <w:szCs w:val="20"/>
              </w:rPr>
              <w:t>Certificazione EIPASS</w:t>
            </w:r>
          </w:p>
        </w:tc>
        <w:tc>
          <w:tcPr>
            <w:tcW w:w="1657" w:type="dxa"/>
            <w:vAlign w:val="center"/>
          </w:tcPr>
          <w:p w14:paraId="07C1ACAF" w14:textId="168C7A12" w:rsidR="00C34C83" w:rsidRPr="00E12EA8" w:rsidRDefault="00E01DEB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  <w:r w:rsidR="00C34C83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ocenti </w:t>
            </w:r>
          </w:p>
        </w:tc>
        <w:tc>
          <w:tcPr>
            <w:tcW w:w="2854" w:type="dxa"/>
            <w:vAlign w:val="center"/>
          </w:tcPr>
          <w:p w14:paraId="18EFD501" w14:textId="62EDDD02" w:rsidR="00C34C83" w:rsidRPr="00E12EA8" w:rsidRDefault="00C34C83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Istituto Ente certificatore</w:t>
            </w:r>
          </w:p>
          <w:p w14:paraId="43CB3465" w14:textId="77777777" w:rsidR="00C34C83" w:rsidRPr="00E12EA8" w:rsidRDefault="00C34C83" w:rsidP="00F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EI CENTER</w:t>
            </w:r>
          </w:p>
          <w:p w14:paraId="2C0A57AB" w14:textId="77777777" w:rsidR="00C34C83" w:rsidRPr="00E12EA8" w:rsidRDefault="00C34C8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34C83" w:rsidRPr="00E12EA8" w14:paraId="3EF4D07E" w14:textId="77777777" w:rsidTr="008C233E">
        <w:trPr>
          <w:jc w:val="center"/>
        </w:trPr>
        <w:tc>
          <w:tcPr>
            <w:tcW w:w="2360" w:type="dxa"/>
            <w:vMerge/>
            <w:vAlign w:val="center"/>
          </w:tcPr>
          <w:p w14:paraId="6C42F989" w14:textId="77777777" w:rsidR="00C34C83" w:rsidRPr="00E12EA8" w:rsidRDefault="00C34C83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606BE033" w14:textId="7484631D" w:rsidR="00806CD4" w:rsidRPr="007F7631" w:rsidRDefault="00E01DEB" w:rsidP="00806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Utilizzo dell’applicazione Excel per attività di analisi dei dati relativi alla nostra Istituzione Scolastica.</w:t>
            </w:r>
          </w:p>
        </w:tc>
        <w:tc>
          <w:tcPr>
            <w:tcW w:w="1657" w:type="dxa"/>
            <w:vAlign w:val="center"/>
          </w:tcPr>
          <w:p w14:paraId="2584DFDE" w14:textId="28EAE5D8" w:rsidR="00C34C83" w:rsidRPr="00E01DEB" w:rsidRDefault="00E01DEB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  <w:r w:rsidR="00806CD4" w:rsidRPr="00E0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ocenti</w:t>
            </w:r>
          </w:p>
        </w:tc>
        <w:tc>
          <w:tcPr>
            <w:tcW w:w="2854" w:type="dxa"/>
            <w:vAlign w:val="center"/>
          </w:tcPr>
          <w:p w14:paraId="6FD298E4" w14:textId="77777777" w:rsidR="00C34C83" w:rsidRPr="00E01DEB" w:rsidRDefault="00C34C83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E2A6C94" w14:textId="4C944973" w:rsidR="00C34C83" w:rsidRPr="00E01DEB" w:rsidRDefault="00C34C83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Ins. Conte Stefano</w:t>
            </w:r>
          </w:p>
          <w:p w14:paraId="758D0B3B" w14:textId="61BA9672" w:rsidR="00C34C83" w:rsidRPr="00E01DEB" w:rsidRDefault="00C34C83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7D09" w:rsidRPr="00E12EA8" w14:paraId="281D8F2C" w14:textId="77777777" w:rsidTr="008C233E">
        <w:trPr>
          <w:jc w:val="center"/>
        </w:trPr>
        <w:tc>
          <w:tcPr>
            <w:tcW w:w="2360" w:type="dxa"/>
            <w:vAlign w:val="center"/>
          </w:tcPr>
          <w:p w14:paraId="498E32FC" w14:textId="703AE762" w:rsidR="00C87D09" w:rsidRPr="00E12EA8" w:rsidRDefault="001E332D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  </w:t>
            </w:r>
            <w:r w:rsidR="00C87D09" w:rsidRPr="00F24B5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Competenze digitali</w:t>
            </w:r>
          </w:p>
        </w:tc>
        <w:tc>
          <w:tcPr>
            <w:tcW w:w="3004" w:type="dxa"/>
            <w:vAlign w:val="center"/>
          </w:tcPr>
          <w:p w14:paraId="3BC2C5FA" w14:textId="77777777" w:rsidR="00C87D09" w:rsidRPr="00F24B5A" w:rsidRDefault="00C87D09" w:rsidP="00C87D09">
            <w:pPr>
              <w:widowControl w:val="0"/>
              <w:tabs>
                <w:tab w:val="left" w:pos="1627"/>
              </w:tabs>
              <w:autoSpaceDE w:val="0"/>
              <w:autoSpaceDN w:val="0"/>
              <w:spacing w:before="32" w:after="0" w:line="276" w:lineRule="auto"/>
              <w:ind w:right="26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CODING</w:t>
            </w:r>
          </w:p>
          <w:p w14:paraId="6F46B819" w14:textId="77777777" w:rsidR="00C87D09" w:rsidRPr="00E12EA8" w:rsidRDefault="00C87D09" w:rsidP="00806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07118D06" w14:textId="72618738" w:rsidR="00C87D09" w:rsidRPr="00E12EA8" w:rsidRDefault="00C87D09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  <w:vAlign w:val="center"/>
          </w:tcPr>
          <w:p w14:paraId="475BCEE9" w14:textId="456B2158" w:rsidR="00C87D09" w:rsidRPr="00E12EA8" w:rsidRDefault="00C87D09" w:rsidP="0011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Esperto interno</w:t>
            </w:r>
          </w:p>
        </w:tc>
      </w:tr>
      <w:tr w:rsidR="00B1795F" w:rsidRPr="00E12EA8" w14:paraId="381D644E" w14:textId="77777777" w:rsidTr="008C233E">
        <w:trPr>
          <w:jc w:val="center"/>
        </w:trPr>
        <w:tc>
          <w:tcPr>
            <w:tcW w:w="2360" w:type="dxa"/>
            <w:vAlign w:val="center"/>
          </w:tcPr>
          <w:p w14:paraId="65603B82" w14:textId="2FBDA0B3" w:rsidR="00B1795F" w:rsidRPr="00851719" w:rsidRDefault="00B1795F" w:rsidP="00DD0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Educazione </w:t>
            </w:r>
            <w:r w:rsidR="00DD083B"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pro-sociale e </w:t>
            </w: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all’affettività </w:t>
            </w:r>
          </w:p>
        </w:tc>
        <w:tc>
          <w:tcPr>
            <w:tcW w:w="3004" w:type="dxa"/>
            <w:vAlign w:val="center"/>
          </w:tcPr>
          <w:p w14:paraId="71A75E90" w14:textId="05C4177F" w:rsidR="00DD083B" w:rsidRPr="00851719" w:rsidRDefault="00DD083B" w:rsidP="00DD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Le relazioni interpersonali efficaci. </w:t>
            </w:r>
          </w:p>
          <w:p w14:paraId="37D7DA52" w14:textId="76665023" w:rsidR="00DD083B" w:rsidRPr="00851719" w:rsidRDefault="00DD083B" w:rsidP="00DD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 strategie di comunicazione funzionale</w:t>
            </w:r>
          </w:p>
        </w:tc>
        <w:tc>
          <w:tcPr>
            <w:tcW w:w="1657" w:type="dxa"/>
            <w:vAlign w:val="center"/>
          </w:tcPr>
          <w:p w14:paraId="6EDF4B6F" w14:textId="77777777" w:rsidR="00B1795F" w:rsidRPr="00851719" w:rsidRDefault="00B1795F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075DE4C1" w14:textId="77777777" w:rsidR="00B1795F" w:rsidRPr="00851719" w:rsidRDefault="00B1795F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51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Esperti esterni</w:t>
            </w:r>
          </w:p>
        </w:tc>
      </w:tr>
      <w:tr w:rsidR="00FC57A8" w:rsidRPr="00E12EA8" w14:paraId="0847F40D" w14:textId="77777777" w:rsidTr="008C233E">
        <w:trPr>
          <w:jc w:val="center"/>
        </w:trPr>
        <w:tc>
          <w:tcPr>
            <w:tcW w:w="2360" w:type="dxa"/>
            <w:vMerge w:val="restart"/>
            <w:vAlign w:val="center"/>
          </w:tcPr>
          <w:p w14:paraId="45B77C6C" w14:textId="77777777" w:rsidR="00FC57A8" w:rsidRPr="00E12EA8" w:rsidRDefault="00FC57A8" w:rsidP="00680E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Valutazione di sistema</w:t>
            </w:r>
          </w:p>
        </w:tc>
        <w:tc>
          <w:tcPr>
            <w:tcW w:w="3004" w:type="dxa"/>
            <w:vAlign w:val="center"/>
          </w:tcPr>
          <w:p w14:paraId="2B2D1B85" w14:textId="46A4B0BB" w:rsidR="00B71CBE" w:rsidRPr="00E12EA8" w:rsidRDefault="00FC57A8" w:rsidP="00FE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</w:t>
            </w:r>
            <w:r w:rsidR="00B71CBE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/Informazione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sui documenti della Scuola: </w:t>
            </w:r>
          </w:p>
          <w:p w14:paraId="3FA2253A" w14:textId="77777777" w:rsidR="00FE0D43" w:rsidRPr="00E12EA8" w:rsidRDefault="00B71CBE" w:rsidP="00FE0D43">
            <w:pPr>
              <w:pStyle w:val="Paragrafoelenco"/>
              <w:numPr>
                <w:ilvl w:val="0"/>
                <w:numId w:val="37"/>
              </w:numPr>
              <w:spacing w:after="0"/>
              <w:ind w:left="197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>esiti dei Questionari di Autovalutazione</w:t>
            </w:r>
          </w:p>
          <w:p w14:paraId="26C9D794" w14:textId="77777777" w:rsidR="00FE0D43" w:rsidRPr="00E12EA8" w:rsidRDefault="00B71CBE" w:rsidP="00FE0D43">
            <w:pPr>
              <w:pStyle w:val="Paragrafoelenco"/>
              <w:numPr>
                <w:ilvl w:val="0"/>
                <w:numId w:val="37"/>
              </w:numPr>
              <w:spacing w:after="0"/>
              <w:ind w:left="197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obiettivi di processo </w:t>
            </w:r>
            <w:r w:rsidR="00FC57A8"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>RAV</w:t>
            </w:r>
          </w:p>
          <w:p w14:paraId="44D16E7C" w14:textId="0F61676F" w:rsidR="00B71CBE" w:rsidRPr="00E12EA8" w:rsidRDefault="00FC57A8" w:rsidP="00FE0D43">
            <w:pPr>
              <w:pStyle w:val="Paragrafoelenco"/>
              <w:numPr>
                <w:ilvl w:val="0"/>
                <w:numId w:val="37"/>
              </w:numPr>
              <w:spacing w:after="0"/>
              <w:ind w:left="197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>PDM</w:t>
            </w:r>
          </w:p>
          <w:p w14:paraId="318861D1" w14:textId="77777777" w:rsidR="00B71CBE" w:rsidRPr="00E12EA8" w:rsidRDefault="00B71CBE" w:rsidP="00FE0D43">
            <w:pPr>
              <w:pStyle w:val="Paragrafoelenco"/>
              <w:numPr>
                <w:ilvl w:val="0"/>
                <w:numId w:val="37"/>
              </w:numPr>
              <w:tabs>
                <w:tab w:val="left" w:pos="367"/>
              </w:tabs>
              <w:spacing w:after="0"/>
              <w:ind w:left="197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Aggiornamento PTOF </w:t>
            </w:r>
          </w:p>
          <w:p w14:paraId="581D4F70" w14:textId="77777777" w:rsidR="00B71CBE" w:rsidRPr="00E12EA8" w:rsidRDefault="00B71CBE" w:rsidP="00FE0D43">
            <w:pPr>
              <w:pStyle w:val="Paragrafoelenco"/>
              <w:numPr>
                <w:ilvl w:val="0"/>
                <w:numId w:val="37"/>
              </w:numPr>
              <w:tabs>
                <w:tab w:val="left" w:pos="367"/>
              </w:tabs>
              <w:spacing w:after="0"/>
              <w:ind w:left="197" w:hanging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</w:rPr>
              <w:t>Rendicontazione sociale</w:t>
            </w:r>
          </w:p>
          <w:p w14:paraId="777D6496" w14:textId="77777777" w:rsidR="00B71CBE" w:rsidRPr="00E12EA8" w:rsidRDefault="00B71CBE" w:rsidP="00B7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7" w:type="dxa"/>
            <w:vAlign w:val="center"/>
          </w:tcPr>
          <w:p w14:paraId="2088B3B9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7FA437DC" w14:textId="77777777" w:rsidR="00B71CBE" w:rsidRPr="00E12EA8" w:rsidRDefault="00B71CBE" w:rsidP="00B71CBE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Ins. Conte Stefano</w:t>
            </w:r>
          </w:p>
          <w:p w14:paraId="59FFF5F8" w14:textId="77777777" w:rsidR="00FC57A8" w:rsidRPr="00E12EA8" w:rsidRDefault="00B71CBE" w:rsidP="00B71CBE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Prof.ssa Racioppa Annamaria</w:t>
            </w:r>
          </w:p>
          <w:p w14:paraId="5D184CD2" w14:textId="286022D5" w:rsidR="00FC57A8" w:rsidRPr="00E12EA8" w:rsidRDefault="004F5AC8" w:rsidP="00FE0D43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Ins. Palazzo Anuschka</w:t>
            </w:r>
          </w:p>
        </w:tc>
      </w:tr>
      <w:tr w:rsidR="00FC57A8" w:rsidRPr="00E12EA8" w14:paraId="3DA9420A" w14:textId="77777777" w:rsidTr="008C233E">
        <w:trPr>
          <w:jc w:val="center"/>
        </w:trPr>
        <w:tc>
          <w:tcPr>
            <w:tcW w:w="2360" w:type="dxa"/>
            <w:vMerge/>
            <w:vAlign w:val="center"/>
          </w:tcPr>
          <w:p w14:paraId="4B6A4F71" w14:textId="77777777" w:rsidR="00FC57A8" w:rsidRPr="00E12EA8" w:rsidRDefault="00FC57A8" w:rsidP="0068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vAlign w:val="center"/>
          </w:tcPr>
          <w:p w14:paraId="48768F25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su Regolamenti della Scuola: Regolamento d’Istituto – Regolamento Privacy</w:t>
            </w:r>
            <w:r w:rsidR="00B71CBE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Regolamento sicurezza- Regolamento di disciplina </w:t>
            </w:r>
          </w:p>
        </w:tc>
        <w:tc>
          <w:tcPr>
            <w:tcW w:w="1657" w:type="dxa"/>
            <w:vAlign w:val="center"/>
          </w:tcPr>
          <w:p w14:paraId="075E6A44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4C1F74CA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Dirigente Scolastico</w:t>
            </w:r>
          </w:p>
          <w:p w14:paraId="6DD04B29" w14:textId="77777777" w:rsidR="00B71CBE" w:rsidRPr="00E12EA8" w:rsidRDefault="00B71CBE" w:rsidP="00B71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6AE065AB" w14:textId="77777777" w:rsidR="00FC57A8" w:rsidRPr="00E12EA8" w:rsidRDefault="00B71CBE" w:rsidP="00B71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Componenti Staff</w:t>
            </w:r>
          </w:p>
        </w:tc>
      </w:tr>
      <w:tr w:rsidR="00165C57" w:rsidRPr="00E12EA8" w14:paraId="3451C98D" w14:textId="77777777" w:rsidTr="008C233E">
        <w:trPr>
          <w:jc w:val="center"/>
        </w:trPr>
        <w:tc>
          <w:tcPr>
            <w:tcW w:w="2360" w:type="dxa"/>
            <w:vMerge w:val="restart"/>
            <w:vAlign w:val="center"/>
          </w:tcPr>
          <w:p w14:paraId="21574949" w14:textId="77777777" w:rsidR="00165C57" w:rsidRPr="00E12EA8" w:rsidRDefault="00165C57" w:rsidP="0068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Valutazione didattica</w:t>
            </w:r>
          </w:p>
        </w:tc>
        <w:tc>
          <w:tcPr>
            <w:tcW w:w="3004" w:type="dxa"/>
            <w:tcMar>
              <w:left w:w="85" w:type="dxa"/>
              <w:right w:w="85" w:type="dxa"/>
            </w:tcMar>
            <w:vAlign w:val="center"/>
          </w:tcPr>
          <w:p w14:paraId="2CA32C38" w14:textId="1DC37D78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D.</w:t>
            </w:r>
            <w:r w:rsidR="00E45C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Lgs. 62/2017</w:t>
            </w:r>
          </w:p>
          <w:p w14:paraId="0AE42AC0" w14:textId="77777777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DD.MM. 741/2017 742/2017</w:t>
            </w:r>
          </w:p>
          <w:p w14:paraId="6E48C962" w14:textId="6FB13238" w:rsidR="00165C57" w:rsidRPr="00E12EA8" w:rsidRDefault="00165C57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Curricolo di disciplina: Ed.</w:t>
            </w:r>
            <w:r w:rsidR="00E45C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Civica </w:t>
            </w:r>
          </w:p>
        </w:tc>
        <w:tc>
          <w:tcPr>
            <w:tcW w:w="1657" w:type="dxa"/>
            <w:vAlign w:val="center"/>
          </w:tcPr>
          <w:p w14:paraId="7962B94C" w14:textId="77777777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4744AEC7" w14:textId="77777777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5B6B8CD2" w14:textId="55520989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Dirigente Scolastico </w:t>
            </w:r>
          </w:p>
          <w:p w14:paraId="48064A00" w14:textId="77777777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65C57" w:rsidRPr="00E12EA8" w14:paraId="28EC2830" w14:textId="77777777" w:rsidTr="008C233E">
        <w:trPr>
          <w:jc w:val="center"/>
        </w:trPr>
        <w:tc>
          <w:tcPr>
            <w:tcW w:w="2360" w:type="dxa"/>
            <w:vMerge/>
            <w:vAlign w:val="center"/>
          </w:tcPr>
          <w:p w14:paraId="3886C684" w14:textId="77777777" w:rsidR="00165C57" w:rsidRPr="00E12EA8" w:rsidRDefault="00165C57" w:rsidP="0068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tcMar>
              <w:left w:w="85" w:type="dxa"/>
              <w:right w:w="85" w:type="dxa"/>
            </w:tcMar>
            <w:vAlign w:val="center"/>
          </w:tcPr>
          <w:p w14:paraId="257A8022" w14:textId="15438C5F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Misure di accompagnamento per l’attuazione dell’O.M. 172/2020: Nuovo sistema di Valutazione Primaria</w:t>
            </w:r>
          </w:p>
        </w:tc>
        <w:tc>
          <w:tcPr>
            <w:tcW w:w="1657" w:type="dxa"/>
            <w:vAlign w:val="center"/>
          </w:tcPr>
          <w:p w14:paraId="67926B72" w14:textId="2E7A477A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Docenti Primaria</w:t>
            </w:r>
          </w:p>
        </w:tc>
        <w:tc>
          <w:tcPr>
            <w:tcW w:w="2854" w:type="dxa"/>
            <w:vAlign w:val="center"/>
          </w:tcPr>
          <w:p w14:paraId="7730DF1C" w14:textId="232B0C63" w:rsidR="00165C57" w:rsidRPr="00E12EA8" w:rsidRDefault="00165C57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Referenti per la Valutazione: Cibelli - Palazzo</w:t>
            </w:r>
          </w:p>
        </w:tc>
      </w:tr>
      <w:tr w:rsidR="00FC57A8" w:rsidRPr="00E12EA8" w14:paraId="51E34610" w14:textId="77777777" w:rsidTr="008C233E">
        <w:trPr>
          <w:trHeight w:val="620"/>
          <w:jc w:val="center"/>
        </w:trPr>
        <w:tc>
          <w:tcPr>
            <w:tcW w:w="2360" w:type="dxa"/>
            <w:vAlign w:val="center"/>
          </w:tcPr>
          <w:p w14:paraId="40AE011C" w14:textId="77777777" w:rsidR="00FC57A8" w:rsidRPr="00E12EA8" w:rsidRDefault="00FC57A8" w:rsidP="0068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nclusione e di integrazione</w:t>
            </w:r>
          </w:p>
        </w:tc>
        <w:tc>
          <w:tcPr>
            <w:tcW w:w="3004" w:type="dxa"/>
            <w:vAlign w:val="center"/>
          </w:tcPr>
          <w:p w14:paraId="6E6D75AC" w14:textId="291999D9" w:rsidR="00FC57A8" w:rsidRPr="00E12EA8" w:rsidRDefault="00FC57A8" w:rsidP="00B1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Formazione in servizio sui temi della disabilità</w:t>
            </w:r>
            <w:r w:rsidR="00F14C53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D.</w:t>
            </w:r>
            <w:r w:rsidR="00FE0D43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F14C53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Lgs.66/2017</w:t>
            </w:r>
          </w:p>
        </w:tc>
        <w:tc>
          <w:tcPr>
            <w:tcW w:w="1657" w:type="dxa"/>
            <w:vAlign w:val="center"/>
          </w:tcPr>
          <w:p w14:paraId="784833E7" w14:textId="77777777" w:rsidR="00FC57A8" w:rsidRPr="00E12EA8" w:rsidRDefault="00F14C53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  <w:r w:rsidR="00FC57A8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54" w:type="dxa"/>
            <w:vAlign w:val="center"/>
          </w:tcPr>
          <w:p w14:paraId="510F8DA3" w14:textId="77777777" w:rsidR="00261D5C" w:rsidRDefault="00261D5C" w:rsidP="00BD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4FC1ED5" w14:textId="32CF2D74" w:rsidR="00BD390F" w:rsidRPr="00E12EA8" w:rsidRDefault="00BD390F" w:rsidP="00BD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Ins. Menichella Maria </w:t>
            </w:r>
          </w:p>
          <w:p w14:paraId="573772DF" w14:textId="2B7EB076" w:rsidR="00F14C53" w:rsidRPr="00E12EA8" w:rsidRDefault="00BD390F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</w:t>
            </w:r>
            <w:r w:rsidR="00F14C53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rof.ssa </w:t>
            </w:r>
            <w:r w:rsidR="00A03CC6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Stefania Cipriani</w:t>
            </w:r>
          </w:p>
          <w:p w14:paraId="11AB1AF1" w14:textId="730D569C" w:rsidR="00C540D7" w:rsidRPr="00E12EA8" w:rsidRDefault="00C540D7" w:rsidP="00A0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53EB646" w14:textId="77777777" w:rsidR="00FC57A8" w:rsidRPr="00E12EA8" w:rsidRDefault="00FC57A8" w:rsidP="00BD3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C57A8" w:rsidRPr="00E12EA8" w14:paraId="454B8AD3" w14:textId="77777777" w:rsidTr="008C233E">
        <w:trPr>
          <w:jc w:val="center"/>
        </w:trPr>
        <w:tc>
          <w:tcPr>
            <w:tcW w:w="2360" w:type="dxa"/>
            <w:vAlign w:val="center"/>
          </w:tcPr>
          <w:p w14:paraId="1703BB37" w14:textId="77777777" w:rsidR="00FC57A8" w:rsidRPr="00E12EA8" w:rsidRDefault="00FC57A8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Formazione in materia di Trattamento dei Dati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Personali e Trasparenza Amministrativa</w:t>
            </w:r>
            <w:r w:rsidR="000E346A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04" w:type="dxa"/>
            <w:vAlign w:val="center"/>
          </w:tcPr>
          <w:p w14:paraId="0531F9F0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Formazione in servizio</w:t>
            </w:r>
          </w:p>
        </w:tc>
        <w:tc>
          <w:tcPr>
            <w:tcW w:w="1657" w:type="dxa"/>
            <w:vAlign w:val="center"/>
          </w:tcPr>
          <w:p w14:paraId="694E0E34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Tutti i Docenti dell’I.C. </w:t>
            </w:r>
          </w:p>
        </w:tc>
        <w:tc>
          <w:tcPr>
            <w:tcW w:w="2854" w:type="dxa"/>
            <w:vAlign w:val="center"/>
          </w:tcPr>
          <w:p w14:paraId="7283CC8F" w14:textId="508FE85E" w:rsidR="00FC57A8" w:rsidRPr="00E12EA8" w:rsidRDefault="004F5AC8" w:rsidP="0083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DPO (Data Protection Officer) </w:t>
            </w:r>
            <w:r w:rsidR="00FC57A8" w:rsidRPr="00E12E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Geom.</w:t>
            </w:r>
            <w:r w:rsidR="008363A7" w:rsidRPr="00E12EA8">
              <w:rPr>
                <w:rFonts w:ascii="Times New Roman" w:eastAsia="Calibri" w:hAnsi="Times New Roman" w:cs="Times New Roman"/>
                <w:sz w:val="20"/>
                <w:szCs w:val="20"/>
                <w:lang w:val="en-US" w:eastAsia="it-IT"/>
              </w:rPr>
              <w:t xml:space="preserve"> </w:t>
            </w:r>
            <w:r w:rsidR="008363A7"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Lombardi</w:t>
            </w:r>
            <w:r w:rsidR="00FC57A8" w:rsidRPr="00E12E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 </w:t>
            </w:r>
            <w:r w:rsidR="00FC57A8"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Lucio </w:t>
            </w:r>
          </w:p>
        </w:tc>
      </w:tr>
      <w:tr w:rsidR="00FC57A8" w:rsidRPr="00E12EA8" w14:paraId="050997DB" w14:textId="77777777" w:rsidTr="008C233E">
        <w:trPr>
          <w:jc w:val="center"/>
        </w:trPr>
        <w:tc>
          <w:tcPr>
            <w:tcW w:w="2360" w:type="dxa"/>
            <w:vAlign w:val="center"/>
          </w:tcPr>
          <w:p w14:paraId="7E19AAAC" w14:textId="3FD5DD31" w:rsidR="00FC57A8" w:rsidRPr="00E12EA8" w:rsidRDefault="00FC57A8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Formazione/Informazione/ Aggiornamento in tema di rischi per la salute e la sicurezza sul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posto di lavoro – 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D.</w:t>
            </w:r>
            <w:r w:rsidR="00C61BD4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Lgs. n.81/2008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04" w:type="dxa"/>
            <w:vAlign w:val="center"/>
          </w:tcPr>
          <w:p w14:paraId="39B58983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vAlign w:val="center"/>
          </w:tcPr>
          <w:p w14:paraId="04693857" w14:textId="77777777" w:rsidR="00FC57A8" w:rsidRPr="00E12EA8" w:rsidRDefault="00FC57A8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 dell’I.C.</w:t>
            </w:r>
          </w:p>
        </w:tc>
        <w:tc>
          <w:tcPr>
            <w:tcW w:w="2854" w:type="dxa"/>
            <w:vAlign w:val="center"/>
          </w:tcPr>
          <w:p w14:paraId="53A31B99" w14:textId="77777777" w:rsidR="00BD390F" w:rsidRPr="00E12EA8" w:rsidRDefault="00FC57A8" w:rsidP="00BD3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RSPP d’Istituto</w:t>
            </w:r>
          </w:p>
          <w:p w14:paraId="3366AD0D" w14:textId="2D59DECE" w:rsidR="00FC57A8" w:rsidRPr="00E12EA8" w:rsidRDefault="00FC57A8" w:rsidP="0083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ing. </w:t>
            </w:r>
            <w:r w:rsidR="008363A7"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Salcuni 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Pasquale </w:t>
            </w:r>
          </w:p>
        </w:tc>
      </w:tr>
      <w:tr w:rsidR="00E838C1" w:rsidRPr="00E12EA8" w14:paraId="73A9074E" w14:textId="77777777" w:rsidTr="008C233E">
        <w:trPr>
          <w:jc w:val="center"/>
        </w:trPr>
        <w:tc>
          <w:tcPr>
            <w:tcW w:w="2360" w:type="dxa"/>
            <w:vAlign w:val="center"/>
          </w:tcPr>
          <w:p w14:paraId="5C134EA6" w14:textId="77777777" w:rsidR="00E838C1" w:rsidRPr="00E12EA8" w:rsidRDefault="00E838C1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Manovre primo soccorso e Uso del defibrillatore BLS-D</w:t>
            </w:r>
            <w:r w:rsidR="000E346A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004" w:type="dxa"/>
            <w:vAlign w:val="center"/>
          </w:tcPr>
          <w:p w14:paraId="6BBD28F1" w14:textId="77777777" w:rsidR="00E838C1" w:rsidRPr="00E12EA8" w:rsidRDefault="00E838C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Formazione in servizio </w:t>
            </w:r>
          </w:p>
        </w:tc>
        <w:tc>
          <w:tcPr>
            <w:tcW w:w="1657" w:type="dxa"/>
            <w:vAlign w:val="center"/>
          </w:tcPr>
          <w:p w14:paraId="52D8A24E" w14:textId="77777777" w:rsidR="00E838C1" w:rsidRPr="00E12EA8" w:rsidRDefault="00E838C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  <w:vAlign w:val="center"/>
          </w:tcPr>
          <w:p w14:paraId="5BD774CF" w14:textId="77777777" w:rsidR="00E838C1" w:rsidRPr="00E12EA8" w:rsidRDefault="00E838C1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Operatori </w:t>
            </w:r>
            <w:r w:rsidR="00272650"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volontari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specialisti</w:t>
            </w:r>
          </w:p>
        </w:tc>
      </w:tr>
      <w:tr w:rsidR="009D61CE" w:rsidRPr="009D61CE" w14:paraId="6E2BCC90" w14:textId="77777777" w:rsidTr="008C233E">
        <w:trPr>
          <w:jc w:val="center"/>
        </w:trPr>
        <w:tc>
          <w:tcPr>
            <w:tcW w:w="2360" w:type="dxa"/>
            <w:vAlign w:val="center"/>
          </w:tcPr>
          <w:p w14:paraId="2B82CD7D" w14:textId="03E78CAD" w:rsidR="009D61CE" w:rsidRPr="002C2FDC" w:rsidRDefault="009D61CE" w:rsidP="009D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Manovre primo soccorso e – disostruzione prime vie respiratorie.</w:t>
            </w:r>
          </w:p>
        </w:tc>
        <w:tc>
          <w:tcPr>
            <w:tcW w:w="3004" w:type="dxa"/>
            <w:vAlign w:val="center"/>
          </w:tcPr>
          <w:p w14:paraId="54120BED" w14:textId="28878731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Formazione in servizio </w:t>
            </w:r>
          </w:p>
        </w:tc>
        <w:tc>
          <w:tcPr>
            <w:tcW w:w="1657" w:type="dxa"/>
            <w:vAlign w:val="center"/>
          </w:tcPr>
          <w:p w14:paraId="536062EE" w14:textId="725A1BE5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  <w:vAlign w:val="center"/>
          </w:tcPr>
          <w:p w14:paraId="33C02A84" w14:textId="05ED09C5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Operatori volontari specialisti</w:t>
            </w:r>
          </w:p>
        </w:tc>
      </w:tr>
      <w:tr w:rsidR="009D61CE" w:rsidRPr="00E12EA8" w14:paraId="3D49D679" w14:textId="77777777" w:rsidTr="008C233E">
        <w:trPr>
          <w:jc w:val="center"/>
        </w:trPr>
        <w:tc>
          <w:tcPr>
            <w:tcW w:w="2360" w:type="dxa"/>
            <w:vAlign w:val="center"/>
          </w:tcPr>
          <w:p w14:paraId="63B39D26" w14:textId="2B5C63F2" w:rsidR="009D61CE" w:rsidRPr="002C2FDC" w:rsidRDefault="009D61CE" w:rsidP="009D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Uso </w:t>
            </w:r>
            <w:r w:rsidR="00CB2355"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del laboratorio scientifico </w:t>
            </w:r>
          </w:p>
        </w:tc>
        <w:tc>
          <w:tcPr>
            <w:tcW w:w="3004" w:type="dxa"/>
            <w:vAlign w:val="center"/>
          </w:tcPr>
          <w:p w14:paraId="7CA09EE8" w14:textId="1D30ABFA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vAlign w:val="center"/>
          </w:tcPr>
          <w:p w14:paraId="30D74B6D" w14:textId="186B7340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Tutti i docenti di SCIENZE </w:t>
            </w:r>
          </w:p>
          <w:p w14:paraId="38FD1DE5" w14:textId="72D0545A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Secondaria di</w:t>
            </w:r>
            <w:r w:rsidR="00006F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grado</w:t>
            </w:r>
          </w:p>
        </w:tc>
        <w:tc>
          <w:tcPr>
            <w:tcW w:w="2854" w:type="dxa"/>
            <w:vAlign w:val="center"/>
          </w:tcPr>
          <w:p w14:paraId="6170BE85" w14:textId="2A15E33A" w:rsidR="009D61CE" w:rsidRPr="002C2FDC" w:rsidRDefault="009D61CE" w:rsidP="009D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C2FD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Autoformazione</w:t>
            </w:r>
          </w:p>
        </w:tc>
      </w:tr>
      <w:tr w:rsidR="00E838C1" w:rsidRPr="00E12EA8" w14:paraId="20CAE82E" w14:textId="77777777" w:rsidTr="008C233E">
        <w:trPr>
          <w:jc w:val="center"/>
        </w:trPr>
        <w:tc>
          <w:tcPr>
            <w:tcW w:w="236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368A40EF" w14:textId="7CFCD344" w:rsidR="00E838C1" w:rsidRPr="00E12EA8" w:rsidRDefault="00E838C1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Accoglienza e prima professionalizzazione dei docenti neoassunti.</w:t>
            </w:r>
          </w:p>
        </w:tc>
        <w:tc>
          <w:tcPr>
            <w:tcW w:w="30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70E9E591" w14:textId="77777777" w:rsidR="00E838C1" w:rsidRPr="00E12EA8" w:rsidRDefault="00E838C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5818D639" w14:textId="0A41D9DB" w:rsidR="00E838C1" w:rsidRPr="00E12EA8" w:rsidRDefault="00E838C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Docenti neoassunti / Tirocinanti</w:t>
            </w:r>
          </w:p>
        </w:tc>
        <w:tc>
          <w:tcPr>
            <w:tcW w:w="285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4BDF2DEF" w14:textId="77777777" w:rsidR="004F5AC8" w:rsidRPr="00E12EA8" w:rsidRDefault="004F5AC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Figure di sistema</w:t>
            </w:r>
          </w:p>
          <w:p w14:paraId="4BF212E0" w14:textId="77777777" w:rsidR="00E838C1" w:rsidRPr="00E12EA8" w:rsidRDefault="00E838C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Docenti FF.SS.</w:t>
            </w:r>
          </w:p>
        </w:tc>
      </w:tr>
      <w:tr w:rsidR="007F7631" w:rsidRPr="00E12EA8" w14:paraId="57A0550C" w14:textId="77777777" w:rsidTr="008C233E">
        <w:trPr>
          <w:jc w:val="center"/>
        </w:trPr>
        <w:tc>
          <w:tcPr>
            <w:tcW w:w="236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6C0963FD" w14:textId="1B4F6DAB" w:rsidR="007F7631" w:rsidRPr="00C61BD4" w:rsidRDefault="007F7631" w:rsidP="00C61B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Formazione in materia di gestione della classe ed interventi specifici sugli alunni con bisogni educativi speciali. tecniche operative cognitivo-comportamentali – a.s.2023/2024. </w:t>
            </w:r>
          </w:p>
        </w:tc>
        <w:tc>
          <w:tcPr>
            <w:tcW w:w="30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3F4DD606" w14:textId="6041D8E2" w:rsidR="007F7631" w:rsidRPr="00C61BD4" w:rsidRDefault="007F763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28187A6D" w14:textId="790F0228" w:rsidR="007F7631" w:rsidRPr="00C61BD4" w:rsidRDefault="007F763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</w:t>
            </w:r>
          </w:p>
        </w:tc>
        <w:tc>
          <w:tcPr>
            <w:tcW w:w="285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243C8ADF" w14:textId="77777777" w:rsidR="007F7631" w:rsidRPr="00C61BD4" w:rsidRDefault="007F763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Dott. Vincenzo Affatato</w:t>
            </w:r>
          </w:p>
          <w:p w14:paraId="4E1D5DB2" w14:textId="41A84270" w:rsidR="007F7631" w:rsidRPr="00C61BD4" w:rsidRDefault="007F7631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Dott.ssa Chiara Antonella Giuva</w:t>
            </w:r>
          </w:p>
        </w:tc>
      </w:tr>
      <w:tr w:rsidR="00D402C9" w:rsidRPr="00E12EA8" w14:paraId="553C0A22" w14:textId="77777777" w:rsidTr="008C233E">
        <w:trPr>
          <w:jc w:val="center"/>
        </w:trPr>
        <w:tc>
          <w:tcPr>
            <w:tcW w:w="236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7D68DD38" w14:textId="60F92B2A" w:rsidR="00D402C9" w:rsidRDefault="00D402C9" w:rsidP="00D4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sercitazione in maxiemergenza simulata nella città di Lucera – </w:t>
            </w:r>
          </w:p>
          <w:p w14:paraId="00B861D8" w14:textId="77777777" w:rsidR="00D402C9" w:rsidRDefault="00D402C9" w:rsidP="00D4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22 settembre 2023 </w:t>
            </w:r>
          </w:p>
          <w:p w14:paraId="3553C24D" w14:textId="6B7079BE" w:rsidR="00D402C9" w:rsidRPr="00D402C9" w:rsidRDefault="00D402C9" w:rsidP="00D4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Plesso scolastico “Tommasone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”</w:t>
            </w: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14:paraId="1093A822" w14:textId="77777777" w:rsidR="00D402C9" w:rsidRPr="00C61BD4" w:rsidRDefault="00D402C9" w:rsidP="00D402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0BA5CC30" w14:textId="7787DB2E" w:rsidR="00D402C9" w:rsidRPr="00C61BD4" w:rsidRDefault="00D402C9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094C1F60" w14:textId="77777777" w:rsidR="00D402C9" w:rsidRDefault="00D402C9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</w:t>
            </w:r>
          </w:p>
          <w:p w14:paraId="72970AE0" w14:textId="150DED3C" w:rsidR="00D402C9" w:rsidRPr="00C61BD4" w:rsidRDefault="00D402C9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Scuola Primaria</w:t>
            </w:r>
          </w:p>
        </w:tc>
        <w:tc>
          <w:tcPr>
            <w:tcW w:w="285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408D8BAD" w14:textId="77777777" w:rsidR="00D402C9" w:rsidRPr="00D402C9" w:rsidRDefault="00D402C9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Dott. Stefano Colelli</w:t>
            </w:r>
          </w:p>
          <w:p w14:paraId="2789317B" w14:textId="15001E0D" w:rsidR="00D402C9" w:rsidRPr="00C61BD4" w:rsidRDefault="00D402C9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S.C. Centrale Operativa 118 Dr. Stefano Colelli</w:t>
            </w:r>
          </w:p>
        </w:tc>
      </w:tr>
      <w:tr w:rsidR="00A43CE1" w:rsidRPr="00E12EA8" w14:paraId="11063FDD" w14:textId="77777777" w:rsidTr="008C233E">
        <w:trPr>
          <w:jc w:val="center"/>
        </w:trPr>
        <w:tc>
          <w:tcPr>
            <w:tcW w:w="236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607E41DC" w14:textId="0AE2E7FE" w:rsidR="00A43CE1" w:rsidRDefault="00A43CE1" w:rsidP="00D4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43CE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quadro di riferimento europeo sulle competenze digitali dei docenti e dei formatori</w:t>
            </w:r>
          </w:p>
        </w:tc>
        <w:tc>
          <w:tcPr>
            <w:tcW w:w="30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66B17594" w14:textId="415CD0DD" w:rsidR="00A43CE1" w:rsidRPr="00C61BD4" w:rsidRDefault="00A43CE1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</w:t>
            </w: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ormazione </w:t>
            </w:r>
          </w:p>
        </w:tc>
        <w:tc>
          <w:tcPr>
            <w:tcW w:w="165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13A240FB" w14:textId="77777777" w:rsidR="00A43CE1" w:rsidRDefault="00A43CE1" w:rsidP="00A4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</w:t>
            </w:r>
          </w:p>
          <w:p w14:paraId="40F894BE" w14:textId="77777777" w:rsidR="00A43CE1" w:rsidRPr="00C61BD4" w:rsidRDefault="00A43CE1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5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54578D0E" w14:textId="3DCB3C8F" w:rsidR="00A43CE1" w:rsidRDefault="00A43CE1" w:rsidP="00A4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43CE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DigCompEdu</w:t>
            </w:r>
          </w:p>
          <w:p w14:paraId="1B6F1F08" w14:textId="77777777" w:rsidR="00A43CE1" w:rsidRPr="00D402C9" w:rsidRDefault="00A43CE1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13592" w:rsidRPr="00E12EA8" w14:paraId="0ECB5191" w14:textId="77777777" w:rsidTr="008C233E">
        <w:trPr>
          <w:jc w:val="center"/>
        </w:trPr>
        <w:tc>
          <w:tcPr>
            <w:tcW w:w="236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250B877B" w14:textId="77777777" w:rsidR="00213592" w:rsidRDefault="00213592" w:rsidP="00D4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1359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Attivita’ di ricerca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– azione sull’ </w:t>
            </w:r>
            <w:r w:rsidRPr="0021359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inclusione</w:t>
            </w:r>
          </w:p>
          <w:p w14:paraId="5D06F741" w14:textId="2E95E2A9" w:rsidR="00213592" w:rsidRPr="00A43CE1" w:rsidRDefault="00213592" w:rsidP="00D4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1359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indirizzato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  <w:r w:rsidRPr="0021359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alunni con disturbi dello spettro dell’autismo e/o disabilità cognitive frequentanti gli istituti di istruzione secondaria di I grado del territorio. </w:t>
            </w:r>
          </w:p>
        </w:tc>
        <w:tc>
          <w:tcPr>
            <w:tcW w:w="30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6F485C0A" w14:textId="60494570" w:rsidR="00213592" w:rsidRDefault="00213592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65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10BD32C7" w14:textId="78931F99" w:rsidR="00213592" w:rsidRDefault="00213592" w:rsidP="002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docenti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sostegno di Scuola Secondaria di I Grado</w:t>
            </w:r>
          </w:p>
          <w:p w14:paraId="45FFED42" w14:textId="77777777" w:rsidR="00213592" w:rsidRPr="00C61BD4" w:rsidRDefault="00213592" w:rsidP="00A4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5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3DCF6E8E" w14:textId="77777777" w:rsidR="00213592" w:rsidRDefault="00213592" w:rsidP="00A4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1359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prof.ssa Giusi A. Toto, docente di Didattica e Pedagogia Speciale, e </w:t>
            </w:r>
          </w:p>
          <w:p w14:paraId="2B95AF27" w14:textId="77777777" w:rsidR="00213592" w:rsidRDefault="00213592" w:rsidP="00A4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1359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prof. Domenico Monacis, docente in Teoria e Didattica delle Attività motorie</w:t>
            </w:r>
          </w:p>
          <w:p w14:paraId="439C5AF5" w14:textId="77777777" w:rsidR="00213592" w:rsidRDefault="00213592" w:rsidP="00A43CE1">
            <w:pPr>
              <w:spacing w:after="0" w:line="240" w:lineRule="auto"/>
              <w:jc w:val="center"/>
              <w:rPr>
                <w:rFonts w:ascii="TimesNewRomanPS" w:hAnsi="TimesNewRomanPS"/>
              </w:rPr>
            </w:pPr>
          </w:p>
          <w:p w14:paraId="7A3DA678" w14:textId="46E81568" w:rsidR="00213592" w:rsidRDefault="00213592" w:rsidP="00A4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45E">
              <w:rPr>
                <w:rFonts w:ascii="TimesNewRomanPS" w:hAnsi="TimesNewRomanPS"/>
              </w:rPr>
              <w:t xml:space="preserve">UST </w:t>
            </w:r>
            <w:r>
              <w:rPr>
                <w:rFonts w:ascii="TimesNewRomanPS" w:hAnsi="TimesNewRomanPS"/>
              </w:rPr>
              <w:t xml:space="preserve">- </w:t>
            </w:r>
            <w:r w:rsidRPr="0058645E">
              <w:rPr>
                <w:rFonts w:ascii="TimesNewRomanPS" w:hAnsi="TimesNewRomanPS"/>
              </w:rPr>
              <w:t>Foggia</w:t>
            </w:r>
          </w:p>
          <w:p w14:paraId="063DE01C" w14:textId="59D10A9C" w:rsidR="00213592" w:rsidRPr="00A43CE1" w:rsidRDefault="00213592" w:rsidP="00A4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339E728" w14:textId="77777777" w:rsidR="002F616B" w:rsidRPr="00E12EA8" w:rsidRDefault="002F616B" w:rsidP="002F616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892" w:type="dxa"/>
        <w:jc w:val="center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1322"/>
        <w:gridCol w:w="2096"/>
        <w:gridCol w:w="2002"/>
        <w:gridCol w:w="1485"/>
        <w:gridCol w:w="2987"/>
      </w:tblGrid>
      <w:tr w:rsidR="00FC57A8" w:rsidRPr="00E12EA8" w14:paraId="34E9C378" w14:textId="77777777" w:rsidTr="00795BE0">
        <w:trPr>
          <w:jc w:val="center"/>
        </w:trPr>
        <w:tc>
          <w:tcPr>
            <w:tcW w:w="9892" w:type="dxa"/>
            <w:gridSpan w:val="5"/>
            <w:shd w:val="clear" w:color="auto" w:fill="E5B8B7" w:themeFill="accent2" w:themeFillTint="66"/>
            <w:vAlign w:val="center"/>
          </w:tcPr>
          <w:p w14:paraId="7C2D7A64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7BD3F8B" w14:textId="77777777" w:rsidR="00FC57A8" w:rsidRPr="00E12EA8" w:rsidRDefault="00FC57A8" w:rsidP="00147D90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FORMAZIONE ALUNNI </w:t>
            </w:r>
          </w:p>
          <w:p w14:paraId="323BA305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C57A8" w:rsidRPr="00E12EA8" w14:paraId="7934CD77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06FCA578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Formazione</w:t>
            </w:r>
          </w:p>
        </w:tc>
        <w:tc>
          <w:tcPr>
            <w:tcW w:w="2002" w:type="dxa"/>
            <w:vAlign w:val="center"/>
          </w:tcPr>
          <w:p w14:paraId="25649C06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Destinatari </w:t>
            </w:r>
          </w:p>
        </w:tc>
        <w:tc>
          <w:tcPr>
            <w:tcW w:w="1485" w:type="dxa"/>
            <w:vAlign w:val="center"/>
          </w:tcPr>
          <w:p w14:paraId="1FC26B32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Data </w:t>
            </w:r>
          </w:p>
        </w:tc>
        <w:tc>
          <w:tcPr>
            <w:tcW w:w="2987" w:type="dxa"/>
            <w:vAlign w:val="center"/>
          </w:tcPr>
          <w:p w14:paraId="00972EEA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Esperti </w:t>
            </w:r>
            <w:r w:rsidR="002C4B38"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interni/</w:t>
            </w:r>
            <w:r w:rsidRPr="00E12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esterni</w:t>
            </w:r>
          </w:p>
          <w:p w14:paraId="42EF8101" w14:textId="77777777" w:rsidR="00FC57A8" w:rsidRPr="00E12E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47AAE" w:rsidRPr="00E12EA8" w14:paraId="29C06639" w14:textId="77777777" w:rsidTr="00795BE0">
        <w:trPr>
          <w:jc w:val="center"/>
        </w:trPr>
        <w:tc>
          <w:tcPr>
            <w:tcW w:w="3418" w:type="dxa"/>
            <w:gridSpan w:val="2"/>
          </w:tcPr>
          <w:p w14:paraId="79BB4C2F" w14:textId="77777777" w:rsidR="00547AAE" w:rsidRPr="00C61BD4" w:rsidRDefault="00547AA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lastRenderedPageBreak/>
              <w:t>Prevenzione e addestramento per rischio COVID-19</w:t>
            </w:r>
          </w:p>
        </w:tc>
        <w:tc>
          <w:tcPr>
            <w:tcW w:w="2002" w:type="dxa"/>
            <w:vAlign w:val="center"/>
          </w:tcPr>
          <w:p w14:paraId="21668DF4" w14:textId="77777777" w:rsidR="00547AAE" w:rsidRPr="00C61BD4" w:rsidRDefault="00547AA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gli alunni</w:t>
            </w:r>
          </w:p>
        </w:tc>
        <w:tc>
          <w:tcPr>
            <w:tcW w:w="1485" w:type="dxa"/>
            <w:vAlign w:val="center"/>
          </w:tcPr>
          <w:p w14:paraId="76608C40" w14:textId="7299EA5F" w:rsidR="00547AAE" w:rsidRPr="00C61BD4" w:rsidRDefault="00CB1B2E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Intero </w:t>
            </w:r>
            <w:r w:rsidR="00547AAE"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2987" w:type="dxa"/>
          </w:tcPr>
          <w:p w14:paraId="70F15F72" w14:textId="77777777" w:rsidR="00547AAE" w:rsidRPr="00C61BD4" w:rsidRDefault="00547AA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 specialisti</w:t>
            </w:r>
          </w:p>
          <w:p w14:paraId="76E77D57" w14:textId="77777777" w:rsidR="00547AAE" w:rsidRPr="00C61BD4" w:rsidRDefault="00547AA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541D19" w:rsidRPr="00E12EA8" w14:paraId="2DA56576" w14:textId="77777777" w:rsidTr="001E13F5">
        <w:trPr>
          <w:jc w:val="center"/>
        </w:trPr>
        <w:tc>
          <w:tcPr>
            <w:tcW w:w="3418" w:type="dxa"/>
            <w:gridSpan w:val="2"/>
          </w:tcPr>
          <w:p w14:paraId="7443D027" w14:textId="7D43006D" w:rsidR="00541D19" w:rsidRPr="00E12EA8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Prevenzione Bullismo E Cyberbullismo-</w:t>
            </w:r>
            <w:r w:rsidRPr="00E12EA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02" w:type="dxa"/>
          </w:tcPr>
          <w:p w14:paraId="68955E1A" w14:textId="0E745C19" w:rsidR="00541D19" w:rsidRPr="00E12EA8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Prevenzione </w:t>
            </w:r>
          </w:p>
        </w:tc>
        <w:tc>
          <w:tcPr>
            <w:tcW w:w="1485" w:type="dxa"/>
          </w:tcPr>
          <w:p w14:paraId="4548080D" w14:textId="69BDA8A2" w:rsidR="00541D19" w:rsidRPr="00E12EA8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</w:tcPr>
          <w:p w14:paraId="7769B72E" w14:textId="0F56A93A" w:rsidR="00541D19" w:rsidRPr="00E12EA8" w:rsidRDefault="00541D19" w:rsidP="0054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Formatori Interni: Bimbo - Inglese.</w:t>
            </w:r>
          </w:p>
        </w:tc>
      </w:tr>
      <w:tr w:rsidR="00CB1B2E" w:rsidRPr="00E12EA8" w14:paraId="0589E187" w14:textId="77777777" w:rsidTr="00795BE0">
        <w:trPr>
          <w:jc w:val="center"/>
        </w:trPr>
        <w:tc>
          <w:tcPr>
            <w:tcW w:w="3418" w:type="dxa"/>
            <w:gridSpan w:val="2"/>
          </w:tcPr>
          <w:p w14:paraId="159DA7ED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1273E8AB" w14:textId="77777777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Uso di software compensativi</w:t>
            </w:r>
          </w:p>
          <w:p w14:paraId="03B198E7" w14:textId="7C3D4CCA" w:rsidR="00CB1B2E" w:rsidRPr="00E12EA8" w:rsidRDefault="00AC7EB0" w:rsidP="00CB1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</w:t>
            </w:r>
            <w:r w:rsidR="00CB1B2E"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er alunni con DSA</w:t>
            </w:r>
          </w:p>
          <w:p w14:paraId="5C3FE532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15F33D4C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2" w:type="dxa"/>
            <w:vAlign w:val="center"/>
          </w:tcPr>
          <w:p w14:paraId="2F834807" w14:textId="07E32FFF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Strategie e strumenti per promuovere l’autonomia di studio degli alunni con DSA</w:t>
            </w:r>
          </w:p>
        </w:tc>
        <w:tc>
          <w:tcPr>
            <w:tcW w:w="1485" w:type="dxa"/>
            <w:vAlign w:val="center"/>
          </w:tcPr>
          <w:p w14:paraId="5A6F0FF4" w14:textId="196EAFF0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Alunni con DSA</w:t>
            </w:r>
          </w:p>
        </w:tc>
        <w:tc>
          <w:tcPr>
            <w:tcW w:w="2987" w:type="dxa"/>
            <w:vAlign w:val="center"/>
          </w:tcPr>
          <w:p w14:paraId="4BDEAA4D" w14:textId="77777777" w:rsidR="00CB1B2E" w:rsidRPr="00E12EA8" w:rsidRDefault="00CB1B2E" w:rsidP="00AC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Prof.ssa Sabatini Annamaria </w:t>
            </w:r>
          </w:p>
          <w:p w14:paraId="71C3F48E" w14:textId="31B4F88B" w:rsidR="00CB1B2E" w:rsidRPr="00E12EA8" w:rsidRDefault="00CB1B2E" w:rsidP="009D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(Tot. 15 ore)</w:t>
            </w:r>
          </w:p>
        </w:tc>
      </w:tr>
      <w:tr w:rsidR="00CB1B2E" w:rsidRPr="00E12EA8" w14:paraId="740D31BA" w14:textId="77777777" w:rsidTr="00795BE0">
        <w:trPr>
          <w:jc w:val="center"/>
        </w:trPr>
        <w:tc>
          <w:tcPr>
            <w:tcW w:w="1322" w:type="dxa"/>
            <w:vMerge w:val="restart"/>
            <w:tcBorders>
              <w:right w:val="single" w:sz="4" w:space="0" w:color="auto"/>
            </w:tcBorders>
            <w:vAlign w:val="center"/>
          </w:tcPr>
          <w:p w14:paraId="551E56AC" w14:textId="06AFBB1A" w:rsidR="00CB1B2E" w:rsidRPr="00E12EA8" w:rsidRDefault="00CB1B2E" w:rsidP="002E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Azioni</w:t>
            </w:r>
            <w:r w:rsidR="002E72A6" w:rsidRPr="00E12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E12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PNSD</w:t>
            </w:r>
          </w:p>
        </w:tc>
        <w:tc>
          <w:tcPr>
            <w:tcW w:w="2096" w:type="dxa"/>
            <w:tcBorders>
              <w:left w:val="single" w:sz="4" w:space="0" w:color="auto"/>
            </w:tcBorders>
            <w:vAlign w:val="center"/>
          </w:tcPr>
          <w:p w14:paraId="76EB3B74" w14:textId="35E0B79D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Promozione competenze digitali per didattica a distanza</w:t>
            </w:r>
          </w:p>
        </w:tc>
        <w:tc>
          <w:tcPr>
            <w:tcW w:w="2002" w:type="dxa"/>
            <w:vAlign w:val="center"/>
          </w:tcPr>
          <w:p w14:paraId="07EFE6A5" w14:textId="54485B81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Tutti gli alunni</w:t>
            </w:r>
          </w:p>
        </w:tc>
        <w:tc>
          <w:tcPr>
            <w:tcW w:w="1485" w:type="dxa"/>
            <w:vAlign w:val="center"/>
          </w:tcPr>
          <w:p w14:paraId="196FF979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77C24CE7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Docenti d’Istituto e/o esperti esterni</w:t>
            </w:r>
          </w:p>
        </w:tc>
      </w:tr>
      <w:tr w:rsidR="00CB1B2E" w:rsidRPr="00E12EA8" w14:paraId="4191297F" w14:textId="77777777" w:rsidTr="00795BE0">
        <w:trPr>
          <w:trHeight w:val="393"/>
          <w:jc w:val="center"/>
        </w:trPr>
        <w:tc>
          <w:tcPr>
            <w:tcW w:w="1322" w:type="dxa"/>
            <w:vMerge/>
            <w:tcBorders>
              <w:right w:val="single" w:sz="4" w:space="0" w:color="auto"/>
            </w:tcBorders>
            <w:vAlign w:val="center"/>
          </w:tcPr>
          <w:p w14:paraId="3939977E" w14:textId="56C0FB93" w:rsidR="00CB1B2E" w:rsidRPr="00E12EA8" w:rsidRDefault="00CB1B2E" w:rsidP="0089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96" w:type="dxa"/>
            <w:tcBorders>
              <w:left w:val="single" w:sz="4" w:space="0" w:color="auto"/>
            </w:tcBorders>
            <w:vAlign w:val="center"/>
          </w:tcPr>
          <w:p w14:paraId="448023F3" w14:textId="77777777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Certificazione informatica</w:t>
            </w:r>
          </w:p>
          <w:p w14:paraId="05EF9B5A" w14:textId="77777777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EIPASS JUNIOR</w:t>
            </w:r>
          </w:p>
          <w:p w14:paraId="0076427E" w14:textId="54278A09" w:rsidR="002E72A6" w:rsidRPr="00E12EA8" w:rsidRDefault="002E72A6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Cultura digitale per studenti del XXI secolo</w:t>
            </w:r>
          </w:p>
        </w:tc>
        <w:tc>
          <w:tcPr>
            <w:tcW w:w="2002" w:type="dxa"/>
            <w:vAlign w:val="center"/>
          </w:tcPr>
          <w:p w14:paraId="71759E67" w14:textId="2BDB4D50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Gruppi di alunni</w:t>
            </w:r>
          </w:p>
        </w:tc>
        <w:tc>
          <w:tcPr>
            <w:tcW w:w="1485" w:type="dxa"/>
            <w:vAlign w:val="center"/>
          </w:tcPr>
          <w:p w14:paraId="484AC942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7817BBEB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Esperti esterni</w:t>
            </w:r>
          </w:p>
        </w:tc>
      </w:tr>
      <w:tr w:rsidR="00CB1B2E" w:rsidRPr="00E12EA8" w14:paraId="456309A7" w14:textId="77777777" w:rsidTr="00795BE0">
        <w:trPr>
          <w:trHeight w:val="393"/>
          <w:jc w:val="center"/>
        </w:trPr>
        <w:tc>
          <w:tcPr>
            <w:tcW w:w="1322" w:type="dxa"/>
            <w:vMerge/>
            <w:tcBorders>
              <w:right w:val="single" w:sz="4" w:space="0" w:color="auto"/>
            </w:tcBorders>
            <w:vAlign w:val="center"/>
          </w:tcPr>
          <w:p w14:paraId="21B36A7A" w14:textId="3717A081" w:rsidR="00CB1B2E" w:rsidRPr="00E12EA8" w:rsidRDefault="00CB1B2E" w:rsidP="00CB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6" w:type="dxa"/>
            <w:tcBorders>
              <w:left w:val="single" w:sz="4" w:space="0" w:color="auto"/>
            </w:tcBorders>
            <w:vAlign w:val="center"/>
          </w:tcPr>
          <w:p w14:paraId="6961FD14" w14:textId="56B7E51B" w:rsidR="00CB1B2E" w:rsidRPr="00E12EA8" w:rsidRDefault="00CB1B2E" w:rsidP="00AC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Uso della stampante 3D</w:t>
            </w:r>
          </w:p>
        </w:tc>
        <w:tc>
          <w:tcPr>
            <w:tcW w:w="2002" w:type="dxa"/>
            <w:vAlign w:val="center"/>
          </w:tcPr>
          <w:p w14:paraId="7B0898D8" w14:textId="305C8B8A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Gruppi di alunni</w:t>
            </w:r>
          </w:p>
        </w:tc>
        <w:tc>
          <w:tcPr>
            <w:tcW w:w="1485" w:type="dxa"/>
            <w:vAlign w:val="center"/>
          </w:tcPr>
          <w:p w14:paraId="13DC7E19" w14:textId="5B984175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0CDE40A7" w14:textId="76C494FD" w:rsidR="00CB1B2E" w:rsidRPr="00E12EA8" w:rsidRDefault="00851719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Ins. Bimbo</w:t>
            </w:r>
          </w:p>
        </w:tc>
      </w:tr>
      <w:tr w:rsidR="00CB1B2E" w:rsidRPr="00E12EA8" w14:paraId="256032D6" w14:textId="77777777" w:rsidTr="00795BE0">
        <w:trPr>
          <w:trHeight w:val="393"/>
          <w:jc w:val="center"/>
        </w:trPr>
        <w:tc>
          <w:tcPr>
            <w:tcW w:w="3418" w:type="dxa"/>
            <w:gridSpan w:val="2"/>
            <w:vAlign w:val="center"/>
          </w:tcPr>
          <w:p w14:paraId="78F1C22D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Educazione all’affettività </w:t>
            </w:r>
          </w:p>
        </w:tc>
        <w:tc>
          <w:tcPr>
            <w:tcW w:w="2002" w:type="dxa"/>
            <w:vAlign w:val="center"/>
          </w:tcPr>
          <w:p w14:paraId="6DB33EC4" w14:textId="5CB97F87" w:rsidR="00CB1B2E" w:rsidRPr="00E12EA8" w:rsidRDefault="00D6129F" w:rsidP="00D61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Alunni 5^Primaria e alunni Secondaria </w:t>
            </w:r>
          </w:p>
        </w:tc>
        <w:tc>
          <w:tcPr>
            <w:tcW w:w="1485" w:type="dxa"/>
            <w:vAlign w:val="center"/>
          </w:tcPr>
          <w:p w14:paraId="107BE050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7B592152" w14:textId="3D9EE485" w:rsidR="00CB1B2E" w:rsidRPr="00E12EA8" w:rsidRDefault="004C096D" w:rsidP="00D61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Consultorio </w:t>
            </w:r>
            <w:r w:rsidR="00D6129F"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“La Famiglia”</w:t>
            </w: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B1B2E" w:rsidRPr="00E12EA8" w14:paraId="409E6AD7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768B12E1" w14:textId="77777777" w:rsidR="00CB1B2E" w:rsidRPr="00E12EA8" w:rsidRDefault="00CB1B2E" w:rsidP="001F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Manovre primo soccorso</w:t>
            </w:r>
          </w:p>
        </w:tc>
        <w:tc>
          <w:tcPr>
            <w:tcW w:w="2002" w:type="dxa"/>
            <w:vAlign w:val="center"/>
          </w:tcPr>
          <w:p w14:paraId="50604B75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Alunni classi terze secondaria</w:t>
            </w:r>
          </w:p>
        </w:tc>
        <w:tc>
          <w:tcPr>
            <w:tcW w:w="1485" w:type="dxa"/>
            <w:vAlign w:val="center"/>
          </w:tcPr>
          <w:p w14:paraId="193B9BF3" w14:textId="1AA1CEF4" w:rsidR="00CB1B2E" w:rsidRPr="00E12EA8" w:rsidRDefault="00CB1B2E" w:rsidP="004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Fine primo quadrimestre</w:t>
            </w:r>
          </w:p>
        </w:tc>
        <w:tc>
          <w:tcPr>
            <w:tcW w:w="2987" w:type="dxa"/>
            <w:vAlign w:val="center"/>
          </w:tcPr>
          <w:p w14:paraId="1EDA87F4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Esperti esterni</w:t>
            </w:r>
          </w:p>
        </w:tc>
      </w:tr>
      <w:tr w:rsidR="002530A8" w:rsidRPr="00E12EA8" w14:paraId="1C35C373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22F7DD9F" w14:textId="10DE335D" w:rsidR="002530A8" w:rsidRPr="00E12EA8" w:rsidRDefault="002530A8" w:rsidP="001F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30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Cittadinanza attiva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</w:t>
            </w:r>
            <w:r w:rsidRPr="002530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incontri formativi in materia di VOLONTARIATO.</w:t>
            </w:r>
          </w:p>
        </w:tc>
        <w:tc>
          <w:tcPr>
            <w:tcW w:w="2002" w:type="dxa"/>
            <w:vAlign w:val="center"/>
          </w:tcPr>
          <w:p w14:paraId="19FDE765" w14:textId="3611F0F7" w:rsidR="002530A8" w:rsidRPr="00E12EA8" w:rsidRDefault="002530A8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Alunni classi terze secondaria</w:t>
            </w:r>
          </w:p>
        </w:tc>
        <w:tc>
          <w:tcPr>
            <w:tcW w:w="1485" w:type="dxa"/>
            <w:vAlign w:val="center"/>
          </w:tcPr>
          <w:p w14:paraId="3CA2BDDF" w14:textId="7E23C61E" w:rsidR="002530A8" w:rsidRPr="00E12EA8" w:rsidRDefault="002530A8" w:rsidP="0042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Secondo Quadrimestre</w:t>
            </w:r>
          </w:p>
        </w:tc>
        <w:tc>
          <w:tcPr>
            <w:tcW w:w="2987" w:type="dxa"/>
            <w:vAlign w:val="center"/>
          </w:tcPr>
          <w:p w14:paraId="55F2FEB8" w14:textId="77777777" w:rsidR="002530A8" w:rsidRDefault="002530A8" w:rsidP="0025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V</w:t>
            </w:r>
            <w:r w:rsidRPr="002530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olontari della </w:t>
            </w:r>
          </w:p>
          <w:p w14:paraId="4A5AE5FC" w14:textId="5D4488B3" w:rsidR="002530A8" w:rsidRPr="00E12EA8" w:rsidRDefault="002530A8" w:rsidP="002530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2530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Croce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2530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Rossa italiana</w:t>
            </w:r>
          </w:p>
        </w:tc>
      </w:tr>
      <w:tr w:rsidR="00CB1B2E" w:rsidRPr="00E12EA8" w14:paraId="7A3BAEE6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187593B9" w14:textId="4C8D171E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Percorso di formazione/informazione specifica in materia di Sicurezza, Prevenzione e Piano di evacuazione in caso di emergenza incendio o terremoto.</w:t>
            </w:r>
          </w:p>
        </w:tc>
        <w:tc>
          <w:tcPr>
            <w:tcW w:w="2002" w:type="dxa"/>
            <w:vAlign w:val="center"/>
          </w:tcPr>
          <w:p w14:paraId="71B0DCF9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Alunni</w:t>
            </w:r>
          </w:p>
        </w:tc>
        <w:tc>
          <w:tcPr>
            <w:tcW w:w="1485" w:type="dxa"/>
            <w:vAlign w:val="center"/>
          </w:tcPr>
          <w:p w14:paraId="291A2236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Intero a.s. </w:t>
            </w:r>
          </w:p>
        </w:tc>
        <w:tc>
          <w:tcPr>
            <w:tcW w:w="2987" w:type="dxa"/>
            <w:vAlign w:val="center"/>
          </w:tcPr>
          <w:p w14:paraId="6A9F3EDE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Docenti d’Istituto</w:t>
            </w:r>
          </w:p>
        </w:tc>
      </w:tr>
      <w:tr w:rsidR="00CB1B2E" w:rsidRPr="00E12EA8" w14:paraId="04DE0906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5EB1AF1B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Azioni di prevenzione e lotta ai fenomeni del bullismo e del cyberbullismo.</w:t>
            </w:r>
          </w:p>
          <w:p w14:paraId="61977AE5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Concorso d’Istituto</w:t>
            </w:r>
          </w:p>
        </w:tc>
        <w:tc>
          <w:tcPr>
            <w:tcW w:w="2002" w:type="dxa"/>
            <w:vAlign w:val="center"/>
          </w:tcPr>
          <w:p w14:paraId="0B52861A" w14:textId="77777777" w:rsidR="00CB1B2E" w:rsidRPr="00E12EA8" w:rsidRDefault="00CB1B2E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Scuola dell’Infanzia </w:t>
            </w:r>
          </w:p>
          <w:p w14:paraId="77EF3DED" w14:textId="77777777" w:rsidR="00CB1B2E" w:rsidRPr="00E12EA8" w:rsidRDefault="00CB1B2E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Primaria</w:t>
            </w:r>
          </w:p>
          <w:p w14:paraId="3027ACED" w14:textId="77777777" w:rsidR="00CB1B2E" w:rsidRPr="00E12EA8" w:rsidRDefault="00CB1B2E" w:rsidP="0068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Secondaria</w:t>
            </w:r>
          </w:p>
        </w:tc>
        <w:tc>
          <w:tcPr>
            <w:tcW w:w="1485" w:type="dxa"/>
            <w:vAlign w:val="center"/>
          </w:tcPr>
          <w:p w14:paraId="7D21D570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a.s.</w:t>
            </w:r>
          </w:p>
        </w:tc>
        <w:tc>
          <w:tcPr>
            <w:tcW w:w="2987" w:type="dxa"/>
            <w:vAlign w:val="center"/>
          </w:tcPr>
          <w:p w14:paraId="1606259F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Docenti d’Istituto ed esperti esterni</w:t>
            </w:r>
          </w:p>
        </w:tc>
      </w:tr>
      <w:tr w:rsidR="00CB1B2E" w:rsidRPr="00E12EA8" w14:paraId="45EEC219" w14:textId="77777777" w:rsidTr="00795BE0">
        <w:trPr>
          <w:jc w:val="center"/>
        </w:trPr>
        <w:tc>
          <w:tcPr>
            <w:tcW w:w="3418" w:type="dxa"/>
            <w:gridSpan w:val="2"/>
            <w:vMerge w:val="restart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14:paraId="50F7AC42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 mondo di libri</w:t>
            </w:r>
          </w:p>
          <w:p w14:paraId="48984D5F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Progetto: #Io leggo perché... </w:t>
            </w:r>
          </w:p>
        </w:tc>
        <w:tc>
          <w:tcPr>
            <w:tcW w:w="200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15DD16D9" w14:textId="77777777" w:rsidR="00CB1B2E" w:rsidRPr="00E12EA8" w:rsidRDefault="00CB1B2E" w:rsidP="00E9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DC2346F" w14:textId="77777777" w:rsidR="00CB1B2E" w:rsidRPr="00E12EA8" w:rsidRDefault="00CB1B2E" w:rsidP="0098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dell’Infanzia</w:t>
            </w:r>
          </w:p>
        </w:tc>
        <w:tc>
          <w:tcPr>
            <w:tcW w:w="1485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7E62699A" w14:textId="77777777" w:rsidR="00CB1B2E" w:rsidRPr="00E12EA8" w:rsidRDefault="00CB1B2E" w:rsidP="0098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Intero anno con incontro finale </w:t>
            </w:r>
          </w:p>
          <w:p w14:paraId="207A2CA3" w14:textId="77777777" w:rsidR="00CB1B2E" w:rsidRPr="00E12EA8" w:rsidRDefault="00CB1B2E" w:rsidP="005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0A0F2E14" w14:textId="77777777" w:rsidR="00CB1B2E" w:rsidRPr="00E12EA8" w:rsidRDefault="00CB1B2E" w:rsidP="00427C42">
            <w:pPr>
              <w:spacing w:after="0" w:line="240" w:lineRule="auto"/>
              <w:ind w:left="36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Incontro con l’autore</w:t>
            </w:r>
          </w:p>
          <w:p w14:paraId="036765F9" w14:textId="77777777" w:rsidR="00CB1B2E" w:rsidRPr="00E12EA8" w:rsidRDefault="00CB1B2E" w:rsidP="009838E7">
            <w:pPr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30BFB77B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B1B2E" w:rsidRPr="00E12EA8" w14:paraId="53285F1E" w14:textId="77777777" w:rsidTr="00795BE0">
        <w:trPr>
          <w:jc w:val="center"/>
        </w:trPr>
        <w:tc>
          <w:tcPr>
            <w:tcW w:w="3418" w:type="dxa"/>
            <w:gridSpan w:val="2"/>
            <w:vMerge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14:paraId="73991FCE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2" w:type="dxa"/>
            <w:tcBorders>
              <w:left w:val="single" w:sz="24" w:space="0" w:color="0070C0"/>
            </w:tcBorders>
            <w:vAlign w:val="center"/>
          </w:tcPr>
          <w:p w14:paraId="54662329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Scuola Primaria </w:t>
            </w:r>
          </w:p>
          <w:p w14:paraId="6D5FC983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14:paraId="0EC29CD4" w14:textId="77777777" w:rsidR="00CB1B2E" w:rsidRPr="00E12EA8" w:rsidRDefault="00CB1B2E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Intero anno con incontro finale </w:t>
            </w:r>
          </w:p>
          <w:p w14:paraId="5B073CC4" w14:textId="77777777" w:rsidR="00CB1B2E" w:rsidRPr="00E12EA8" w:rsidRDefault="00CB1B2E" w:rsidP="0059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7" w:type="dxa"/>
            <w:vAlign w:val="center"/>
          </w:tcPr>
          <w:p w14:paraId="3FB31D8B" w14:textId="77777777" w:rsidR="00CB1B2E" w:rsidRPr="00E12EA8" w:rsidRDefault="00CB1B2E" w:rsidP="00427C42">
            <w:pPr>
              <w:spacing w:after="0" w:line="240" w:lineRule="auto"/>
              <w:ind w:left="36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Incontro con l’autore</w:t>
            </w:r>
          </w:p>
          <w:p w14:paraId="55813E61" w14:textId="77777777" w:rsidR="00CB1B2E" w:rsidRPr="00E12EA8" w:rsidRDefault="00CB1B2E" w:rsidP="00680E26">
            <w:pPr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14:paraId="5A42E3C2" w14:textId="77777777" w:rsidR="00CB1B2E" w:rsidRPr="00E12EA8" w:rsidRDefault="00CB1B2E" w:rsidP="00680E26">
            <w:pPr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B1B2E" w:rsidRPr="00E12EA8" w14:paraId="55BF0E89" w14:textId="77777777" w:rsidTr="00795BE0">
        <w:trPr>
          <w:trHeight w:val="474"/>
          <w:jc w:val="center"/>
        </w:trPr>
        <w:tc>
          <w:tcPr>
            <w:tcW w:w="3418" w:type="dxa"/>
            <w:gridSpan w:val="2"/>
            <w:vMerge/>
            <w:tcBorders>
              <w:left w:val="single" w:sz="24" w:space="0" w:color="0070C0"/>
              <w:right w:val="single" w:sz="24" w:space="0" w:color="0070C0"/>
            </w:tcBorders>
            <w:vAlign w:val="center"/>
          </w:tcPr>
          <w:p w14:paraId="4ED5F357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2" w:type="dxa"/>
            <w:tcBorders>
              <w:left w:val="single" w:sz="24" w:space="0" w:color="0070C0"/>
            </w:tcBorders>
            <w:vAlign w:val="center"/>
          </w:tcPr>
          <w:p w14:paraId="00E52A99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Secondaria</w:t>
            </w:r>
          </w:p>
          <w:p w14:paraId="729FE8D3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  <w:vAlign w:val="center"/>
          </w:tcPr>
          <w:p w14:paraId="7BB3DE29" w14:textId="77777777" w:rsidR="00CB1B2E" w:rsidRPr="00E12EA8" w:rsidRDefault="00CB1B2E" w:rsidP="001F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Intero anno con incontro finale </w:t>
            </w:r>
          </w:p>
        </w:tc>
        <w:tc>
          <w:tcPr>
            <w:tcW w:w="2987" w:type="dxa"/>
            <w:vAlign w:val="center"/>
          </w:tcPr>
          <w:p w14:paraId="3E5ECBD9" w14:textId="77777777" w:rsidR="00CB1B2E" w:rsidRPr="00E12EA8" w:rsidRDefault="00CB1B2E" w:rsidP="00427C42">
            <w:pPr>
              <w:spacing w:after="0" w:line="240" w:lineRule="auto"/>
              <w:ind w:left="226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Incontro con l’autore</w:t>
            </w:r>
          </w:p>
        </w:tc>
      </w:tr>
      <w:tr w:rsidR="00CB1B2E" w:rsidRPr="00E12EA8" w14:paraId="0E0299A1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1D9D7B48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Solidarietà e volontariato</w:t>
            </w:r>
          </w:p>
          <w:p w14:paraId="3CA3E700" w14:textId="68D72B56" w:rsidR="00CB1B2E" w:rsidRPr="00C61BD4" w:rsidRDefault="00CB1B2E" w:rsidP="00C61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“Cancro, io ti boccio”</w:t>
            </w:r>
          </w:p>
        </w:tc>
        <w:tc>
          <w:tcPr>
            <w:tcW w:w="2002" w:type="dxa"/>
            <w:vAlign w:val="center"/>
          </w:tcPr>
          <w:p w14:paraId="76E1CB94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gli alunni dell’I.C.</w:t>
            </w:r>
          </w:p>
        </w:tc>
        <w:tc>
          <w:tcPr>
            <w:tcW w:w="1485" w:type="dxa"/>
            <w:vAlign w:val="center"/>
          </w:tcPr>
          <w:p w14:paraId="4F4BF223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7" w:type="dxa"/>
            <w:vAlign w:val="center"/>
          </w:tcPr>
          <w:p w14:paraId="04673E0D" w14:textId="28AF5185" w:rsidR="00CB1B2E" w:rsidRPr="00E12EA8" w:rsidRDefault="00CB1B2E" w:rsidP="00C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Docenti di </w:t>
            </w:r>
            <w:r w:rsid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</w:t>
            </w:r>
          </w:p>
          <w:p w14:paraId="07C43A70" w14:textId="77777777" w:rsidR="00CB1B2E" w:rsidRPr="00E12EA8" w:rsidRDefault="00CB1B2E" w:rsidP="003A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Operatori dell’Associazione per la lotta contro il cancro</w:t>
            </w:r>
          </w:p>
        </w:tc>
      </w:tr>
      <w:tr w:rsidR="00CB1B2E" w:rsidRPr="00E12EA8" w14:paraId="45CA6693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14CC7F25" w14:textId="77777777" w:rsidR="00CB1B2E" w:rsidRPr="00E12EA8" w:rsidRDefault="00CB1B2E" w:rsidP="002C4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Sostenibilità, Cittadinanza attiva, Salute, Benessere, Ambiente, Alimentazione </w:t>
            </w:r>
          </w:p>
        </w:tc>
        <w:tc>
          <w:tcPr>
            <w:tcW w:w="2002" w:type="dxa"/>
            <w:vAlign w:val="center"/>
          </w:tcPr>
          <w:p w14:paraId="04367720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gli alunni dell’I.C.</w:t>
            </w:r>
          </w:p>
        </w:tc>
        <w:tc>
          <w:tcPr>
            <w:tcW w:w="1485" w:type="dxa"/>
            <w:vAlign w:val="center"/>
          </w:tcPr>
          <w:p w14:paraId="3884C172" w14:textId="77777777" w:rsidR="00CB1B2E" w:rsidRPr="00E12EA8" w:rsidRDefault="00CB1B2E" w:rsidP="001F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57FDFC71" w14:textId="77777777" w:rsidR="00CB1B2E" w:rsidRPr="00E12EA8" w:rsidRDefault="00CB1B2E" w:rsidP="002F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Incontri con esperti esterni/Medici Azioni specifiche svolte dai docenti</w:t>
            </w:r>
          </w:p>
        </w:tc>
      </w:tr>
      <w:tr w:rsidR="00CB1B2E" w:rsidRPr="00E12EA8" w14:paraId="58896950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00CDE1FC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Progetto “Scuola Amica” </w:t>
            </w:r>
          </w:p>
          <w:p w14:paraId="75632615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77B8F3E7" w14:textId="77777777" w:rsidR="00CB1B2E" w:rsidRPr="00E12EA8" w:rsidRDefault="00CB1B2E" w:rsidP="008F77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UNICEF</w:t>
            </w:r>
          </w:p>
        </w:tc>
        <w:tc>
          <w:tcPr>
            <w:tcW w:w="2002" w:type="dxa"/>
            <w:vAlign w:val="center"/>
          </w:tcPr>
          <w:p w14:paraId="0D71EF77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gli alunni dell’I.C.</w:t>
            </w:r>
          </w:p>
        </w:tc>
        <w:tc>
          <w:tcPr>
            <w:tcW w:w="1485" w:type="dxa"/>
            <w:vAlign w:val="center"/>
          </w:tcPr>
          <w:p w14:paraId="638988A1" w14:textId="77777777" w:rsidR="00CB1B2E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1° quadrimestre</w:t>
            </w:r>
          </w:p>
          <w:p w14:paraId="20A5988C" w14:textId="77777777" w:rsidR="00261D5C" w:rsidRDefault="00261D5C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6FC5629" w14:textId="2E4B7A75" w:rsidR="00261D5C" w:rsidRPr="00E12EA8" w:rsidRDefault="00261D5C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7" w:type="dxa"/>
            <w:vAlign w:val="center"/>
          </w:tcPr>
          <w:p w14:paraId="798249FE" w14:textId="35CD4F9F" w:rsidR="00CB1B2E" w:rsidRPr="00E12EA8" w:rsidRDefault="00CB1B2E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Incontro con la responsabile provinciale UNICEF</w:t>
            </w:r>
          </w:p>
          <w:p w14:paraId="165D9315" w14:textId="77777777" w:rsidR="00CB1B2E" w:rsidRPr="00E12EA8" w:rsidRDefault="00CB1B2E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EE03F35" w14:textId="77777777" w:rsidR="00CB1B2E" w:rsidRPr="00E12EA8" w:rsidRDefault="00CB1B2E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Incontri con responsabili delle Associazioni</w:t>
            </w:r>
          </w:p>
          <w:p w14:paraId="1BE59F09" w14:textId="207446FA" w:rsidR="00CB1B2E" w:rsidRPr="00E12EA8" w:rsidRDefault="00CB1B2E" w:rsidP="00F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Sensibilizzazione alla solidarietà:</w:t>
            </w:r>
          </w:p>
          <w:p w14:paraId="1550D1B2" w14:textId="27D3B1D9" w:rsidR="00CB1B2E" w:rsidRPr="00E12EA8" w:rsidRDefault="00CB1B2E" w:rsidP="00FE0D43">
            <w:pPr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“Il dona cibo”, “Mercatino di Natale”, acquisto Uva di Pasqua (Associazione Diversabili) e </w:t>
            </w: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Stelle di Natale (Fondazione Gli Occhi del cuore).</w:t>
            </w:r>
          </w:p>
        </w:tc>
      </w:tr>
      <w:tr w:rsidR="00CB1B2E" w:rsidRPr="00E12EA8" w14:paraId="11C9143C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2A99FF20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lastRenderedPageBreak/>
              <w:t>Progetto “Orientamente”</w:t>
            </w:r>
          </w:p>
        </w:tc>
        <w:tc>
          <w:tcPr>
            <w:tcW w:w="2002" w:type="dxa"/>
            <w:vAlign w:val="center"/>
          </w:tcPr>
          <w:p w14:paraId="70DD3907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Classi terze Scuola Secondaria</w:t>
            </w:r>
          </w:p>
        </w:tc>
        <w:tc>
          <w:tcPr>
            <w:tcW w:w="1485" w:type="dxa"/>
            <w:vAlign w:val="center"/>
          </w:tcPr>
          <w:p w14:paraId="71E1A98A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1° quadrimestre</w:t>
            </w:r>
          </w:p>
        </w:tc>
        <w:tc>
          <w:tcPr>
            <w:tcW w:w="2987" w:type="dxa"/>
            <w:vAlign w:val="center"/>
          </w:tcPr>
          <w:p w14:paraId="793217D4" w14:textId="52E64943" w:rsidR="00CB1B2E" w:rsidRPr="00E12EA8" w:rsidRDefault="00CB1B2E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Incontro con la psicologa e con imprenditori locali</w:t>
            </w:r>
          </w:p>
        </w:tc>
      </w:tr>
      <w:tr w:rsidR="00CB1B2E" w:rsidRPr="00E12EA8" w14:paraId="6D01CF0E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6A19EAC8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Progetto prevenzione dipendenze </w:t>
            </w:r>
          </w:p>
        </w:tc>
        <w:tc>
          <w:tcPr>
            <w:tcW w:w="2002" w:type="dxa"/>
            <w:vAlign w:val="center"/>
          </w:tcPr>
          <w:p w14:paraId="7F50E234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Classi seconde/terze Scuola Secondaria</w:t>
            </w:r>
          </w:p>
        </w:tc>
        <w:tc>
          <w:tcPr>
            <w:tcW w:w="1485" w:type="dxa"/>
            <w:vAlign w:val="center"/>
          </w:tcPr>
          <w:p w14:paraId="5D02E624" w14:textId="77777777" w:rsidR="00CB1B2E" w:rsidRPr="00E12EA8" w:rsidRDefault="00CB1B2E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2° quadrimestre </w:t>
            </w:r>
          </w:p>
        </w:tc>
        <w:tc>
          <w:tcPr>
            <w:tcW w:w="2987" w:type="dxa"/>
            <w:vAlign w:val="center"/>
          </w:tcPr>
          <w:p w14:paraId="5343D9A7" w14:textId="70481E5E" w:rsidR="00CB1B2E" w:rsidRPr="00E12EA8" w:rsidRDefault="00A03CC6" w:rsidP="00F14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12E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Referenti interni: Racioppa Annamaria-Inglese Gabriella</w:t>
            </w:r>
          </w:p>
        </w:tc>
      </w:tr>
      <w:tr w:rsidR="00C61BD4" w:rsidRPr="00E12EA8" w14:paraId="48938CB1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6EE4788B" w14:textId="38F9C765" w:rsidR="00C61BD4" w:rsidRPr="00E12EA8" w:rsidRDefault="00C61BD4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Calibri"/>
                <w:sz w:val="20"/>
                <w:szCs w:val="20"/>
                <w:lang w:eastAsia="it-IT"/>
              </w:rPr>
              <w:t>Progetto “Alla corte di Federico II”</w:t>
            </w:r>
          </w:p>
        </w:tc>
        <w:tc>
          <w:tcPr>
            <w:tcW w:w="2002" w:type="dxa"/>
            <w:vAlign w:val="center"/>
          </w:tcPr>
          <w:p w14:paraId="4DF14F07" w14:textId="13CEA609" w:rsidR="00C61BD4" w:rsidRPr="00E12EA8" w:rsidRDefault="00C61BD4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Scuola Secondaria</w:t>
            </w:r>
          </w:p>
        </w:tc>
        <w:tc>
          <w:tcPr>
            <w:tcW w:w="1485" w:type="dxa"/>
            <w:vAlign w:val="center"/>
          </w:tcPr>
          <w:p w14:paraId="3D7193FD" w14:textId="70B33495" w:rsidR="00C61BD4" w:rsidRPr="00E12EA8" w:rsidRDefault="00C61BD4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987" w:type="dxa"/>
            <w:vAlign w:val="center"/>
          </w:tcPr>
          <w:p w14:paraId="69CB2712" w14:textId="77777777" w:rsidR="00C61BD4" w:rsidRDefault="00C61BD4" w:rsidP="00C61BD4">
            <w:pPr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Laboratori artistici a tema storico/culturale.</w:t>
            </w:r>
          </w:p>
          <w:p w14:paraId="49471F96" w14:textId="31A6C6BD" w:rsidR="00C61BD4" w:rsidRPr="00E12EA8" w:rsidRDefault="00C61BD4" w:rsidP="00C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Operatori dell’Associazione “Diversabili”</w:t>
            </w:r>
          </w:p>
        </w:tc>
      </w:tr>
      <w:tr w:rsidR="00D402C9" w:rsidRPr="00E12EA8" w14:paraId="7FA2F95A" w14:textId="77777777" w:rsidTr="00795BE0">
        <w:trPr>
          <w:jc w:val="center"/>
        </w:trPr>
        <w:tc>
          <w:tcPr>
            <w:tcW w:w="3418" w:type="dxa"/>
            <w:gridSpan w:val="2"/>
            <w:vAlign w:val="center"/>
          </w:tcPr>
          <w:p w14:paraId="0A0BA1C3" w14:textId="52AA45A5" w:rsidR="00D402C9" w:rsidRDefault="00D402C9" w:rsidP="003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</w:t>
            </w: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sercitazione in maxiemergenza simulata nella città di Lucera –</w:t>
            </w:r>
          </w:p>
          <w:p w14:paraId="498B2369" w14:textId="55C3ED2C" w:rsidR="00D402C9" w:rsidRPr="00D402C9" w:rsidRDefault="00D402C9" w:rsidP="0030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Plesso scolastico “Tommasone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”</w:t>
            </w:r>
          </w:p>
          <w:p w14:paraId="18EC7F3B" w14:textId="77777777" w:rsidR="00D402C9" w:rsidRDefault="00D402C9" w:rsidP="00D402C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2002" w:type="dxa"/>
            <w:vAlign w:val="center"/>
          </w:tcPr>
          <w:p w14:paraId="43D9ADFC" w14:textId="6214BC4E" w:rsidR="00D402C9" w:rsidRDefault="003011BA" w:rsidP="00D402C9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gli alunni di scuola Primaria</w:t>
            </w:r>
          </w:p>
        </w:tc>
        <w:tc>
          <w:tcPr>
            <w:tcW w:w="1485" w:type="dxa"/>
            <w:vAlign w:val="center"/>
          </w:tcPr>
          <w:p w14:paraId="10F47531" w14:textId="442B2D13" w:rsidR="00D402C9" w:rsidRDefault="003011BA" w:rsidP="00D402C9">
            <w:pPr>
              <w:spacing w:after="0" w:line="240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 settembre 2023</w:t>
            </w:r>
          </w:p>
        </w:tc>
        <w:tc>
          <w:tcPr>
            <w:tcW w:w="2987" w:type="dxa"/>
            <w:vAlign w:val="center"/>
          </w:tcPr>
          <w:p w14:paraId="39937FE0" w14:textId="77777777" w:rsidR="00D402C9" w:rsidRPr="00D402C9" w:rsidRDefault="00D402C9" w:rsidP="00D4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Dott. Stefano Colelli</w:t>
            </w:r>
          </w:p>
          <w:p w14:paraId="0D4087B6" w14:textId="6A9D988D" w:rsidR="00D402C9" w:rsidRDefault="00D402C9" w:rsidP="00D402C9">
            <w:pPr>
              <w:jc w:val="center"/>
              <w:rPr>
                <w:sz w:val="20"/>
                <w:szCs w:val="20"/>
                <w:lang w:eastAsia="it-IT"/>
              </w:rPr>
            </w:pPr>
            <w:r w:rsidRPr="00D402C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S.C. Centrale Operativa 118 Dr. Stefano Colelli</w:t>
            </w:r>
          </w:p>
        </w:tc>
      </w:tr>
    </w:tbl>
    <w:p w14:paraId="175E7E77" w14:textId="77777777" w:rsidR="00635815" w:rsidRDefault="00635815" w:rsidP="00FC57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9893" w:type="dxa"/>
        <w:jc w:val="center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2659"/>
        <w:gridCol w:w="63"/>
        <w:gridCol w:w="2474"/>
        <w:gridCol w:w="1985"/>
        <w:gridCol w:w="2712"/>
      </w:tblGrid>
      <w:tr w:rsidR="00FC57A8" w:rsidRPr="009D71FF" w14:paraId="3ADA1EDA" w14:textId="77777777" w:rsidTr="00795BE0">
        <w:trPr>
          <w:jc w:val="center"/>
        </w:trPr>
        <w:tc>
          <w:tcPr>
            <w:tcW w:w="9893" w:type="dxa"/>
            <w:gridSpan w:val="5"/>
            <w:shd w:val="clear" w:color="auto" w:fill="E5B8B7" w:themeFill="accent2" w:themeFillTint="66"/>
            <w:vAlign w:val="center"/>
          </w:tcPr>
          <w:p w14:paraId="6C76FB0A" w14:textId="77777777" w:rsidR="00FC57A8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B89B19C" w14:textId="481B9F71" w:rsidR="00FC57A8" w:rsidRPr="00A175F7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17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FORMAZIONE GENITORI</w:t>
            </w:r>
          </w:p>
          <w:p w14:paraId="5C6F74A1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C57A8" w:rsidRPr="009D71FF" w14:paraId="32F97F9B" w14:textId="77777777" w:rsidTr="00795BE0">
        <w:trPr>
          <w:jc w:val="center"/>
        </w:trPr>
        <w:tc>
          <w:tcPr>
            <w:tcW w:w="2659" w:type="dxa"/>
            <w:vAlign w:val="center"/>
          </w:tcPr>
          <w:p w14:paraId="5CDE6D48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Caratteristiche formazione</w:t>
            </w:r>
          </w:p>
        </w:tc>
        <w:tc>
          <w:tcPr>
            <w:tcW w:w="2537" w:type="dxa"/>
            <w:gridSpan w:val="2"/>
            <w:vAlign w:val="center"/>
          </w:tcPr>
          <w:p w14:paraId="5C13460F" w14:textId="77777777" w:rsidR="00FC57A8" w:rsidRPr="009D71FF" w:rsidRDefault="00B6592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1985" w:type="dxa"/>
            <w:vAlign w:val="center"/>
          </w:tcPr>
          <w:p w14:paraId="6A73A4A8" w14:textId="77777777" w:rsidR="00FC57A8" w:rsidRPr="009D71FF" w:rsidRDefault="00B6592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2712" w:type="dxa"/>
            <w:vAlign w:val="center"/>
          </w:tcPr>
          <w:p w14:paraId="7180C0DB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Formatore </w:t>
            </w:r>
          </w:p>
          <w:p w14:paraId="73738D1D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6592A" w:rsidRPr="009D71FF" w14:paraId="2E95713B" w14:textId="77777777" w:rsidTr="00795BE0">
        <w:trPr>
          <w:jc w:val="center"/>
        </w:trPr>
        <w:tc>
          <w:tcPr>
            <w:tcW w:w="2659" w:type="dxa"/>
            <w:vAlign w:val="center"/>
          </w:tcPr>
          <w:p w14:paraId="28A130B5" w14:textId="77777777" w:rsidR="00B6592A" w:rsidRPr="00C61BD4" w:rsidRDefault="00B6592A" w:rsidP="004C0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Prevenzione </w:t>
            </w:r>
            <w:r w:rsidR="000C05CB" w:rsidRPr="00C61BD4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e addestramento </w:t>
            </w:r>
            <w:r w:rsidR="004C0477" w:rsidRPr="00C61BD4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per </w:t>
            </w:r>
            <w:r w:rsidR="000C05CB" w:rsidRPr="00C61BD4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rischio </w:t>
            </w:r>
            <w:r w:rsidRPr="00C61BD4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COVID-19</w:t>
            </w:r>
          </w:p>
        </w:tc>
        <w:tc>
          <w:tcPr>
            <w:tcW w:w="2537" w:type="dxa"/>
            <w:gridSpan w:val="2"/>
            <w:vAlign w:val="center"/>
          </w:tcPr>
          <w:p w14:paraId="4AD64999" w14:textId="77777777" w:rsidR="00B6592A" w:rsidRPr="00C61BD4" w:rsidRDefault="00B6592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genitori</w:t>
            </w:r>
          </w:p>
        </w:tc>
        <w:tc>
          <w:tcPr>
            <w:tcW w:w="1985" w:type="dxa"/>
            <w:vAlign w:val="center"/>
          </w:tcPr>
          <w:p w14:paraId="19D2551E" w14:textId="77777777" w:rsidR="00B6592A" w:rsidRPr="00C61BD4" w:rsidRDefault="00B6592A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Tutto l’anno</w:t>
            </w:r>
          </w:p>
        </w:tc>
        <w:tc>
          <w:tcPr>
            <w:tcW w:w="2712" w:type="dxa"/>
            <w:vAlign w:val="center"/>
          </w:tcPr>
          <w:p w14:paraId="35180DE8" w14:textId="77777777" w:rsidR="00B6592A" w:rsidRPr="00C61BD4" w:rsidRDefault="00B6592A" w:rsidP="000C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RSPP – medici spec</w:t>
            </w:r>
            <w:r w:rsidR="000C05CB"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ia</w:t>
            </w:r>
            <w:r w:rsidRPr="00C61B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listi</w:t>
            </w:r>
          </w:p>
          <w:p w14:paraId="76DA44FC" w14:textId="77777777" w:rsidR="00547AAE" w:rsidRPr="00C61BD4" w:rsidRDefault="00547AAE" w:rsidP="000C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D6E84" w:rsidRPr="009D71FF" w14:paraId="03CA740C" w14:textId="77777777" w:rsidTr="009D6E84">
        <w:trPr>
          <w:jc w:val="center"/>
        </w:trPr>
        <w:tc>
          <w:tcPr>
            <w:tcW w:w="2659" w:type="dxa"/>
            <w:vAlign w:val="center"/>
          </w:tcPr>
          <w:p w14:paraId="5A74FA86" w14:textId="1E50B385" w:rsidR="009D6E84" w:rsidRPr="002D2A2A" w:rsidRDefault="001E13F5" w:rsidP="00652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Cons</w:t>
            </w:r>
            <w:r w:rsidR="0010081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pevolezza del ruolo genitoriale</w:t>
            </w:r>
          </w:p>
        </w:tc>
        <w:tc>
          <w:tcPr>
            <w:tcW w:w="2537" w:type="dxa"/>
            <w:gridSpan w:val="2"/>
            <w:vAlign w:val="center"/>
          </w:tcPr>
          <w:p w14:paraId="54BBD75F" w14:textId="2EFA8F58" w:rsidR="009D6E84" w:rsidRPr="002D2A2A" w:rsidRDefault="00100818" w:rsidP="00652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genitori</w:t>
            </w:r>
          </w:p>
        </w:tc>
        <w:tc>
          <w:tcPr>
            <w:tcW w:w="1985" w:type="dxa"/>
            <w:vAlign w:val="center"/>
          </w:tcPr>
          <w:p w14:paraId="4542388B" w14:textId="28C52BF3" w:rsidR="009D6E84" w:rsidRPr="002D2A2A" w:rsidRDefault="00100818" w:rsidP="00652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Dicembre</w:t>
            </w:r>
            <w:r w:rsidR="009D301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Marzo</w:t>
            </w:r>
          </w:p>
        </w:tc>
        <w:tc>
          <w:tcPr>
            <w:tcW w:w="2712" w:type="dxa"/>
            <w:vAlign w:val="center"/>
          </w:tcPr>
          <w:p w14:paraId="36A5EABB" w14:textId="77777777" w:rsidR="00100818" w:rsidRDefault="00100818" w:rsidP="0065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Esperti Consultorio</w:t>
            </w:r>
          </w:p>
          <w:p w14:paraId="18800EF4" w14:textId="78DFA410" w:rsidR="009D6E84" w:rsidRPr="00100818" w:rsidRDefault="00100818" w:rsidP="00652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1008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“La Famiglia”</w:t>
            </w:r>
          </w:p>
        </w:tc>
      </w:tr>
      <w:tr w:rsidR="00541D19" w:rsidRPr="009D71FF" w14:paraId="5BF12F85" w14:textId="77777777" w:rsidTr="001E13F5">
        <w:trPr>
          <w:jc w:val="center"/>
        </w:trPr>
        <w:tc>
          <w:tcPr>
            <w:tcW w:w="2659" w:type="dxa"/>
          </w:tcPr>
          <w:p w14:paraId="3747A0D8" w14:textId="7FD50ED2" w:rsidR="00541D19" w:rsidRPr="002D2A2A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2D2A2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Prevenzione Bullismo E Cyberbullismo-</w:t>
            </w:r>
            <w:r w:rsidRPr="002D2A2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37" w:type="dxa"/>
            <w:gridSpan w:val="2"/>
          </w:tcPr>
          <w:p w14:paraId="51F24773" w14:textId="51B171E1" w:rsidR="00541D19" w:rsidRPr="002D2A2A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2D2A2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genitori</w:t>
            </w:r>
          </w:p>
        </w:tc>
        <w:tc>
          <w:tcPr>
            <w:tcW w:w="1985" w:type="dxa"/>
          </w:tcPr>
          <w:p w14:paraId="56ABDD78" w14:textId="2EC0F497" w:rsidR="00541D19" w:rsidRPr="002D2A2A" w:rsidRDefault="00541D19" w:rsidP="00541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2D2A2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712" w:type="dxa"/>
          </w:tcPr>
          <w:p w14:paraId="1A5C2481" w14:textId="3B740AD7" w:rsidR="00541D19" w:rsidRPr="002D2A2A" w:rsidRDefault="00541D19" w:rsidP="0054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D2A2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Formatori Interni: Bimbo - Inglese.</w:t>
            </w:r>
          </w:p>
        </w:tc>
      </w:tr>
      <w:tr w:rsidR="008363A7" w:rsidRPr="009D71FF" w14:paraId="0643A6FD" w14:textId="77777777" w:rsidTr="00795BE0">
        <w:trPr>
          <w:jc w:val="center"/>
        </w:trPr>
        <w:tc>
          <w:tcPr>
            <w:tcW w:w="2659" w:type="dxa"/>
            <w:vAlign w:val="center"/>
          </w:tcPr>
          <w:p w14:paraId="355E60E5" w14:textId="77777777" w:rsidR="008D2922" w:rsidRPr="00A03CC6" w:rsidRDefault="008D2922" w:rsidP="00836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00B7F455" w14:textId="77777777" w:rsidR="008D2922" w:rsidRPr="00A03CC6" w:rsidRDefault="008D2922" w:rsidP="00836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58481F33" w14:textId="77777777" w:rsidR="008363A7" w:rsidRPr="00A03CC6" w:rsidRDefault="008363A7" w:rsidP="00836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Uso di software compensativi</w:t>
            </w:r>
          </w:p>
          <w:p w14:paraId="61E1BD9E" w14:textId="2B35AF4A" w:rsidR="008363A7" w:rsidRPr="00A03CC6" w:rsidRDefault="008363A7" w:rsidP="00836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per alunni con DSA</w:t>
            </w:r>
          </w:p>
          <w:p w14:paraId="6C69F9D8" w14:textId="77777777" w:rsidR="008363A7" w:rsidRPr="00A03CC6" w:rsidRDefault="008363A7" w:rsidP="004C0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455971EA" w14:textId="77777777" w:rsidR="008363A7" w:rsidRPr="00A03CC6" w:rsidRDefault="008363A7" w:rsidP="004C0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1373F66D" w14:textId="66C082BF" w:rsidR="008363A7" w:rsidRPr="00A03CC6" w:rsidRDefault="008363A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Strategie e strumenti per promuovere l’autonomia di studio degli alunni con DSA</w:t>
            </w:r>
          </w:p>
        </w:tc>
        <w:tc>
          <w:tcPr>
            <w:tcW w:w="1985" w:type="dxa"/>
            <w:vAlign w:val="center"/>
          </w:tcPr>
          <w:p w14:paraId="62C173F6" w14:textId="0264CB48" w:rsidR="008363A7" w:rsidRPr="00A03CC6" w:rsidRDefault="008363A7" w:rsidP="0083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Genitori di alunni con DSA</w:t>
            </w:r>
          </w:p>
        </w:tc>
        <w:tc>
          <w:tcPr>
            <w:tcW w:w="2712" w:type="dxa"/>
            <w:vAlign w:val="center"/>
          </w:tcPr>
          <w:p w14:paraId="79D117A8" w14:textId="77777777" w:rsidR="008363A7" w:rsidRPr="00A03CC6" w:rsidRDefault="008363A7" w:rsidP="0083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Prof.ssa Sabatini Annamaria </w:t>
            </w:r>
          </w:p>
          <w:p w14:paraId="328A7F55" w14:textId="5623BA38" w:rsidR="008363A7" w:rsidRPr="00A03CC6" w:rsidRDefault="008363A7" w:rsidP="009D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03C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(Tot. 15 ore)</w:t>
            </w:r>
          </w:p>
        </w:tc>
      </w:tr>
      <w:tr w:rsidR="00FC57A8" w:rsidRPr="009D71FF" w14:paraId="4B6C14E5" w14:textId="77777777" w:rsidTr="00795BE0">
        <w:trPr>
          <w:jc w:val="center"/>
        </w:trPr>
        <w:tc>
          <w:tcPr>
            <w:tcW w:w="2659" w:type="dxa"/>
            <w:vAlign w:val="center"/>
          </w:tcPr>
          <w:p w14:paraId="3625BDAD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Progetto “Orientamente”</w:t>
            </w:r>
          </w:p>
        </w:tc>
        <w:tc>
          <w:tcPr>
            <w:tcW w:w="2537" w:type="dxa"/>
            <w:gridSpan w:val="2"/>
            <w:vAlign w:val="center"/>
          </w:tcPr>
          <w:p w14:paraId="60EA5622" w14:textId="77777777" w:rsidR="00FC57A8" w:rsidRPr="009D71FF" w:rsidRDefault="00FC57A8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Genitori degli alunni delle c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lassi terze Scuola Secondaria</w:t>
            </w:r>
          </w:p>
        </w:tc>
        <w:tc>
          <w:tcPr>
            <w:tcW w:w="1985" w:type="dxa"/>
            <w:vAlign w:val="center"/>
          </w:tcPr>
          <w:p w14:paraId="18F750B6" w14:textId="3DCE31F5" w:rsidR="00FC57A8" w:rsidRPr="009D71FF" w:rsidRDefault="004C047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Dicembre</w:t>
            </w:r>
            <w:r w:rsid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Gennaio</w:t>
            </w:r>
          </w:p>
        </w:tc>
        <w:tc>
          <w:tcPr>
            <w:tcW w:w="2712" w:type="dxa"/>
            <w:vAlign w:val="center"/>
          </w:tcPr>
          <w:p w14:paraId="62E02158" w14:textId="77777777" w:rsidR="00FC57A8" w:rsidRPr="009D71FF" w:rsidRDefault="004C047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Esperi esterni </w:t>
            </w:r>
            <w:r w:rsidR="00547AA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 imprenditori</w:t>
            </w:r>
          </w:p>
        </w:tc>
      </w:tr>
      <w:tr w:rsidR="002D3F6D" w:rsidRPr="009D71FF" w14:paraId="2FB2DF5F" w14:textId="77777777" w:rsidTr="00795BE0">
        <w:trPr>
          <w:jc w:val="center"/>
        </w:trPr>
        <w:tc>
          <w:tcPr>
            <w:tcW w:w="2659" w:type="dxa"/>
            <w:vAlign w:val="center"/>
          </w:tcPr>
          <w:p w14:paraId="0C6A6C90" w14:textId="77777777" w:rsidR="000E4F86" w:rsidRDefault="000E4F86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Le dipendenze. </w:t>
            </w:r>
          </w:p>
          <w:p w14:paraId="69D37BD8" w14:textId="33ABD714" w:rsidR="002D3F6D" w:rsidRPr="009D71FF" w:rsidRDefault="000E4F86" w:rsidP="00680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La dipendenza informatica</w:t>
            </w:r>
          </w:p>
        </w:tc>
        <w:tc>
          <w:tcPr>
            <w:tcW w:w="2537" w:type="dxa"/>
            <w:gridSpan w:val="2"/>
            <w:vAlign w:val="center"/>
          </w:tcPr>
          <w:p w14:paraId="7142FBC3" w14:textId="77777777" w:rsidR="002D3F6D" w:rsidRDefault="000E4F86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Genitori d’Istituto</w:t>
            </w:r>
          </w:p>
        </w:tc>
        <w:tc>
          <w:tcPr>
            <w:tcW w:w="1985" w:type="dxa"/>
            <w:vAlign w:val="center"/>
          </w:tcPr>
          <w:p w14:paraId="31C15011" w14:textId="77777777" w:rsidR="002D3F6D" w:rsidRPr="009D71FF" w:rsidRDefault="004C047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Secondo quadrimestre</w:t>
            </w:r>
          </w:p>
        </w:tc>
        <w:tc>
          <w:tcPr>
            <w:tcW w:w="2712" w:type="dxa"/>
            <w:vAlign w:val="center"/>
          </w:tcPr>
          <w:p w14:paraId="60296920" w14:textId="4B73346F" w:rsidR="00A03CC6" w:rsidRPr="009D71FF" w:rsidRDefault="000E4F86" w:rsidP="00A0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Incontri formativi con esperti esterni</w:t>
            </w:r>
            <w:r w:rsidR="004C04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Lions - Rotary- Rotaract</w:t>
            </w:r>
            <w:r w:rsidR="008562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A03CC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–</w:t>
            </w:r>
            <w:r w:rsidR="008562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Unesco</w:t>
            </w:r>
          </w:p>
        </w:tc>
      </w:tr>
      <w:tr w:rsidR="00FC57A8" w:rsidRPr="009D71FF" w14:paraId="403FA8C7" w14:textId="77777777" w:rsidTr="00795BE0">
        <w:trPr>
          <w:jc w:val="center"/>
        </w:trPr>
        <w:tc>
          <w:tcPr>
            <w:tcW w:w="2659" w:type="dxa"/>
            <w:vAlign w:val="center"/>
          </w:tcPr>
          <w:p w14:paraId="7C3004D1" w14:textId="77777777" w:rsidR="00FC57A8" w:rsidRPr="009D71FF" w:rsidRDefault="00FC57A8" w:rsidP="0054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Progetto </w:t>
            </w:r>
            <w:r w:rsidR="00B6592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Benessere,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Sicurezza e Salute</w:t>
            </w:r>
          </w:p>
        </w:tc>
        <w:tc>
          <w:tcPr>
            <w:tcW w:w="2537" w:type="dxa"/>
            <w:gridSpan w:val="2"/>
            <w:vAlign w:val="center"/>
          </w:tcPr>
          <w:p w14:paraId="5935C6CD" w14:textId="77777777" w:rsidR="009E1AE0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F18907E" w14:textId="77777777" w:rsidR="00FC57A8" w:rsidRPr="009D71FF" w:rsidRDefault="009E1AE0" w:rsidP="009E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Genitori Rappresentanti di classe</w:t>
            </w:r>
          </w:p>
        </w:tc>
        <w:tc>
          <w:tcPr>
            <w:tcW w:w="1985" w:type="dxa"/>
            <w:vAlign w:val="center"/>
          </w:tcPr>
          <w:p w14:paraId="6C6C32CC" w14:textId="77777777" w:rsidR="00FC57A8" w:rsidRPr="009D71FF" w:rsidRDefault="004C0477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712" w:type="dxa"/>
            <w:vAlign w:val="center"/>
          </w:tcPr>
          <w:p w14:paraId="0DE5B439" w14:textId="63DCE555" w:rsidR="00FC57A8" w:rsidRPr="009D71FF" w:rsidRDefault="00547AAE" w:rsidP="009722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 pediatri - T</w:t>
            </w:r>
            <w:r w:rsidR="00FC57A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ecniche di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primo soccorso</w:t>
            </w:r>
            <w:r w:rsidR="0097222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disostruzione.</w:t>
            </w:r>
          </w:p>
        </w:tc>
      </w:tr>
      <w:tr w:rsidR="00BA4A7D" w:rsidRPr="009D71FF" w14:paraId="7FA5BF9D" w14:textId="77777777" w:rsidTr="00795BE0">
        <w:trPr>
          <w:trHeight w:val="860"/>
          <w:jc w:val="center"/>
        </w:trPr>
        <w:tc>
          <w:tcPr>
            <w:tcW w:w="2659" w:type="dxa"/>
            <w:vAlign w:val="center"/>
          </w:tcPr>
          <w:p w14:paraId="2D5EF416" w14:textId="4586877C" w:rsidR="00BA4A7D" w:rsidRDefault="00BA4A7D" w:rsidP="0054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Sostenibilità, Cittadinanza attiva, Salute, Benessere, Ambiente, Alimentazione</w:t>
            </w:r>
          </w:p>
        </w:tc>
        <w:tc>
          <w:tcPr>
            <w:tcW w:w="2537" w:type="dxa"/>
            <w:gridSpan w:val="2"/>
            <w:vAlign w:val="center"/>
          </w:tcPr>
          <w:p w14:paraId="2EC6B048" w14:textId="188F0796" w:rsidR="00BA4A7D" w:rsidRDefault="00BA4A7D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Genitori d’Istituto</w:t>
            </w:r>
          </w:p>
        </w:tc>
        <w:tc>
          <w:tcPr>
            <w:tcW w:w="1985" w:type="dxa"/>
            <w:vAlign w:val="center"/>
          </w:tcPr>
          <w:p w14:paraId="17658E27" w14:textId="6F175283" w:rsidR="00BA4A7D" w:rsidRDefault="00BA4A7D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Intero anno</w:t>
            </w:r>
          </w:p>
        </w:tc>
        <w:tc>
          <w:tcPr>
            <w:tcW w:w="2712" w:type="dxa"/>
            <w:vAlign w:val="center"/>
          </w:tcPr>
          <w:p w14:paraId="4012A005" w14:textId="77777777" w:rsidR="00BA4A7D" w:rsidRDefault="00BA4A7D" w:rsidP="00B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Incontri con esperti esterni/medici pediatri.</w:t>
            </w:r>
          </w:p>
          <w:p w14:paraId="2E0B3966" w14:textId="2591AD98" w:rsidR="00BA4A7D" w:rsidRDefault="00BA4A7D" w:rsidP="00BA4A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Azioni specifiche svolte dai docenti</w:t>
            </w:r>
          </w:p>
        </w:tc>
      </w:tr>
      <w:tr w:rsidR="00F92D30" w:rsidRPr="009D71FF" w14:paraId="42BE67BF" w14:textId="77777777" w:rsidTr="00795BE0">
        <w:trPr>
          <w:trHeight w:val="860"/>
          <w:jc w:val="center"/>
        </w:trPr>
        <w:tc>
          <w:tcPr>
            <w:tcW w:w="2659" w:type="dxa"/>
            <w:vAlign w:val="center"/>
          </w:tcPr>
          <w:p w14:paraId="1F1097A2" w14:textId="77777777" w:rsidR="00F92D30" w:rsidRPr="009D301C" w:rsidRDefault="00F92D30" w:rsidP="00F92D3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Formazione in materia di gestione della classe ed interventi specifici sugli alunni con bisogni educativi speciali. tecniche operative cognitivo-comportamentali – a.s.2023/2024. </w:t>
            </w:r>
          </w:p>
          <w:p w14:paraId="7DC06CCF" w14:textId="77777777" w:rsidR="00F92D30" w:rsidRPr="009D301C" w:rsidRDefault="00F92D30" w:rsidP="00F92D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5A1B4299" w14:textId="6A33CE90" w:rsidR="00F92D30" w:rsidRPr="009D301C" w:rsidRDefault="00F92D30" w:rsidP="00F9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Genitori d’Istituto</w:t>
            </w:r>
          </w:p>
        </w:tc>
        <w:tc>
          <w:tcPr>
            <w:tcW w:w="1985" w:type="dxa"/>
            <w:vAlign w:val="center"/>
          </w:tcPr>
          <w:p w14:paraId="62D6DC18" w14:textId="0261FED8" w:rsidR="00F92D30" w:rsidRPr="009D301C" w:rsidRDefault="00F92D30" w:rsidP="00F9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Primo quadrimestre</w:t>
            </w:r>
          </w:p>
        </w:tc>
        <w:tc>
          <w:tcPr>
            <w:tcW w:w="2712" w:type="dxa"/>
            <w:vAlign w:val="center"/>
          </w:tcPr>
          <w:p w14:paraId="5D1B990E" w14:textId="77777777" w:rsidR="00F92D30" w:rsidRPr="009D301C" w:rsidRDefault="00F92D30" w:rsidP="00F9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Dott. Vincenzo Affatato</w:t>
            </w:r>
          </w:p>
          <w:p w14:paraId="67C66FDD" w14:textId="06CBA6B9" w:rsidR="00F92D30" w:rsidRPr="009D301C" w:rsidRDefault="00F92D30" w:rsidP="00F92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Dott.ssa Chiara Antonella Giuva</w:t>
            </w:r>
          </w:p>
        </w:tc>
      </w:tr>
      <w:tr w:rsidR="00BA4A7D" w:rsidRPr="009D71FF" w14:paraId="2B5D1C6E" w14:textId="77777777" w:rsidTr="00795BE0">
        <w:trPr>
          <w:jc w:val="center"/>
        </w:trPr>
        <w:tc>
          <w:tcPr>
            <w:tcW w:w="989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1789E49" w14:textId="50CCA14F" w:rsidR="00B147EB" w:rsidRPr="009D71FF" w:rsidRDefault="00B147EB" w:rsidP="009D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1AE0" w:rsidRPr="009D71FF" w14:paraId="1CD63BA2" w14:textId="77777777" w:rsidTr="00795BE0">
        <w:trPr>
          <w:jc w:val="center"/>
        </w:trPr>
        <w:tc>
          <w:tcPr>
            <w:tcW w:w="9893" w:type="dxa"/>
            <w:gridSpan w:val="5"/>
            <w:vAlign w:val="center"/>
          </w:tcPr>
          <w:p w14:paraId="7C3E05CD" w14:textId="77777777" w:rsidR="009E1AE0" w:rsidRPr="005123A8" w:rsidRDefault="009E1AE0" w:rsidP="00231928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5123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ab/>
            </w:r>
          </w:p>
          <w:p w14:paraId="727184CD" w14:textId="2BF3D085" w:rsidR="009E1AE0" w:rsidRPr="00A175F7" w:rsidRDefault="009E1AE0" w:rsidP="00231928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A175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FORMAZIONE PERSONALE ATA</w:t>
            </w:r>
          </w:p>
          <w:p w14:paraId="0800AC14" w14:textId="77777777" w:rsidR="009E1AE0" w:rsidRPr="005123A8" w:rsidRDefault="009E1AE0" w:rsidP="00231928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9E1AE0" w:rsidRPr="009D71FF" w14:paraId="655F135D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61BA6A73" w14:textId="77777777" w:rsidR="009E1AE0" w:rsidRPr="009D71FF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Caratteristiche formazione</w:t>
            </w:r>
          </w:p>
        </w:tc>
        <w:tc>
          <w:tcPr>
            <w:tcW w:w="2474" w:type="dxa"/>
            <w:vAlign w:val="center"/>
          </w:tcPr>
          <w:p w14:paraId="4792AB3F" w14:textId="77777777" w:rsidR="009E1AE0" w:rsidRPr="009D71FF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Contenuti della formazione</w:t>
            </w:r>
          </w:p>
        </w:tc>
        <w:tc>
          <w:tcPr>
            <w:tcW w:w="1985" w:type="dxa"/>
            <w:vAlign w:val="center"/>
          </w:tcPr>
          <w:p w14:paraId="60C0782F" w14:textId="77777777" w:rsidR="009E1AE0" w:rsidRPr="009D71FF" w:rsidRDefault="009E1AE0" w:rsidP="0068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2712" w:type="dxa"/>
            <w:vAlign w:val="center"/>
          </w:tcPr>
          <w:p w14:paraId="01D1B6D1" w14:textId="6A9D3081" w:rsidR="009E1AE0" w:rsidRPr="009D71FF" w:rsidRDefault="009E1AE0" w:rsidP="004D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Formatore </w:t>
            </w:r>
          </w:p>
        </w:tc>
      </w:tr>
      <w:tr w:rsidR="00CB2355" w:rsidRPr="009D71FF" w14:paraId="65EFA20F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56256E8F" w14:textId="77777777" w:rsidR="00CB2355" w:rsidRPr="009D301C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Formazione e addestramento   per rischio COVID-19</w:t>
            </w:r>
          </w:p>
          <w:p w14:paraId="3BB2E376" w14:textId="3829EA74" w:rsidR="00CB2355" w:rsidRPr="009D301C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Art. 37 e 266 del D</w:t>
            </w:r>
            <w:r w:rsidR="009D301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. </w:t>
            </w:r>
            <w:r w:rsidRPr="009D301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Lgs. 81/08 e s.m.i.</w:t>
            </w:r>
          </w:p>
        </w:tc>
        <w:tc>
          <w:tcPr>
            <w:tcW w:w="2474" w:type="dxa"/>
            <w:vAlign w:val="center"/>
          </w:tcPr>
          <w:p w14:paraId="58CCE807" w14:textId="649A01DD" w:rsidR="00CB2355" w:rsidRPr="009D301C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Procedure anti contagio: pulizia, disinfettanti, procedure di sanificazione, igiene, dispositivi di protezione. Rischi e obblighi dei lavoratori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47EE3D4B" w14:textId="03466803" w:rsidR="00CB2355" w:rsidRPr="009D301C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Tutto personale ATA</w:t>
            </w:r>
          </w:p>
        </w:tc>
        <w:tc>
          <w:tcPr>
            <w:tcW w:w="2712" w:type="dxa"/>
            <w:vAlign w:val="center"/>
          </w:tcPr>
          <w:p w14:paraId="3F10DDB5" w14:textId="77777777" w:rsidR="00CB2355" w:rsidRPr="009D301C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RSPP d’Istituto</w:t>
            </w:r>
          </w:p>
          <w:p w14:paraId="05163F74" w14:textId="77777777" w:rsidR="00CB2355" w:rsidRPr="009D301C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ing. Pasquale Salcuni </w:t>
            </w:r>
          </w:p>
          <w:p w14:paraId="19B23D8A" w14:textId="418CEF53" w:rsidR="00CB2355" w:rsidRPr="009D301C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(8 ore)</w:t>
            </w:r>
          </w:p>
        </w:tc>
      </w:tr>
      <w:tr w:rsidR="00CB2355" w:rsidRPr="009D71FF" w14:paraId="4CB28C96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0B76D3C5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0E4F86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La segreteria digitale</w:t>
            </w:r>
          </w:p>
          <w:p w14:paraId="68A6F625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  <w:p w14:paraId="683DD184" w14:textId="7777777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Registro elettronico e applicazioni di segreteria </w:t>
            </w:r>
          </w:p>
        </w:tc>
        <w:tc>
          <w:tcPr>
            <w:tcW w:w="2474" w:type="dxa"/>
            <w:vAlign w:val="center"/>
          </w:tcPr>
          <w:p w14:paraId="269B9A42" w14:textId="77777777" w:rsidR="00CB2355" w:rsidRPr="004F5AC8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4F5AC8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Protocollo, archivio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, segreteria amministrativa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3A799FA2" w14:textId="4FE7D4C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D.S.G.A.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– D.S. - A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ssistenti Amministrativi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– Responsabile accessibilità informatica - FF.SS- Animatore digitale </w:t>
            </w:r>
          </w:p>
        </w:tc>
        <w:tc>
          <w:tcPr>
            <w:tcW w:w="2712" w:type="dxa"/>
            <w:vAlign w:val="center"/>
          </w:tcPr>
          <w:p w14:paraId="720FFAE4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1413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Responsabile AXIOS</w:t>
            </w:r>
          </w:p>
          <w:p w14:paraId="12ECE66A" w14:textId="25501FCA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(12 ore)</w:t>
            </w:r>
          </w:p>
          <w:p w14:paraId="4AF1C949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6EDD288" w14:textId="11BAEBB9" w:rsidR="00CB2355" w:rsidRPr="00414132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Autoformazione</w:t>
            </w:r>
          </w:p>
        </w:tc>
      </w:tr>
      <w:tr w:rsidR="00CB2355" w:rsidRPr="009D71FF" w14:paraId="7D050B1A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75CA93C1" w14:textId="5BA2541D" w:rsidR="00CB2355" w:rsidRPr="000E4F86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PNSD</w:t>
            </w:r>
          </w:p>
        </w:tc>
        <w:tc>
          <w:tcPr>
            <w:tcW w:w="2474" w:type="dxa"/>
            <w:vAlign w:val="center"/>
          </w:tcPr>
          <w:p w14:paraId="2FC7DE52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87DDC1" w14:textId="6FD7403A" w:rsidR="00CB2355" w:rsidRPr="00F162FB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F162FB">
              <w:rPr>
                <w:rFonts w:ascii="Times New Roman" w:eastAsia="Calibri" w:hAnsi="Times New Roman" w:cs="Times New Roman"/>
                <w:sz w:val="20"/>
                <w:szCs w:val="20"/>
              </w:rPr>
              <w:t>Certificazione EIPASS</w:t>
            </w:r>
          </w:p>
          <w:p w14:paraId="77935243" w14:textId="77777777" w:rsidR="00CB2355" w:rsidRPr="00F162FB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9C7DDFB" w14:textId="5821FA14" w:rsidR="00CB2355" w:rsidRPr="00F162FB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2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ATA</w:t>
            </w:r>
          </w:p>
        </w:tc>
        <w:tc>
          <w:tcPr>
            <w:tcW w:w="2712" w:type="dxa"/>
            <w:vAlign w:val="center"/>
          </w:tcPr>
          <w:p w14:paraId="6B641474" w14:textId="77777777" w:rsidR="00CB2355" w:rsidRPr="00F162FB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2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Istituto Ente Certificatore </w:t>
            </w:r>
          </w:p>
          <w:p w14:paraId="339BD9F3" w14:textId="79718FDC" w:rsidR="00CB2355" w:rsidRPr="00414132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2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EI CENTER</w:t>
            </w:r>
          </w:p>
        </w:tc>
      </w:tr>
      <w:tr w:rsidR="00CB2355" w:rsidRPr="009D71FF" w14:paraId="031E5A09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60CD80C2" w14:textId="77777777" w:rsidR="00CB2355" w:rsidRPr="00C1071A" w:rsidRDefault="00CB2355" w:rsidP="00CB2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Pago in rete</w:t>
            </w:r>
          </w:p>
        </w:tc>
        <w:tc>
          <w:tcPr>
            <w:tcW w:w="2474" w:type="dxa"/>
            <w:vAlign w:val="center"/>
          </w:tcPr>
          <w:p w14:paraId="46D1814C" w14:textId="77777777" w:rsidR="00CB2355" w:rsidRPr="00C1071A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1071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Piattaforma Pago in rete </w:t>
            </w:r>
          </w:p>
        </w:tc>
        <w:tc>
          <w:tcPr>
            <w:tcW w:w="1985" w:type="dxa"/>
            <w:vAlign w:val="center"/>
          </w:tcPr>
          <w:p w14:paraId="6E5A0CE2" w14:textId="77777777" w:rsidR="00CB2355" w:rsidRPr="00C1071A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D.S.G.A. - Dirigente Scolastico - Assistenti Amministrativi</w:t>
            </w:r>
          </w:p>
        </w:tc>
        <w:tc>
          <w:tcPr>
            <w:tcW w:w="2712" w:type="dxa"/>
            <w:vAlign w:val="center"/>
          </w:tcPr>
          <w:p w14:paraId="0FAD36DC" w14:textId="77777777" w:rsidR="00CB2355" w:rsidRPr="00C1071A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Autoformazione</w:t>
            </w:r>
          </w:p>
        </w:tc>
      </w:tr>
      <w:tr w:rsidR="00CB2355" w:rsidRPr="009D71FF" w14:paraId="2FEBE3BF" w14:textId="77777777" w:rsidTr="00795BE0">
        <w:trPr>
          <w:jc w:val="center"/>
        </w:trPr>
        <w:tc>
          <w:tcPr>
            <w:tcW w:w="2722" w:type="dxa"/>
            <w:gridSpan w:val="2"/>
            <w:tcMar>
              <w:left w:w="28" w:type="dxa"/>
              <w:right w:w="28" w:type="dxa"/>
            </w:tcMar>
            <w:vAlign w:val="center"/>
          </w:tcPr>
          <w:p w14:paraId="06F64FB1" w14:textId="5FEE96A9" w:rsidR="00CB2355" w:rsidRPr="00C1071A" w:rsidRDefault="00CB2355" w:rsidP="00CB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Sviluppo dei processi di Digitalizzazione e Innovazione metodologica (quadro di Azioni definite nel Piano Nazionale Scuola Digitale).</w:t>
            </w:r>
          </w:p>
        </w:tc>
        <w:tc>
          <w:tcPr>
            <w:tcW w:w="2474" w:type="dxa"/>
            <w:vAlign w:val="center"/>
          </w:tcPr>
          <w:p w14:paraId="325BFE9C" w14:textId="77777777" w:rsidR="00CB2355" w:rsidRPr="00C1071A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AXIOS: protocollo informatico</w:t>
            </w:r>
          </w:p>
        </w:tc>
        <w:tc>
          <w:tcPr>
            <w:tcW w:w="1985" w:type="dxa"/>
            <w:vAlign w:val="center"/>
          </w:tcPr>
          <w:p w14:paraId="0E438130" w14:textId="77777777" w:rsidR="00CB2355" w:rsidRPr="00C1071A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D.S.G.A. - Assistenti Amministrativi</w:t>
            </w:r>
          </w:p>
        </w:tc>
        <w:tc>
          <w:tcPr>
            <w:tcW w:w="2712" w:type="dxa"/>
            <w:vAlign w:val="center"/>
          </w:tcPr>
          <w:p w14:paraId="4EBFD219" w14:textId="77777777" w:rsidR="00CB2355" w:rsidRPr="00C1071A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1071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Autoformazione</w:t>
            </w:r>
          </w:p>
        </w:tc>
      </w:tr>
      <w:tr w:rsidR="00CB2355" w:rsidRPr="009D71FF" w14:paraId="0EFD0CEC" w14:textId="77777777" w:rsidTr="00795BE0">
        <w:trPr>
          <w:jc w:val="center"/>
        </w:trPr>
        <w:tc>
          <w:tcPr>
            <w:tcW w:w="2722" w:type="dxa"/>
            <w:gridSpan w:val="2"/>
            <w:vAlign w:val="center"/>
          </w:tcPr>
          <w:p w14:paraId="078CE7FD" w14:textId="77777777" w:rsidR="00CB2355" w:rsidRPr="009D71FF" w:rsidRDefault="00CB2355" w:rsidP="00CB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materia di Trattamento dei Dati Personali e Trasparenza Amministrativa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474" w:type="dxa"/>
            <w:vAlign w:val="center"/>
          </w:tcPr>
          <w:p w14:paraId="43AC80F8" w14:textId="7777777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985" w:type="dxa"/>
            <w:vAlign w:val="center"/>
          </w:tcPr>
          <w:p w14:paraId="4BDC7C71" w14:textId="7777777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Personale ATA</w:t>
            </w:r>
          </w:p>
        </w:tc>
        <w:tc>
          <w:tcPr>
            <w:tcW w:w="2712" w:type="dxa"/>
            <w:vAlign w:val="center"/>
          </w:tcPr>
          <w:p w14:paraId="649EC66D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680E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DPO (Data Protection Officer) </w:t>
            </w:r>
          </w:p>
          <w:p w14:paraId="3A2F3976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0E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Geom. </w:t>
            </w:r>
            <w:r w:rsidRPr="00FB774F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Lombardi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FB774F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 xml:space="preserve">Lucio </w:t>
            </w:r>
          </w:p>
          <w:p w14:paraId="40BC32FE" w14:textId="7777777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B2355" w:rsidRPr="009D71FF" w14:paraId="2A2A8067" w14:textId="77777777" w:rsidTr="00795BE0">
        <w:trPr>
          <w:jc w:val="center"/>
        </w:trPr>
        <w:tc>
          <w:tcPr>
            <w:tcW w:w="2722" w:type="dxa"/>
            <w:gridSpan w:val="2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1CE57AA0" w14:textId="1344303A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Formazione/Informazione/ Aggiornamento in tema di rischi per la salute e la sicurezza sul 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posto di lavoro – </w:t>
            </w:r>
            <w:r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D.</w:t>
            </w:r>
            <w:r w:rsid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Lgs. n.81/2008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47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2A9E0B24" w14:textId="7777777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 in servizio</w:t>
            </w:r>
          </w:p>
        </w:tc>
        <w:tc>
          <w:tcPr>
            <w:tcW w:w="1985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0C1E34B4" w14:textId="7777777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Personale ATA</w:t>
            </w:r>
          </w:p>
        </w:tc>
        <w:tc>
          <w:tcPr>
            <w:tcW w:w="271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7DD8A1F2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RSPP d’Istituto</w:t>
            </w:r>
          </w:p>
          <w:p w14:paraId="7AC9C8D5" w14:textId="7777777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81D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ing. Salcuni Pasquale </w:t>
            </w:r>
          </w:p>
        </w:tc>
      </w:tr>
      <w:tr w:rsidR="00CB2355" w:rsidRPr="009D71FF" w14:paraId="6551257D" w14:textId="77777777" w:rsidTr="00795BE0">
        <w:trPr>
          <w:jc w:val="center"/>
        </w:trPr>
        <w:tc>
          <w:tcPr>
            <w:tcW w:w="2722" w:type="dxa"/>
            <w:gridSpan w:val="2"/>
            <w:vMerge w:val="restart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14:paraId="2E13BB7F" w14:textId="77777777" w:rsidR="00CB2355" w:rsidRPr="009D71FF" w:rsidRDefault="00CB2355" w:rsidP="00CB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C720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Sviluppo dei processi di Digitalizzazione e Innovazione metodologica (quadro di Azioni definite nel Piano Nazionale Scuola Digitale).</w:t>
            </w:r>
          </w:p>
        </w:tc>
        <w:tc>
          <w:tcPr>
            <w:tcW w:w="247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460CB015" w14:textId="77777777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egistro elettronico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/Interfaccia con le famiglie</w:t>
            </w: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vAlign w:val="center"/>
          </w:tcPr>
          <w:p w14:paraId="05E1179F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Assistenti Amministrativi</w:t>
            </w:r>
          </w:p>
          <w:p w14:paraId="59CFFC2C" w14:textId="2F6DBD70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Area alunni</w:t>
            </w:r>
          </w:p>
        </w:tc>
        <w:tc>
          <w:tcPr>
            <w:tcW w:w="271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1B0A1727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71F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Camporeale Gennaro</w:t>
            </w:r>
          </w:p>
          <w:p w14:paraId="6D26ED9C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4DBA78C" w14:textId="77777777" w:rsidR="00CB2355" w:rsidRDefault="00CB2355" w:rsidP="00CB2355">
            <w:pPr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FF.SS. ins. Bimbo Marianna</w:t>
            </w:r>
          </w:p>
          <w:p w14:paraId="59B7A59C" w14:textId="39FAED7F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Prof.ssa M.</w:t>
            </w:r>
            <w:r w:rsidR="009D30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Carmina Caruso</w:t>
            </w:r>
          </w:p>
          <w:p w14:paraId="75594642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BE618C6" w14:textId="200949CE" w:rsidR="00CB2355" w:rsidRPr="009D71FF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Componenti team digitale</w:t>
            </w:r>
          </w:p>
        </w:tc>
      </w:tr>
      <w:tr w:rsidR="00CB2355" w:rsidRPr="009D71FF" w14:paraId="63543EA4" w14:textId="77777777" w:rsidTr="00795BE0">
        <w:trPr>
          <w:jc w:val="center"/>
        </w:trPr>
        <w:tc>
          <w:tcPr>
            <w:tcW w:w="2722" w:type="dxa"/>
            <w:gridSpan w:val="2"/>
            <w:vMerge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75182A23" w14:textId="77777777" w:rsidR="00CB2355" w:rsidRPr="009D71FF" w:rsidRDefault="00CB2355" w:rsidP="00CB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7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3B1578FA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Servizio Acquisti in rete MePA - CONSIP </w:t>
            </w:r>
          </w:p>
        </w:tc>
        <w:tc>
          <w:tcPr>
            <w:tcW w:w="1985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41CED6D4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Assistenti Amministrativi</w:t>
            </w:r>
          </w:p>
          <w:p w14:paraId="37144BD9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Area acquisti</w:t>
            </w:r>
          </w:p>
        </w:tc>
        <w:tc>
          <w:tcPr>
            <w:tcW w:w="2712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</w:tcPr>
          <w:p w14:paraId="20AE8C97" w14:textId="77777777" w:rsidR="00CB2355" w:rsidRDefault="00CB2355" w:rsidP="00CB2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DSGA - Esperto formatore </w:t>
            </w:r>
          </w:p>
        </w:tc>
      </w:tr>
    </w:tbl>
    <w:p w14:paraId="0E4AC7E7" w14:textId="73222DA0" w:rsidR="001E10D2" w:rsidRDefault="008E3EFE" w:rsidP="005813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it-IT"/>
        </w:rPr>
        <w:drawing>
          <wp:anchor distT="0" distB="0" distL="114300" distR="114300" simplePos="0" relativeHeight="251674624" behindDoc="1" locked="0" layoutInCell="1" allowOverlap="1" wp14:anchorId="5A06F51E" wp14:editId="391EBC0B">
            <wp:simplePos x="0" y="0"/>
            <wp:positionH relativeFrom="column">
              <wp:posOffset>4000140</wp:posOffset>
            </wp:positionH>
            <wp:positionV relativeFrom="paragraph">
              <wp:posOffset>166559</wp:posOffset>
            </wp:positionV>
            <wp:extent cx="2066290" cy="1000125"/>
            <wp:effectExtent l="0" t="0" r="0" b="9525"/>
            <wp:wrapSquare wrapText="bothSides"/>
            <wp:docPr id="18" name="Immagine 18" descr="Risultati immagini per scuole accoglienti per docenti neo neoassunti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cuole accoglienti per docenti neo neoassunti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36BFD" w14:textId="098CA1A7" w:rsidR="0058138D" w:rsidRDefault="0058138D" w:rsidP="005813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L’I.C. “Tommasone – Alighieri”, a seguito di regolare candidatura, </w:t>
      </w:r>
      <w:r w:rsidR="00BA4A7D">
        <w:rPr>
          <w:rFonts w:ascii="Times New Roman" w:eastAsia="Times New Roman" w:hAnsi="Times New Roman" w:cs="Times New Roman"/>
          <w:lang w:eastAsia="it-IT"/>
        </w:rPr>
        <w:t>è</w:t>
      </w:r>
      <w:r w:rsidR="00414132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D49A1">
        <w:rPr>
          <w:rFonts w:ascii="Times New Roman" w:eastAsia="Times New Roman" w:hAnsi="Times New Roman" w:cs="Times New Roman"/>
          <w:b/>
          <w:lang w:eastAsia="it-IT"/>
        </w:rPr>
        <w:t>Scuola accogliente per il periodo di formazione e di prova dei docenti neo-assunti.</w:t>
      </w:r>
    </w:p>
    <w:p w14:paraId="36A2A6A5" w14:textId="493AEF80" w:rsidR="0058138D" w:rsidRDefault="0058138D" w:rsidP="0058138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Pertanto, in qualità di Scuola ospitante-innovativa, </w:t>
      </w:r>
      <w:r w:rsidR="001A3AFE">
        <w:rPr>
          <w:rFonts w:ascii="Times New Roman" w:eastAsia="Times New Roman" w:hAnsi="Times New Roman" w:cs="Times New Roman"/>
          <w:lang w:eastAsia="it-IT"/>
        </w:rPr>
        <w:t>a</w:t>
      </w:r>
      <w:r>
        <w:rPr>
          <w:rFonts w:ascii="Times New Roman" w:eastAsia="Times New Roman" w:hAnsi="Times New Roman" w:cs="Times New Roman"/>
          <w:lang w:eastAsia="it-IT"/>
        </w:rPr>
        <w:t>cco</w:t>
      </w:r>
      <w:r w:rsidR="001A3AFE">
        <w:rPr>
          <w:rFonts w:ascii="Times New Roman" w:eastAsia="Times New Roman" w:hAnsi="Times New Roman" w:cs="Times New Roman"/>
          <w:lang w:eastAsia="it-IT"/>
        </w:rPr>
        <w:t xml:space="preserve">glierà i </w:t>
      </w:r>
      <w:r>
        <w:rPr>
          <w:rFonts w:ascii="Times New Roman" w:eastAsia="Times New Roman" w:hAnsi="Times New Roman" w:cs="Times New Roman"/>
          <w:lang w:eastAsia="it-IT"/>
        </w:rPr>
        <w:t xml:space="preserve">docenti </w:t>
      </w:r>
      <w:r w:rsidR="001A3AFE">
        <w:rPr>
          <w:rFonts w:ascii="Times New Roman" w:eastAsia="Times New Roman" w:hAnsi="Times New Roman" w:cs="Times New Roman"/>
          <w:lang w:eastAsia="it-IT"/>
        </w:rPr>
        <w:t xml:space="preserve">neo-assunti </w:t>
      </w:r>
      <w:r>
        <w:rPr>
          <w:rFonts w:ascii="Times New Roman" w:eastAsia="Times New Roman" w:hAnsi="Times New Roman" w:cs="Times New Roman"/>
          <w:lang w:eastAsia="it-IT"/>
        </w:rPr>
        <w:t xml:space="preserve">per le attività di visiting. </w:t>
      </w:r>
    </w:p>
    <w:p w14:paraId="18DFEAB3" w14:textId="7F0FBABE" w:rsidR="00CB0A69" w:rsidRDefault="00CB0A69" w:rsidP="0058138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A43B0B8" w14:textId="77777777" w:rsidR="002D2A2A" w:rsidRDefault="002D2A2A" w:rsidP="0058138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97BF75F" w14:textId="43CDC42A" w:rsidR="00806CD4" w:rsidRDefault="00806CD4" w:rsidP="0058138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448AF1B" w14:textId="20ED5EF8" w:rsidR="00BA4A7D" w:rsidRPr="00A179FF" w:rsidRDefault="00B24D82" w:rsidP="00BA4A7D">
      <w:pPr>
        <w:tabs>
          <w:tab w:val="left" w:pos="11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Arial" w:hAnsi="Arial" w:cs="Arial"/>
          <w:noProof/>
          <w:color w:val="0000FF"/>
          <w:sz w:val="27"/>
          <w:szCs w:val="27"/>
          <w:lang w:eastAsia="it-IT"/>
        </w:rPr>
        <w:lastRenderedPageBreak/>
        <w:drawing>
          <wp:anchor distT="0" distB="0" distL="114300" distR="114300" simplePos="0" relativeHeight="251684864" behindDoc="0" locked="0" layoutInCell="1" allowOverlap="1" wp14:anchorId="07B96DC7" wp14:editId="4D610751">
            <wp:simplePos x="0" y="0"/>
            <wp:positionH relativeFrom="column">
              <wp:posOffset>-91440</wp:posOffset>
            </wp:positionH>
            <wp:positionV relativeFrom="paragraph">
              <wp:posOffset>-635</wp:posOffset>
            </wp:positionV>
            <wp:extent cx="1962150" cy="1104900"/>
            <wp:effectExtent l="0" t="0" r="0" b="0"/>
            <wp:wrapSquare wrapText="bothSides"/>
            <wp:docPr id="9" name="Immagine 9" descr="Risultati immagini per TIROCINIO FORMATIVO ATTIVO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IROCINIO FORMATIVO ATTIVO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A7D" w:rsidRPr="00A179FF">
        <w:rPr>
          <w:rFonts w:ascii="Times New Roman" w:eastAsia="Times New Roman" w:hAnsi="Times New Roman" w:cs="Times New Roman"/>
          <w:b/>
        </w:rPr>
        <w:t>SCUOLA ACCREDITATA AD ACCOGLIERE TIROCINANTI</w:t>
      </w:r>
    </w:p>
    <w:p w14:paraId="0372870A" w14:textId="77777777" w:rsidR="00BA4A7D" w:rsidRPr="00ED4D8B" w:rsidRDefault="00BA4A7D" w:rsidP="00BA4A7D">
      <w:pPr>
        <w:tabs>
          <w:tab w:val="left" w:pos="11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BB33125" w14:textId="77777777" w:rsidR="00BA4A7D" w:rsidRDefault="00BA4A7D" w:rsidP="00BA4A7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seguito della candidatura all’avviso MIUR recante ad oggetto “</w:t>
      </w:r>
      <w:r w:rsidRPr="00046A21">
        <w:rPr>
          <w:rFonts w:ascii="Times New Roman" w:eastAsia="Times New Roman" w:hAnsi="Times New Roman" w:cs="Times New Roman"/>
          <w:i/>
        </w:rPr>
        <w:t>Inserimento e/o aggiornamento dell’elenco regionale delle Istituzione scolastiche accreditate ad accogliere i tirocinanti dei percorsi di laurea magistrale, di TFA e dei corsi destinati al conseguimento della specializzazione sul sostegno e di perfezionamento per l’insegnamento di una disciplina non linguistica in lingua straniera</w:t>
      </w:r>
      <w:r>
        <w:rPr>
          <w:rFonts w:ascii="Times New Roman" w:eastAsia="Times New Roman" w:hAnsi="Times New Roman" w:cs="Times New Roman"/>
        </w:rPr>
        <w:t>”, la nostra Scuola risulta nell’elenco regionale  delle Istituzioni scolastiche accreditate ad accogliere i tirocinanti, come da pubblicazione elenco dell’USR Puglia.</w:t>
      </w:r>
    </w:p>
    <w:p w14:paraId="04714039" w14:textId="78584EDE" w:rsidR="00BA4A7D" w:rsidRDefault="00BA4A7D" w:rsidP="006834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Tanto premesso, nell’a.</w:t>
      </w:r>
      <w:r w:rsidR="009D301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s. </w:t>
      </w:r>
      <w:r w:rsidR="006834FD" w:rsidRPr="006834FD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8E3EFE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6834FD" w:rsidRPr="006834FD">
        <w:rPr>
          <w:rFonts w:ascii="Times New Roman" w:eastAsia="Calibri" w:hAnsi="Times New Roman" w:cs="Times New Roman"/>
          <w:color w:val="000000"/>
          <w:sz w:val="24"/>
          <w:szCs w:val="24"/>
        </w:rPr>
        <w:t>/202</w:t>
      </w:r>
      <w:r w:rsidR="008E3EF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</w:rPr>
        <w:t>, l’I.C. accoglierà docenti tirocinanti provenienti dalle Università di Foggia e Bari – Facoltà di Scienze della Formazione e Sostegno.</w:t>
      </w:r>
    </w:p>
    <w:p w14:paraId="7C4EA8F6" w14:textId="77777777" w:rsidR="007F66C6" w:rsidRDefault="007F66C6" w:rsidP="00BA4A7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B4E0FF" w14:textId="77777777" w:rsidR="007F66C6" w:rsidRDefault="007F66C6" w:rsidP="00BA4A7D">
      <w:pPr>
        <w:tabs>
          <w:tab w:val="left" w:pos="113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288BBF" w14:textId="3C861AFE" w:rsidR="007F66C6" w:rsidRPr="007F66C6" w:rsidRDefault="007F66C6" w:rsidP="007F66C6">
      <w:pPr>
        <w:tabs>
          <w:tab w:val="left" w:pos="11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6C6">
        <w:rPr>
          <w:rFonts w:ascii="Times New Roman" w:eastAsia="Times New Roman" w:hAnsi="Times New Roman" w:cs="Times New Roman"/>
          <w:b/>
          <w:sz w:val="28"/>
          <w:szCs w:val="28"/>
        </w:rPr>
        <w:t>*** *** ***</w:t>
      </w:r>
    </w:p>
    <w:sectPr w:rsidR="007F66C6" w:rsidRPr="007F66C6" w:rsidSect="00C76DE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DD1AE" w14:textId="77777777" w:rsidR="00E21EEC" w:rsidRDefault="00E21EEC" w:rsidP="00426F8A">
      <w:pPr>
        <w:spacing w:after="0" w:line="240" w:lineRule="auto"/>
      </w:pPr>
      <w:r>
        <w:separator/>
      </w:r>
    </w:p>
  </w:endnote>
  <w:endnote w:type="continuationSeparator" w:id="0">
    <w:p w14:paraId="342016A3" w14:textId="77777777" w:rsidR="00E21EEC" w:rsidRDefault="00E21EEC" w:rsidP="0042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4DF8" w14:textId="77777777" w:rsidR="00E01DEB" w:rsidRDefault="00E01D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83CB" w14:textId="2572E2FD" w:rsidR="00E01DEB" w:rsidRPr="00911547" w:rsidRDefault="00E01DEB" w:rsidP="00D91DA7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</w:t>
    </w:r>
    <w:r w:rsidRPr="00911547">
      <w:rPr>
        <w:rFonts w:ascii="Times New Roman" w:hAnsi="Times New Roman" w:cs="Times New Roman"/>
        <w:sz w:val="18"/>
        <w:szCs w:val="18"/>
      </w:rPr>
      <w:t xml:space="preserve">Pag. </w:t>
    </w:r>
    <w:r w:rsidRPr="00911547">
      <w:rPr>
        <w:rFonts w:ascii="Times New Roman" w:hAnsi="Times New Roman" w:cs="Times New Roman"/>
        <w:sz w:val="18"/>
        <w:szCs w:val="18"/>
      </w:rPr>
      <w:fldChar w:fldCharType="begin"/>
    </w:r>
    <w:r w:rsidRPr="00911547">
      <w:rPr>
        <w:rFonts w:ascii="Times New Roman" w:hAnsi="Times New Roman" w:cs="Times New Roman"/>
        <w:sz w:val="18"/>
        <w:szCs w:val="18"/>
      </w:rPr>
      <w:instrText>PAGE  \* Arabic  \* MERGEFORMAT</w:instrText>
    </w:r>
    <w:r w:rsidRPr="00911547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5</w:t>
    </w:r>
    <w:r w:rsidRPr="00911547">
      <w:rPr>
        <w:rFonts w:ascii="Times New Roman" w:hAnsi="Times New Roman" w:cs="Times New Roman"/>
        <w:sz w:val="18"/>
        <w:szCs w:val="18"/>
      </w:rPr>
      <w:fldChar w:fldCharType="end"/>
    </w:r>
    <w:r w:rsidRPr="00911547">
      <w:rPr>
        <w:rFonts w:ascii="Times New Roman" w:hAnsi="Times New Roman" w:cs="Times New Roman"/>
        <w:sz w:val="18"/>
        <w:szCs w:val="18"/>
      </w:rPr>
      <w:t xml:space="preserve"> di </w:t>
    </w:r>
    <w:r w:rsidRPr="00911547">
      <w:rPr>
        <w:rFonts w:ascii="Times New Roman" w:hAnsi="Times New Roman" w:cs="Times New Roman"/>
        <w:sz w:val="18"/>
        <w:szCs w:val="18"/>
      </w:rPr>
      <w:fldChar w:fldCharType="begin"/>
    </w:r>
    <w:r w:rsidRPr="00911547">
      <w:rPr>
        <w:rFonts w:ascii="Times New Roman" w:hAnsi="Times New Roman" w:cs="Times New Roman"/>
        <w:sz w:val="18"/>
        <w:szCs w:val="18"/>
      </w:rPr>
      <w:instrText>NUMPAGES  \* Arabic  \* MERGEFORMAT</w:instrText>
    </w:r>
    <w:r w:rsidRPr="00911547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10</w:t>
    </w:r>
    <w:r w:rsidRPr="00911547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C69E5" w14:textId="77777777" w:rsidR="00E01DEB" w:rsidRDefault="00E01D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7FFB0" w14:textId="77777777" w:rsidR="00E21EEC" w:rsidRDefault="00E21EEC" w:rsidP="00426F8A">
      <w:pPr>
        <w:spacing w:after="0" w:line="240" w:lineRule="auto"/>
      </w:pPr>
      <w:r>
        <w:separator/>
      </w:r>
    </w:p>
  </w:footnote>
  <w:footnote w:type="continuationSeparator" w:id="0">
    <w:p w14:paraId="507980A7" w14:textId="77777777" w:rsidR="00E21EEC" w:rsidRDefault="00E21EEC" w:rsidP="0042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9877" w14:textId="77777777" w:rsidR="00E01DEB" w:rsidRDefault="00E01D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18D68" w14:textId="77777777" w:rsidR="00E01DEB" w:rsidRDefault="00E01D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B6986" w14:textId="77777777" w:rsidR="00E01DEB" w:rsidRDefault="00E01D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27" w:hanging="348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16" w:hanging="348"/>
      </w:pPr>
    </w:lvl>
    <w:lvl w:ilvl="2">
      <w:numFmt w:val="bullet"/>
      <w:lvlText w:val="•"/>
      <w:lvlJc w:val="left"/>
      <w:pPr>
        <w:ind w:left="2213" w:hanging="348"/>
      </w:pPr>
    </w:lvl>
    <w:lvl w:ilvl="3">
      <w:numFmt w:val="bullet"/>
      <w:lvlText w:val="•"/>
      <w:lvlJc w:val="left"/>
      <w:pPr>
        <w:ind w:left="2910" w:hanging="348"/>
      </w:pPr>
    </w:lvl>
    <w:lvl w:ilvl="4">
      <w:numFmt w:val="bullet"/>
      <w:lvlText w:val="•"/>
      <w:lvlJc w:val="left"/>
      <w:pPr>
        <w:ind w:left="3606" w:hanging="348"/>
      </w:pPr>
    </w:lvl>
    <w:lvl w:ilvl="5">
      <w:numFmt w:val="bullet"/>
      <w:lvlText w:val="•"/>
      <w:lvlJc w:val="left"/>
      <w:pPr>
        <w:ind w:left="4303" w:hanging="348"/>
      </w:pPr>
    </w:lvl>
    <w:lvl w:ilvl="6">
      <w:numFmt w:val="bullet"/>
      <w:lvlText w:val="•"/>
      <w:lvlJc w:val="left"/>
      <w:pPr>
        <w:ind w:left="5000" w:hanging="348"/>
      </w:pPr>
    </w:lvl>
    <w:lvl w:ilvl="7">
      <w:numFmt w:val="bullet"/>
      <w:lvlText w:val="•"/>
      <w:lvlJc w:val="left"/>
      <w:pPr>
        <w:ind w:left="5696" w:hanging="348"/>
      </w:pPr>
    </w:lvl>
    <w:lvl w:ilvl="8">
      <w:numFmt w:val="bullet"/>
      <w:lvlText w:val="•"/>
      <w:lvlJc w:val="left"/>
      <w:pPr>
        <w:ind w:left="6393" w:hanging="348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7" w:hanging="348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16" w:hanging="348"/>
      </w:pPr>
    </w:lvl>
    <w:lvl w:ilvl="2">
      <w:numFmt w:val="bullet"/>
      <w:lvlText w:val="•"/>
      <w:lvlJc w:val="left"/>
      <w:pPr>
        <w:ind w:left="2213" w:hanging="348"/>
      </w:pPr>
    </w:lvl>
    <w:lvl w:ilvl="3">
      <w:numFmt w:val="bullet"/>
      <w:lvlText w:val="•"/>
      <w:lvlJc w:val="left"/>
      <w:pPr>
        <w:ind w:left="2910" w:hanging="348"/>
      </w:pPr>
    </w:lvl>
    <w:lvl w:ilvl="4">
      <w:numFmt w:val="bullet"/>
      <w:lvlText w:val="•"/>
      <w:lvlJc w:val="left"/>
      <w:pPr>
        <w:ind w:left="3606" w:hanging="348"/>
      </w:pPr>
    </w:lvl>
    <w:lvl w:ilvl="5">
      <w:numFmt w:val="bullet"/>
      <w:lvlText w:val="•"/>
      <w:lvlJc w:val="left"/>
      <w:pPr>
        <w:ind w:left="4303" w:hanging="348"/>
      </w:pPr>
    </w:lvl>
    <w:lvl w:ilvl="6">
      <w:numFmt w:val="bullet"/>
      <w:lvlText w:val="•"/>
      <w:lvlJc w:val="left"/>
      <w:pPr>
        <w:ind w:left="5000" w:hanging="348"/>
      </w:pPr>
    </w:lvl>
    <w:lvl w:ilvl="7">
      <w:numFmt w:val="bullet"/>
      <w:lvlText w:val="•"/>
      <w:lvlJc w:val="left"/>
      <w:pPr>
        <w:ind w:left="5696" w:hanging="348"/>
      </w:pPr>
    </w:lvl>
    <w:lvl w:ilvl="8">
      <w:numFmt w:val="bullet"/>
      <w:lvlText w:val="•"/>
      <w:lvlJc w:val="left"/>
      <w:pPr>
        <w:ind w:left="6393" w:hanging="348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27" w:hanging="348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16" w:hanging="348"/>
      </w:pPr>
    </w:lvl>
    <w:lvl w:ilvl="2">
      <w:numFmt w:val="bullet"/>
      <w:lvlText w:val="•"/>
      <w:lvlJc w:val="left"/>
      <w:pPr>
        <w:ind w:left="2213" w:hanging="348"/>
      </w:pPr>
    </w:lvl>
    <w:lvl w:ilvl="3">
      <w:numFmt w:val="bullet"/>
      <w:lvlText w:val="•"/>
      <w:lvlJc w:val="left"/>
      <w:pPr>
        <w:ind w:left="2910" w:hanging="348"/>
      </w:pPr>
    </w:lvl>
    <w:lvl w:ilvl="4">
      <w:numFmt w:val="bullet"/>
      <w:lvlText w:val="•"/>
      <w:lvlJc w:val="left"/>
      <w:pPr>
        <w:ind w:left="3606" w:hanging="348"/>
      </w:pPr>
    </w:lvl>
    <w:lvl w:ilvl="5">
      <w:numFmt w:val="bullet"/>
      <w:lvlText w:val="•"/>
      <w:lvlJc w:val="left"/>
      <w:pPr>
        <w:ind w:left="4303" w:hanging="348"/>
      </w:pPr>
    </w:lvl>
    <w:lvl w:ilvl="6">
      <w:numFmt w:val="bullet"/>
      <w:lvlText w:val="•"/>
      <w:lvlJc w:val="left"/>
      <w:pPr>
        <w:ind w:left="5000" w:hanging="348"/>
      </w:pPr>
    </w:lvl>
    <w:lvl w:ilvl="7">
      <w:numFmt w:val="bullet"/>
      <w:lvlText w:val="•"/>
      <w:lvlJc w:val="left"/>
      <w:pPr>
        <w:ind w:left="5696" w:hanging="348"/>
      </w:pPr>
    </w:lvl>
    <w:lvl w:ilvl="8">
      <w:numFmt w:val="bullet"/>
      <w:lvlText w:val="•"/>
      <w:lvlJc w:val="left"/>
      <w:pPr>
        <w:ind w:left="6393" w:hanging="348"/>
      </w:pPr>
    </w:lvl>
  </w:abstractNum>
  <w:abstractNum w:abstractNumId="4" w15:restartNumberingAfterBreak="0">
    <w:nsid w:val="03046FD5"/>
    <w:multiLevelType w:val="hybridMultilevel"/>
    <w:tmpl w:val="2D187CB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51008"/>
    <w:multiLevelType w:val="hybridMultilevel"/>
    <w:tmpl w:val="56961BD8"/>
    <w:lvl w:ilvl="0" w:tplc="7A580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E6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C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E4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AD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47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4E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C1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E0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6674C7E"/>
    <w:multiLevelType w:val="hybridMultilevel"/>
    <w:tmpl w:val="D35AD7B0"/>
    <w:lvl w:ilvl="0" w:tplc="D0A86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45EB9"/>
    <w:multiLevelType w:val="hybridMultilevel"/>
    <w:tmpl w:val="40268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72856"/>
    <w:multiLevelType w:val="hybridMultilevel"/>
    <w:tmpl w:val="99B8CF0C"/>
    <w:lvl w:ilvl="0" w:tplc="FAECFB12">
      <w:start w:val="3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C5B9B"/>
    <w:multiLevelType w:val="hybridMultilevel"/>
    <w:tmpl w:val="EA462018"/>
    <w:lvl w:ilvl="0" w:tplc="9B8002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422E0"/>
    <w:multiLevelType w:val="hybridMultilevel"/>
    <w:tmpl w:val="4D341A24"/>
    <w:lvl w:ilvl="0" w:tplc="D446F984">
      <w:start w:val="4"/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1607304F"/>
    <w:multiLevelType w:val="hybridMultilevel"/>
    <w:tmpl w:val="AF70FE46"/>
    <w:lvl w:ilvl="0" w:tplc="D42E6EA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3120D"/>
    <w:multiLevelType w:val="hybridMultilevel"/>
    <w:tmpl w:val="D31A1028"/>
    <w:lvl w:ilvl="0" w:tplc="3E06D4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  <w:szCs w:val="16"/>
      </w:rPr>
    </w:lvl>
    <w:lvl w:ilvl="1" w:tplc="9B126E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30D9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90E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4200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FAAC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349A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C80A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18B9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1CA05AA8"/>
    <w:multiLevelType w:val="hybridMultilevel"/>
    <w:tmpl w:val="6A243D2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430D36"/>
    <w:multiLevelType w:val="hybridMultilevel"/>
    <w:tmpl w:val="2A128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26E94"/>
    <w:multiLevelType w:val="hybridMultilevel"/>
    <w:tmpl w:val="D06EC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F1021"/>
    <w:multiLevelType w:val="hybridMultilevel"/>
    <w:tmpl w:val="E5C0BDD2"/>
    <w:lvl w:ilvl="0" w:tplc="9D6A9248">
      <w:start w:val="1"/>
      <w:numFmt w:val="lowerLetter"/>
      <w:lvlText w:val="%1)"/>
      <w:lvlJc w:val="left"/>
      <w:pPr>
        <w:ind w:left="1626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7BF605A4">
      <w:numFmt w:val="bullet"/>
      <w:lvlText w:val="•"/>
      <w:lvlJc w:val="left"/>
      <w:pPr>
        <w:ind w:left="2518" w:hanging="360"/>
      </w:pPr>
      <w:rPr>
        <w:rFonts w:hint="default"/>
        <w:lang w:val="it-IT" w:eastAsia="en-US" w:bidi="ar-SA"/>
      </w:rPr>
    </w:lvl>
    <w:lvl w:ilvl="2" w:tplc="AB3EECE8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3" w:tplc="3DBA773E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4" w:tplc="E788DE06">
      <w:numFmt w:val="bullet"/>
      <w:lvlText w:val="•"/>
      <w:lvlJc w:val="left"/>
      <w:pPr>
        <w:ind w:left="5214" w:hanging="360"/>
      </w:pPr>
      <w:rPr>
        <w:rFonts w:hint="default"/>
        <w:lang w:val="it-IT" w:eastAsia="en-US" w:bidi="ar-SA"/>
      </w:rPr>
    </w:lvl>
    <w:lvl w:ilvl="5" w:tplc="3BE8A820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6" w:tplc="88D0F2BE">
      <w:numFmt w:val="bullet"/>
      <w:lvlText w:val="•"/>
      <w:lvlJc w:val="left"/>
      <w:pPr>
        <w:ind w:left="7011" w:hanging="360"/>
      </w:pPr>
      <w:rPr>
        <w:rFonts w:hint="default"/>
        <w:lang w:val="it-IT" w:eastAsia="en-US" w:bidi="ar-SA"/>
      </w:rPr>
    </w:lvl>
    <w:lvl w:ilvl="7" w:tplc="230E1794">
      <w:numFmt w:val="bullet"/>
      <w:lvlText w:val="•"/>
      <w:lvlJc w:val="left"/>
      <w:pPr>
        <w:ind w:left="7910" w:hanging="360"/>
      </w:pPr>
      <w:rPr>
        <w:rFonts w:hint="default"/>
        <w:lang w:val="it-IT" w:eastAsia="en-US" w:bidi="ar-SA"/>
      </w:rPr>
    </w:lvl>
    <w:lvl w:ilvl="8" w:tplc="DD8A955A">
      <w:numFmt w:val="bullet"/>
      <w:lvlText w:val="•"/>
      <w:lvlJc w:val="left"/>
      <w:pPr>
        <w:ind w:left="880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B3A7DE7"/>
    <w:multiLevelType w:val="hybridMultilevel"/>
    <w:tmpl w:val="A600F30E"/>
    <w:lvl w:ilvl="0" w:tplc="F03E1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A5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C5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4A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A4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23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41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6D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E8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7A12DC"/>
    <w:multiLevelType w:val="hybridMultilevel"/>
    <w:tmpl w:val="72CED72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ED35EF"/>
    <w:multiLevelType w:val="hybridMultilevel"/>
    <w:tmpl w:val="F036D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777DB"/>
    <w:multiLevelType w:val="hybridMultilevel"/>
    <w:tmpl w:val="99C0D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83E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22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23C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2A7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8E6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A42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0A0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8CD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6591C"/>
    <w:multiLevelType w:val="hybridMultilevel"/>
    <w:tmpl w:val="B3042CE6"/>
    <w:lvl w:ilvl="0" w:tplc="D42E6E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107FD"/>
    <w:multiLevelType w:val="hybridMultilevel"/>
    <w:tmpl w:val="6B646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B02B7"/>
    <w:multiLevelType w:val="hybridMultilevel"/>
    <w:tmpl w:val="A3081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A63AC"/>
    <w:multiLevelType w:val="hybridMultilevel"/>
    <w:tmpl w:val="14E643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63BD3"/>
    <w:multiLevelType w:val="hybridMultilevel"/>
    <w:tmpl w:val="A58A26F6"/>
    <w:lvl w:ilvl="0" w:tplc="1D5EF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4F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6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2E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C5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CA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00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4C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20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F7E7FE9"/>
    <w:multiLevelType w:val="hybridMultilevel"/>
    <w:tmpl w:val="E1F299A0"/>
    <w:lvl w:ilvl="0" w:tplc="A7921128">
      <w:start w:val="1"/>
      <w:numFmt w:val="bullet"/>
      <w:lvlText w:val="•"/>
      <w:lvlJc w:val="left"/>
      <w:pPr>
        <w:ind w:left="720" w:hanging="360"/>
      </w:pPr>
      <w:rPr>
        <w:rFonts w:ascii="Open Sans" w:hAnsi="Open San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10BFA"/>
    <w:multiLevelType w:val="hybridMultilevel"/>
    <w:tmpl w:val="6DC223F6"/>
    <w:lvl w:ilvl="0" w:tplc="089ED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AE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A8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6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EB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09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C6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2B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25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110F21"/>
    <w:multiLevelType w:val="hybridMultilevel"/>
    <w:tmpl w:val="400EB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C37F4"/>
    <w:multiLevelType w:val="hybridMultilevel"/>
    <w:tmpl w:val="B78A97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31996"/>
    <w:multiLevelType w:val="hybridMultilevel"/>
    <w:tmpl w:val="70D65F92"/>
    <w:lvl w:ilvl="0" w:tplc="E0A49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AF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08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EA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07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4C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88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A4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807AAC"/>
    <w:multiLevelType w:val="hybridMultilevel"/>
    <w:tmpl w:val="CAD007E8"/>
    <w:lvl w:ilvl="0" w:tplc="D0A86C6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88104EC"/>
    <w:multiLevelType w:val="hybridMultilevel"/>
    <w:tmpl w:val="ABFC56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BBA44D3"/>
    <w:multiLevelType w:val="hybridMultilevel"/>
    <w:tmpl w:val="14B6CAD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E4ECC"/>
    <w:multiLevelType w:val="hybridMultilevel"/>
    <w:tmpl w:val="E9307F62"/>
    <w:lvl w:ilvl="0" w:tplc="A89633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B622E"/>
    <w:multiLevelType w:val="hybridMultilevel"/>
    <w:tmpl w:val="9FE0021C"/>
    <w:lvl w:ilvl="0" w:tplc="59521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87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0E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08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EB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86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C0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4D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CE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7F160C5"/>
    <w:multiLevelType w:val="hybridMultilevel"/>
    <w:tmpl w:val="3BBC204C"/>
    <w:lvl w:ilvl="0" w:tplc="017AD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7" w15:restartNumberingAfterBreak="0">
    <w:nsid w:val="6A57642B"/>
    <w:multiLevelType w:val="hybridMultilevel"/>
    <w:tmpl w:val="00784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D37EC"/>
    <w:multiLevelType w:val="hybridMultilevel"/>
    <w:tmpl w:val="A64C35D2"/>
    <w:lvl w:ilvl="0" w:tplc="C65AE6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8692F"/>
    <w:multiLevelType w:val="hybridMultilevel"/>
    <w:tmpl w:val="031213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C1F82"/>
    <w:multiLevelType w:val="hybridMultilevel"/>
    <w:tmpl w:val="E36AEC7C"/>
    <w:lvl w:ilvl="0" w:tplc="0D9A0AE2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810111"/>
    <w:multiLevelType w:val="hybridMultilevel"/>
    <w:tmpl w:val="1ED2E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B3932"/>
    <w:multiLevelType w:val="hybridMultilevel"/>
    <w:tmpl w:val="15A82848"/>
    <w:lvl w:ilvl="0" w:tplc="1BFA8C4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42BED"/>
    <w:multiLevelType w:val="hybridMultilevel"/>
    <w:tmpl w:val="99F02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05CB0"/>
    <w:multiLevelType w:val="hybridMultilevel"/>
    <w:tmpl w:val="5A6410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8664E"/>
    <w:multiLevelType w:val="hybridMultilevel"/>
    <w:tmpl w:val="003EA570"/>
    <w:lvl w:ilvl="0" w:tplc="0C48A0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A1BCA"/>
    <w:multiLevelType w:val="hybridMultilevel"/>
    <w:tmpl w:val="32961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E05F0"/>
    <w:multiLevelType w:val="hybridMultilevel"/>
    <w:tmpl w:val="E91A2B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861C37"/>
    <w:multiLevelType w:val="hybridMultilevel"/>
    <w:tmpl w:val="56628178"/>
    <w:lvl w:ilvl="0" w:tplc="822A2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0B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4C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89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E0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45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80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EE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38"/>
  </w:num>
  <w:num w:numId="3">
    <w:abstractNumId w:val="44"/>
  </w:num>
  <w:num w:numId="4">
    <w:abstractNumId w:val="36"/>
  </w:num>
  <w:num w:numId="5">
    <w:abstractNumId w:val="15"/>
  </w:num>
  <w:num w:numId="6">
    <w:abstractNumId w:val="24"/>
  </w:num>
  <w:num w:numId="7">
    <w:abstractNumId w:val="0"/>
  </w:num>
  <w:num w:numId="8">
    <w:abstractNumId w:val="39"/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8"/>
  </w:num>
  <w:num w:numId="12">
    <w:abstractNumId w:val="37"/>
  </w:num>
  <w:num w:numId="13">
    <w:abstractNumId w:val="18"/>
  </w:num>
  <w:num w:numId="14">
    <w:abstractNumId w:val="13"/>
  </w:num>
  <w:num w:numId="15">
    <w:abstractNumId w:val="47"/>
  </w:num>
  <w:num w:numId="16">
    <w:abstractNumId w:val="3"/>
  </w:num>
  <w:num w:numId="17">
    <w:abstractNumId w:val="2"/>
  </w:num>
  <w:num w:numId="18">
    <w:abstractNumId w:val="1"/>
  </w:num>
  <w:num w:numId="19">
    <w:abstractNumId w:val="14"/>
  </w:num>
  <w:num w:numId="20">
    <w:abstractNumId w:val="42"/>
  </w:num>
  <w:num w:numId="21">
    <w:abstractNumId w:val="30"/>
  </w:num>
  <w:num w:numId="22">
    <w:abstractNumId w:val="20"/>
  </w:num>
  <w:num w:numId="23">
    <w:abstractNumId w:val="25"/>
  </w:num>
  <w:num w:numId="24">
    <w:abstractNumId w:val="27"/>
  </w:num>
  <w:num w:numId="25">
    <w:abstractNumId w:val="22"/>
  </w:num>
  <w:num w:numId="26">
    <w:abstractNumId w:val="6"/>
  </w:num>
  <w:num w:numId="27">
    <w:abstractNumId w:val="31"/>
  </w:num>
  <w:num w:numId="28">
    <w:abstractNumId w:val="12"/>
  </w:num>
  <w:num w:numId="29">
    <w:abstractNumId w:val="11"/>
  </w:num>
  <w:num w:numId="30">
    <w:abstractNumId w:val="21"/>
  </w:num>
  <w:num w:numId="31">
    <w:abstractNumId w:val="48"/>
  </w:num>
  <w:num w:numId="32">
    <w:abstractNumId w:val="9"/>
  </w:num>
  <w:num w:numId="33">
    <w:abstractNumId w:val="46"/>
  </w:num>
  <w:num w:numId="34">
    <w:abstractNumId w:val="29"/>
  </w:num>
  <w:num w:numId="35">
    <w:abstractNumId w:val="33"/>
  </w:num>
  <w:num w:numId="36">
    <w:abstractNumId w:val="4"/>
  </w:num>
  <w:num w:numId="37">
    <w:abstractNumId w:val="34"/>
  </w:num>
  <w:num w:numId="38">
    <w:abstractNumId w:val="5"/>
  </w:num>
  <w:num w:numId="39">
    <w:abstractNumId w:val="17"/>
  </w:num>
  <w:num w:numId="40">
    <w:abstractNumId w:val="35"/>
  </w:num>
  <w:num w:numId="41">
    <w:abstractNumId w:val="41"/>
  </w:num>
  <w:num w:numId="42">
    <w:abstractNumId w:val="45"/>
  </w:num>
  <w:num w:numId="43">
    <w:abstractNumId w:val="8"/>
  </w:num>
  <w:num w:numId="44">
    <w:abstractNumId w:val="26"/>
  </w:num>
  <w:num w:numId="45">
    <w:abstractNumId w:val="23"/>
  </w:num>
  <w:num w:numId="46">
    <w:abstractNumId w:val="10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B0"/>
    <w:rsid w:val="00004845"/>
    <w:rsid w:val="00006F8B"/>
    <w:rsid w:val="00016273"/>
    <w:rsid w:val="00017DFA"/>
    <w:rsid w:val="000332B0"/>
    <w:rsid w:val="00057455"/>
    <w:rsid w:val="00066F0A"/>
    <w:rsid w:val="00084538"/>
    <w:rsid w:val="00091119"/>
    <w:rsid w:val="00091E54"/>
    <w:rsid w:val="000B7C64"/>
    <w:rsid w:val="000C05CB"/>
    <w:rsid w:val="000E346A"/>
    <w:rsid w:val="000E4291"/>
    <w:rsid w:val="000E461F"/>
    <w:rsid w:val="000E4F86"/>
    <w:rsid w:val="00100818"/>
    <w:rsid w:val="0011734E"/>
    <w:rsid w:val="00147D90"/>
    <w:rsid w:val="00165C57"/>
    <w:rsid w:val="00190ECC"/>
    <w:rsid w:val="001A3AFE"/>
    <w:rsid w:val="001B19EA"/>
    <w:rsid w:val="001B1FF6"/>
    <w:rsid w:val="001C0A73"/>
    <w:rsid w:val="001D36F6"/>
    <w:rsid w:val="001E10D2"/>
    <w:rsid w:val="001E13F5"/>
    <w:rsid w:val="001E332D"/>
    <w:rsid w:val="001F180A"/>
    <w:rsid w:val="001F410F"/>
    <w:rsid w:val="001F5E92"/>
    <w:rsid w:val="002001F5"/>
    <w:rsid w:val="002134D3"/>
    <w:rsid w:val="00213592"/>
    <w:rsid w:val="0021533D"/>
    <w:rsid w:val="002166BB"/>
    <w:rsid w:val="00231928"/>
    <w:rsid w:val="002331AC"/>
    <w:rsid w:val="00240635"/>
    <w:rsid w:val="002417ED"/>
    <w:rsid w:val="002530A8"/>
    <w:rsid w:val="00261D5C"/>
    <w:rsid w:val="00262D39"/>
    <w:rsid w:val="0026375A"/>
    <w:rsid w:val="00272650"/>
    <w:rsid w:val="00273CE6"/>
    <w:rsid w:val="00281FF6"/>
    <w:rsid w:val="002A4F09"/>
    <w:rsid w:val="002C2FDC"/>
    <w:rsid w:val="002C4B38"/>
    <w:rsid w:val="002D0E53"/>
    <w:rsid w:val="002D2A2A"/>
    <w:rsid w:val="002D3F6D"/>
    <w:rsid w:val="002E72A6"/>
    <w:rsid w:val="002F003C"/>
    <w:rsid w:val="002F6162"/>
    <w:rsid w:val="002F616B"/>
    <w:rsid w:val="003011BA"/>
    <w:rsid w:val="00306D90"/>
    <w:rsid w:val="00336A68"/>
    <w:rsid w:val="0034151B"/>
    <w:rsid w:val="0036682F"/>
    <w:rsid w:val="00374DFB"/>
    <w:rsid w:val="003919BA"/>
    <w:rsid w:val="003A00B4"/>
    <w:rsid w:val="003A1777"/>
    <w:rsid w:val="003A412E"/>
    <w:rsid w:val="003A4FD4"/>
    <w:rsid w:val="003B0002"/>
    <w:rsid w:val="003B2D3A"/>
    <w:rsid w:val="003B355D"/>
    <w:rsid w:val="003C3394"/>
    <w:rsid w:val="003F462D"/>
    <w:rsid w:val="00414132"/>
    <w:rsid w:val="00426F8A"/>
    <w:rsid w:val="00427C42"/>
    <w:rsid w:val="004363D0"/>
    <w:rsid w:val="0043783E"/>
    <w:rsid w:val="00447F9A"/>
    <w:rsid w:val="0047429C"/>
    <w:rsid w:val="00474937"/>
    <w:rsid w:val="00477C31"/>
    <w:rsid w:val="004B095B"/>
    <w:rsid w:val="004B2CB8"/>
    <w:rsid w:val="004C0477"/>
    <w:rsid w:val="004C096D"/>
    <w:rsid w:val="004D379C"/>
    <w:rsid w:val="004D57EA"/>
    <w:rsid w:val="004F5AC8"/>
    <w:rsid w:val="004F66F6"/>
    <w:rsid w:val="004F7711"/>
    <w:rsid w:val="005044B7"/>
    <w:rsid w:val="005123A8"/>
    <w:rsid w:val="00527077"/>
    <w:rsid w:val="00531685"/>
    <w:rsid w:val="00536A32"/>
    <w:rsid w:val="00541D19"/>
    <w:rsid w:val="00542F34"/>
    <w:rsid w:val="00547AAE"/>
    <w:rsid w:val="005503F6"/>
    <w:rsid w:val="00554836"/>
    <w:rsid w:val="0056586A"/>
    <w:rsid w:val="0058138D"/>
    <w:rsid w:val="005813DE"/>
    <w:rsid w:val="00596276"/>
    <w:rsid w:val="00596CD0"/>
    <w:rsid w:val="005A4C25"/>
    <w:rsid w:val="005A5051"/>
    <w:rsid w:val="005F21AC"/>
    <w:rsid w:val="005F3955"/>
    <w:rsid w:val="005F480D"/>
    <w:rsid w:val="00605767"/>
    <w:rsid w:val="0061390A"/>
    <w:rsid w:val="00635815"/>
    <w:rsid w:val="00652717"/>
    <w:rsid w:val="00671884"/>
    <w:rsid w:val="00680E26"/>
    <w:rsid w:val="006834FD"/>
    <w:rsid w:val="00684E8E"/>
    <w:rsid w:val="00690DBD"/>
    <w:rsid w:val="006A0730"/>
    <w:rsid w:val="006A2F9C"/>
    <w:rsid w:val="006B4A88"/>
    <w:rsid w:val="006C7FDF"/>
    <w:rsid w:val="00702095"/>
    <w:rsid w:val="00715F27"/>
    <w:rsid w:val="007246CF"/>
    <w:rsid w:val="00724B65"/>
    <w:rsid w:val="007334DD"/>
    <w:rsid w:val="007342D2"/>
    <w:rsid w:val="00754E46"/>
    <w:rsid w:val="007868AA"/>
    <w:rsid w:val="00791990"/>
    <w:rsid w:val="00795B05"/>
    <w:rsid w:val="00795BE0"/>
    <w:rsid w:val="007C3BB4"/>
    <w:rsid w:val="007C5D5D"/>
    <w:rsid w:val="007E0132"/>
    <w:rsid w:val="007F66C6"/>
    <w:rsid w:val="007F7631"/>
    <w:rsid w:val="008019DA"/>
    <w:rsid w:val="00806CD4"/>
    <w:rsid w:val="00812818"/>
    <w:rsid w:val="00815D16"/>
    <w:rsid w:val="00820445"/>
    <w:rsid w:val="008363A7"/>
    <w:rsid w:val="00845725"/>
    <w:rsid w:val="00851719"/>
    <w:rsid w:val="0085629B"/>
    <w:rsid w:val="00862148"/>
    <w:rsid w:val="00894565"/>
    <w:rsid w:val="008A356A"/>
    <w:rsid w:val="008B36BF"/>
    <w:rsid w:val="008C233E"/>
    <w:rsid w:val="008D2922"/>
    <w:rsid w:val="008E120E"/>
    <w:rsid w:val="008E3EFE"/>
    <w:rsid w:val="008F3150"/>
    <w:rsid w:val="008F77C1"/>
    <w:rsid w:val="00911547"/>
    <w:rsid w:val="00944E43"/>
    <w:rsid w:val="00946E8E"/>
    <w:rsid w:val="009621A9"/>
    <w:rsid w:val="00972040"/>
    <w:rsid w:val="00972222"/>
    <w:rsid w:val="009737FA"/>
    <w:rsid w:val="009838E7"/>
    <w:rsid w:val="00995EF6"/>
    <w:rsid w:val="009A379D"/>
    <w:rsid w:val="009B101A"/>
    <w:rsid w:val="009D2D36"/>
    <w:rsid w:val="009D301C"/>
    <w:rsid w:val="009D61CE"/>
    <w:rsid w:val="009D6E84"/>
    <w:rsid w:val="009E16CE"/>
    <w:rsid w:val="009E1AE0"/>
    <w:rsid w:val="009F4729"/>
    <w:rsid w:val="00A03CC6"/>
    <w:rsid w:val="00A175F7"/>
    <w:rsid w:val="00A20314"/>
    <w:rsid w:val="00A21B77"/>
    <w:rsid w:val="00A3426D"/>
    <w:rsid w:val="00A43CE1"/>
    <w:rsid w:val="00A67949"/>
    <w:rsid w:val="00AA3315"/>
    <w:rsid w:val="00AC1035"/>
    <w:rsid w:val="00AC720A"/>
    <w:rsid w:val="00AC737B"/>
    <w:rsid w:val="00AC7EB0"/>
    <w:rsid w:val="00AD7B0B"/>
    <w:rsid w:val="00AF3D26"/>
    <w:rsid w:val="00B03FCC"/>
    <w:rsid w:val="00B0452D"/>
    <w:rsid w:val="00B068B8"/>
    <w:rsid w:val="00B147EB"/>
    <w:rsid w:val="00B1795F"/>
    <w:rsid w:val="00B24D82"/>
    <w:rsid w:val="00B40687"/>
    <w:rsid w:val="00B4511E"/>
    <w:rsid w:val="00B6592A"/>
    <w:rsid w:val="00B71CBE"/>
    <w:rsid w:val="00B84BB3"/>
    <w:rsid w:val="00B85B14"/>
    <w:rsid w:val="00BA4A7D"/>
    <w:rsid w:val="00BB23EA"/>
    <w:rsid w:val="00BC7A81"/>
    <w:rsid w:val="00BD390F"/>
    <w:rsid w:val="00BE57F0"/>
    <w:rsid w:val="00BE6A73"/>
    <w:rsid w:val="00BF01AC"/>
    <w:rsid w:val="00BF2099"/>
    <w:rsid w:val="00C1071A"/>
    <w:rsid w:val="00C34C83"/>
    <w:rsid w:val="00C36D85"/>
    <w:rsid w:val="00C44DC4"/>
    <w:rsid w:val="00C540D7"/>
    <w:rsid w:val="00C5574F"/>
    <w:rsid w:val="00C61BD4"/>
    <w:rsid w:val="00C76DE3"/>
    <w:rsid w:val="00C87D09"/>
    <w:rsid w:val="00CB02A0"/>
    <w:rsid w:val="00CB0A69"/>
    <w:rsid w:val="00CB1B2E"/>
    <w:rsid w:val="00CB2355"/>
    <w:rsid w:val="00CB4AF1"/>
    <w:rsid w:val="00CE43AA"/>
    <w:rsid w:val="00D05760"/>
    <w:rsid w:val="00D111D8"/>
    <w:rsid w:val="00D2514A"/>
    <w:rsid w:val="00D402C9"/>
    <w:rsid w:val="00D42C8C"/>
    <w:rsid w:val="00D6129F"/>
    <w:rsid w:val="00D764EF"/>
    <w:rsid w:val="00D91DA7"/>
    <w:rsid w:val="00D95013"/>
    <w:rsid w:val="00DA7BEF"/>
    <w:rsid w:val="00DC299D"/>
    <w:rsid w:val="00DD083B"/>
    <w:rsid w:val="00DE42FF"/>
    <w:rsid w:val="00DE781A"/>
    <w:rsid w:val="00DF282E"/>
    <w:rsid w:val="00E01DEB"/>
    <w:rsid w:val="00E030A1"/>
    <w:rsid w:val="00E0666E"/>
    <w:rsid w:val="00E12EA8"/>
    <w:rsid w:val="00E20348"/>
    <w:rsid w:val="00E21EEC"/>
    <w:rsid w:val="00E23F13"/>
    <w:rsid w:val="00E30428"/>
    <w:rsid w:val="00E3234B"/>
    <w:rsid w:val="00E32AAA"/>
    <w:rsid w:val="00E42EF1"/>
    <w:rsid w:val="00E45CB4"/>
    <w:rsid w:val="00E71DA8"/>
    <w:rsid w:val="00E72069"/>
    <w:rsid w:val="00E80D0A"/>
    <w:rsid w:val="00E838C1"/>
    <w:rsid w:val="00E90948"/>
    <w:rsid w:val="00EA2591"/>
    <w:rsid w:val="00EB3BFA"/>
    <w:rsid w:val="00EB6C7D"/>
    <w:rsid w:val="00F14C53"/>
    <w:rsid w:val="00F162FB"/>
    <w:rsid w:val="00F24B5A"/>
    <w:rsid w:val="00F377C4"/>
    <w:rsid w:val="00F81D3C"/>
    <w:rsid w:val="00F92D30"/>
    <w:rsid w:val="00F97ABA"/>
    <w:rsid w:val="00FA5F5C"/>
    <w:rsid w:val="00FC57A8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9E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66F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66F6"/>
    <w:pPr>
      <w:spacing w:after="199" w:line="240" w:lineRule="auto"/>
      <w:ind w:left="720" w:hanging="10"/>
      <w:contextualSpacing/>
    </w:pPr>
    <w:rPr>
      <w:rFonts w:ascii="Calibri" w:eastAsia="Calibri" w:hAnsi="Calibri" w:cs="Calibri"/>
      <w:color w:val="000000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C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26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F8A"/>
  </w:style>
  <w:style w:type="paragraph" w:styleId="Pidipagina">
    <w:name w:val="footer"/>
    <w:basedOn w:val="Normale"/>
    <w:link w:val="PidipaginaCarattere"/>
    <w:uiPriority w:val="99"/>
    <w:unhideWhenUsed/>
    <w:rsid w:val="00426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F8A"/>
  </w:style>
  <w:style w:type="character" w:styleId="Collegamentoipertestuale">
    <w:name w:val="Hyperlink"/>
    <w:uiPriority w:val="99"/>
    <w:rsid w:val="006C7FDF"/>
    <w:rPr>
      <w:color w:val="0000FF"/>
      <w:u w:val="single"/>
    </w:rPr>
  </w:style>
  <w:style w:type="paragraph" w:customStyle="1" w:styleId="CorpoA">
    <w:name w:val="Corpo A"/>
    <w:rsid w:val="007F76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it/url?sa=i&amp;rct=j&amp;q=&amp;esrc=s&amp;source=images&amp;cd=&amp;cad=rja&amp;uact=8&amp;ved=2ahUKEwiOzdTV3pHcAhXDKewKHVGuATsQjRx6BAgBEAU&amp;url=http://www.iislagrangia.it/pvw/app/VCII0004/pvw_sito.php?sede_codice=VCII0004&amp;page=2132534&amp;psig=AOvVaw2JBktXaTugpgtj6mhonyTo&amp;ust=153121601839108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sa=i&amp;rct=j&amp;q=&amp;esrc=s&amp;source=images&amp;cd=&amp;cad=rja&amp;uact=8&amp;ved=0ahUKEwiyvLbZ2tzOAhXHvhQKHXrMBXAQjRwIBw&amp;url=http://www.davincinitticosenza.gov.it/&amp;psig=AFQjCNGcFGan1F0do03XGYNvmI3aOrGn2w&amp;ust=147221935746462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ogle.it/url?sa=i&amp;rct=j&amp;q=&amp;esrc=s&amp;source=images&amp;cd=&amp;cad=rja&amp;uact=8&amp;ved=0ahUKEwjtkpfp4ebZAhWL_KQKHXdOBsIQjRwIBg&amp;url=http://www.icpadresemeria.it/index.php/tfa-tirocinio-formativo-attivo&amp;psig=AOvVaw2n75Zw6pxx6D9VOTsiHHy8&amp;ust=152094339295193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sa=i&amp;rct=j&amp;q=&amp;esrc=s&amp;source=images&amp;cd=&amp;cad=rja&amp;uact=8&amp;ved=0ahUKEwj3se2r29zOAhWM6xQKHdxIA2wQjRwIBw&amp;url=http://www.scrivolibero.it/scuola-agrigento-ultimo-evento-formativo-per-i-docenti-neoassunti/&amp;psig=AFQjCNGcFGan1F0do03XGYNvmI3aOrGn2w&amp;ust=1472219357464629" TargetMode="Externa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2023-06-29T17:14:00Z</dcterms:created>
  <dcterms:modified xsi:type="dcterms:W3CDTF">2023-06-29T17:14:00Z</dcterms:modified>
</cp:coreProperties>
</file>