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2C67" w14:textId="77777777" w:rsidR="007650C8" w:rsidRPr="007C1FF5" w:rsidRDefault="007650C8" w:rsidP="007650C8">
      <w:pPr>
        <w:kinsoku w:val="0"/>
        <w:overflowPunct w:val="0"/>
        <w:autoSpaceDE w:val="0"/>
        <w:autoSpaceDN w:val="0"/>
        <w:adjustRightInd w:val="0"/>
        <w:spacing w:after="0" w:line="240" w:lineRule="auto"/>
        <w:ind w:left="192"/>
        <w:outlineLvl w:val="1"/>
        <w:rPr>
          <w:rFonts w:ascii="Verdana" w:hAnsi="Verdana" w:cs="Verdana"/>
          <w:b/>
          <w:bCs/>
          <w:color w:val="336600"/>
          <w:sz w:val="24"/>
          <w:szCs w:val="24"/>
        </w:rPr>
      </w:pPr>
      <w:bookmarkStart w:id="0" w:name="_bookmark0"/>
      <w:bookmarkEnd w:id="0"/>
      <w:r w:rsidRPr="007650C8">
        <w:rPr>
          <w:rFonts w:ascii="Verdana" w:hAnsi="Verdana" w:cs="Verdana"/>
          <w:b/>
          <w:bCs/>
          <w:color w:val="336600"/>
          <w:sz w:val="24"/>
          <w:szCs w:val="24"/>
        </w:rPr>
        <w:t>0</w:t>
      </w:r>
      <w:r w:rsidRPr="007C1FF5">
        <w:rPr>
          <w:rFonts w:ascii="Verdana" w:hAnsi="Verdana" w:cs="Verdana"/>
          <w:b/>
          <w:bCs/>
          <w:color w:val="336600"/>
          <w:sz w:val="24"/>
          <w:szCs w:val="24"/>
        </w:rPr>
        <w:t>6. contratto istruzione principali novità</w:t>
      </w:r>
    </w:p>
    <w:tbl>
      <w:tblPr>
        <w:tblW w:w="0" w:type="auto"/>
        <w:tblInd w:w="193" w:type="dxa"/>
        <w:tblLayout w:type="fixed"/>
        <w:tblCellMar>
          <w:left w:w="0" w:type="dxa"/>
          <w:right w:w="0" w:type="dxa"/>
        </w:tblCellMar>
        <w:tblLook w:val="0000" w:firstRow="0" w:lastRow="0" w:firstColumn="0" w:lastColumn="0" w:noHBand="0" w:noVBand="0"/>
      </w:tblPr>
      <w:tblGrid>
        <w:gridCol w:w="4789"/>
        <w:gridCol w:w="4974"/>
      </w:tblGrid>
      <w:tr w:rsidR="007650C8" w:rsidRPr="007C1FF5" w14:paraId="09A2AFAA" w14:textId="77777777">
        <w:trPr>
          <w:trHeight w:val="2342"/>
        </w:trPr>
        <w:tc>
          <w:tcPr>
            <w:tcW w:w="4789" w:type="dxa"/>
            <w:tcBorders>
              <w:top w:val="none" w:sz="6" w:space="0" w:color="auto"/>
              <w:left w:val="none" w:sz="6" w:space="0" w:color="auto"/>
              <w:bottom w:val="none" w:sz="6" w:space="0" w:color="auto"/>
              <w:right w:val="none" w:sz="6" w:space="0" w:color="auto"/>
            </w:tcBorders>
            <w:shd w:val="clear" w:color="auto" w:fill="FF0000"/>
          </w:tcPr>
          <w:p w14:paraId="1E8254B2" w14:textId="77777777" w:rsidR="007650C8" w:rsidRPr="007C1FF5" w:rsidRDefault="007650C8" w:rsidP="007650C8">
            <w:pPr>
              <w:kinsoku w:val="0"/>
              <w:overflowPunct w:val="0"/>
              <w:autoSpaceDE w:val="0"/>
              <w:autoSpaceDN w:val="0"/>
              <w:adjustRightInd w:val="0"/>
              <w:spacing w:before="9" w:after="0" w:line="240" w:lineRule="auto"/>
              <w:rPr>
                <w:rFonts w:ascii="Verdana" w:hAnsi="Verdana" w:cs="Verdana"/>
                <w:b/>
                <w:bCs/>
                <w:sz w:val="9"/>
                <w:szCs w:val="9"/>
              </w:rPr>
            </w:pPr>
          </w:p>
          <w:p w14:paraId="08F7EC03" w14:textId="77777777" w:rsidR="007650C8" w:rsidRPr="007C1FF5" w:rsidRDefault="007650C8" w:rsidP="007650C8">
            <w:pPr>
              <w:kinsoku w:val="0"/>
              <w:overflowPunct w:val="0"/>
              <w:autoSpaceDE w:val="0"/>
              <w:autoSpaceDN w:val="0"/>
              <w:adjustRightInd w:val="0"/>
              <w:spacing w:after="0" w:line="240" w:lineRule="auto"/>
              <w:ind w:left="339"/>
              <w:rPr>
                <w:rFonts w:ascii="Verdana" w:hAnsi="Verdana" w:cs="Verdana"/>
                <w:sz w:val="20"/>
                <w:szCs w:val="20"/>
              </w:rPr>
            </w:pPr>
            <w:r w:rsidRPr="007C1FF5">
              <w:rPr>
                <w:rFonts w:ascii="Verdana" w:hAnsi="Verdana" w:cs="Verdana"/>
                <w:noProof/>
                <w:sz w:val="20"/>
                <w:szCs w:val="20"/>
                <w:lang w:eastAsia="it-IT"/>
              </w:rPr>
              <w:drawing>
                <wp:inline distT="0" distB="0" distL="0" distR="0" wp14:anchorId="2C31E04A" wp14:editId="10764795">
                  <wp:extent cx="2609850" cy="14097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1409700"/>
                          </a:xfrm>
                          <a:prstGeom prst="rect">
                            <a:avLst/>
                          </a:prstGeom>
                          <a:noFill/>
                          <a:ln>
                            <a:noFill/>
                          </a:ln>
                        </pic:spPr>
                      </pic:pic>
                    </a:graphicData>
                  </a:graphic>
                </wp:inline>
              </w:drawing>
            </w:r>
          </w:p>
        </w:tc>
        <w:tc>
          <w:tcPr>
            <w:tcW w:w="4974" w:type="dxa"/>
            <w:tcBorders>
              <w:top w:val="none" w:sz="6" w:space="0" w:color="auto"/>
              <w:left w:val="none" w:sz="6" w:space="0" w:color="auto"/>
              <w:bottom w:val="none" w:sz="6" w:space="0" w:color="auto"/>
              <w:right w:val="none" w:sz="6" w:space="0" w:color="auto"/>
            </w:tcBorders>
          </w:tcPr>
          <w:p w14:paraId="2A25DD2C" w14:textId="77777777" w:rsidR="007650C8" w:rsidRPr="007C1FF5" w:rsidRDefault="007650C8" w:rsidP="007650C8">
            <w:pPr>
              <w:kinsoku w:val="0"/>
              <w:overflowPunct w:val="0"/>
              <w:autoSpaceDE w:val="0"/>
              <w:autoSpaceDN w:val="0"/>
              <w:adjustRightInd w:val="0"/>
              <w:spacing w:before="121" w:after="0" w:line="240" w:lineRule="auto"/>
              <w:ind w:left="1022" w:right="191"/>
              <w:rPr>
                <w:rFonts w:ascii="Verdana" w:hAnsi="Verdana" w:cs="Verdana"/>
                <w:b/>
                <w:bCs/>
                <w:color w:val="FF0000"/>
                <w:sz w:val="20"/>
                <w:szCs w:val="20"/>
              </w:rPr>
            </w:pPr>
            <w:r w:rsidRPr="007C1FF5">
              <w:rPr>
                <w:rFonts w:ascii="Verdana" w:hAnsi="Verdana" w:cs="Verdana"/>
                <w:b/>
                <w:bCs/>
                <w:color w:val="FF0000"/>
                <w:sz w:val="20"/>
                <w:szCs w:val="20"/>
              </w:rPr>
              <w:t>Le principali novità e acquisizioni per la sezione scuola.</w:t>
            </w:r>
          </w:p>
        </w:tc>
      </w:tr>
    </w:tbl>
    <w:p w14:paraId="4139B598" w14:textId="77777777" w:rsidR="007650C8" w:rsidRPr="007C1FF5" w:rsidRDefault="007650C8" w:rsidP="007650C8">
      <w:pPr>
        <w:kinsoku w:val="0"/>
        <w:overflowPunct w:val="0"/>
        <w:autoSpaceDE w:val="0"/>
        <w:autoSpaceDN w:val="0"/>
        <w:adjustRightInd w:val="0"/>
        <w:spacing w:after="0" w:line="240" w:lineRule="auto"/>
        <w:rPr>
          <w:rFonts w:ascii="Verdana" w:hAnsi="Verdana" w:cs="Verdana"/>
          <w:b/>
          <w:bCs/>
          <w:sz w:val="20"/>
          <w:szCs w:val="20"/>
        </w:rPr>
      </w:pPr>
    </w:p>
    <w:p w14:paraId="5DF861D5" w14:textId="77777777" w:rsidR="007650C8" w:rsidRPr="007C1FF5" w:rsidRDefault="007650C8" w:rsidP="007650C8">
      <w:pPr>
        <w:kinsoku w:val="0"/>
        <w:overflowPunct w:val="0"/>
        <w:autoSpaceDE w:val="0"/>
        <w:autoSpaceDN w:val="0"/>
        <w:adjustRightInd w:val="0"/>
        <w:spacing w:before="4" w:after="0" w:line="240" w:lineRule="auto"/>
        <w:rPr>
          <w:rFonts w:ascii="Verdana" w:hAnsi="Verdana" w:cs="Verdana"/>
          <w:b/>
          <w:bCs/>
          <w:sz w:val="12"/>
          <w:szCs w:val="12"/>
        </w:rPr>
      </w:pPr>
    </w:p>
    <w:p w14:paraId="1CCE0B83" w14:textId="77777777" w:rsidR="007650C8" w:rsidRPr="007C1FF5" w:rsidRDefault="007650C8" w:rsidP="007650C8">
      <w:pPr>
        <w:kinsoku w:val="0"/>
        <w:overflowPunct w:val="0"/>
        <w:autoSpaceDE w:val="0"/>
        <w:autoSpaceDN w:val="0"/>
        <w:adjustRightInd w:val="0"/>
        <w:spacing w:after="0" w:line="240" w:lineRule="auto"/>
        <w:ind w:left="224"/>
        <w:rPr>
          <w:rFonts w:ascii="Verdana" w:hAnsi="Verdana" w:cs="Verdana"/>
          <w:sz w:val="20"/>
          <w:szCs w:val="20"/>
        </w:rPr>
      </w:pPr>
      <w:r w:rsidRPr="007C1FF5">
        <w:rPr>
          <w:rFonts w:ascii="Verdana" w:hAnsi="Verdana" w:cs="Verdana"/>
          <w:noProof/>
          <w:sz w:val="20"/>
          <w:szCs w:val="20"/>
          <w:lang w:eastAsia="it-IT"/>
        </w:rPr>
        <mc:AlternateContent>
          <mc:Choice Requires="wpg">
            <w:drawing>
              <wp:inline distT="0" distB="0" distL="0" distR="0" wp14:anchorId="24A4EAA9" wp14:editId="65CB0C77">
                <wp:extent cx="5868670" cy="325120"/>
                <wp:effectExtent l="0" t="0" r="0" b="0"/>
                <wp:docPr id="14"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325120"/>
                          <a:chOff x="0" y="0"/>
                          <a:chExt cx="9242" cy="512"/>
                        </a:xfrm>
                      </wpg:grpSpPr>
                      <wps:wsp>
                        <wps:cNvPr id="15" name="Freeform 3"/>
                        <wps:cNvSpPr>
                          <a:spLocks/>
                        </wps:cNvSpPr>
                        <wps:spPr bwMode="auto">
                          <a:xfrm>
                            <a:off x="0" y="0"/>
                            <a:ext cx="9242" cy="512"/>
                          </a:xfrm>
                          <a:custGeom>
                            <a:avLst/>
                            <a:gdLst>
                              <a:gd name="T0" fmla="*/ 9242 w 9242"/>
                              <a:gd name="T1" fmla="*/ 0 h 512"/>
                              <a:gd name="T2" fmla="*/ 9239 w 9242"/>
                              <a:gd name="T3" fmla="*/ 0 h 512"/>
                              <a:gd name="T4" fmla="*/ 0 w 9242"/>
                              <a:gd name="T5" fmla="*/ 0 h 512"/>
                              <a:gd name="T6" fmla="*/ 0 w 9242"/>
                              <a:gd name="T7" fmla="*/ 14 h 512"/>
                              <a:gd name="T8" fmla="*/ 0 w 9242"/>
                              <a:gd name="T9" fmla="*/ 496 h 512"/>
                              <a:gd name="T10" fmla="*/ 0 w 9242"/>
                              <a:gd name="T11" fmla="*/ 511 h 512"/>
                              <a:gd name="T12" fmla="*/ 9239 w 9242"/>
                              <a:gd name="T13" fmla="*/ 511 h 512"/>
                              <a:gd name="T14" fmla="*/ 9242 w 9242"/>
                              <a:gd name="T15" fmla="*/ 511 h 512"/>
                              <a:gd name="T16" fmla="*/ 9242 w 9242"/>
                              <a:gd name="T17"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42" h="512">
                                <a:moveTo>
                                  <a:pt x="9242" y="0"/>
                                </a:moveTo>
                                <a:lnTo>
                                  <a:pt x="9239" y="0"/>
                                </a:lnTo>
                                <a:lnTo>
                                  <a:pt x="0" y="0"/>
                                </a:lnTo>
                                <a:lnTo>
                                  <a:pt x="0" y="14"/>
                                </a:lnTo>
                                <a:lnTo>
                                  <a:pt x="0" y="496"/>
                                </a:lnTo>
                                <a:lnTo>
                                  <a:pt x="0" y="511"/>
                                </a:lnTo>
                                <a:lnTo>
                                  <a:pt x="9239" y="511"/>
                                </a:lnTo>
                                <a:lnTo>
                                  <a:pt x="9242" y="511"/>
                                </a:lnTo>
                                <a:lnTo>
                                  <a:pt x="9242"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4"/>
                        <wps:cNvSpPr txBox="1">
                          <a:spLocks noChangeArrowheads="1"/>
                        </wps:cNvSpPr>
                        <wps:spPr bwMode="auto">
                          <a:xfrm>
                            <a:off x="0" y="14"/>
                            <a:ext cx="9242"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42D6" w14:textId="77777777" w:rsidR="007650C8" w:rsidRDefault="007C1FF5" w:rsidP="007650C8">
                              <w:pPr>
                                <w:pStyle w:val="Corpotesto"/>
                                <w:kinsoku w:val="0"/>
                                <w:overflowPunct w:val="0"/>
                                <w:ind w:left="3577" w:right="1960" w:hanging="1602"/>
                                <w:rPr>
                                  <w:rFonts w:ascii="Arial" w:hAnsi="Arial" w:cs="Arial"/>
                                  <w:b/>
                                  <w:bCs/>
                                  <w:color w:val="0000FF"/>
                                  <w:sz w:val="21"/>
                                  <w:szCs w:val="21"/>
                                </w:rPr>
                              </w:pPr>
                              <w:hyperlink r:id="rId8" w:history="1">
                                <w:r w:rsidR="007650C8">
                                  <w:rPr>
                                    <w:rFonts w:ascii="Arial" w:hAnsi="Arial" w:cs="Arial"/>
                                    <w:b/>
                                    <w:bCs/>
                                    <w:color w:val="0000FF"/>
                                    <w:sz w:val="21"/>
                                    <w:szCs w:val="21"/>
                                    <w:u w:val="thick"/>
                                  </w:rPr>
                                  <w:t>IPOTESI CCNL “ISTRUZIONE E RICERCA” 2019-2021</w:t>
                                </w:r>
                              </w:hyperlink>
                              <w:r w:rsidR="007650C8">
                                <w:rPr>
                                  <w:rFonts w:ascii="Arial" w:hAnsi="Arial" w:cs="Arial"/>
                                  <w:b/>
                                  <w:bCs/>
                                  <w:color w:val="0000FF"/>
                                  <w:sz w:val="21"/>
                                  <w:szCs w:val="21"/>
                                </w:rPr>
                                <w:t xml:space="preserve"> </w:t>
                              </w:r>
                              <w:hyperlink r:id="rId9" w:history="1">
                                <w:r w:rsidR="007650C8">
                                  <w:rPr>
                                    <w:rFonts w:ascii="Arial" w:hAnsi="Arial" w:cs="Arial"/>
                                    <w:b/>
                                    <w:bCs/>
                                    <w:color w:val="0000FF"/>
                                    <w:sz w:val="21"/>
                                    <w:szCs w:val="21"/>
                                    <w:u w:val="thick"/>
                                  </w:rPr>
                                  <w:t>DEL 14 LUGLIO 2023</w:t>
                                </w:r>
                              </w:hyperlink>
                            </w:p>
                          </w:txbxContent>
                        </wps:txbx>
                        <wps:bodyPr rot="0" vert="horz" wrap="square" lIns="0" tIns="0" rIns="0" bIns="0" anchor="t" anchorCtr="0" upright="1">
                          <a:noAutofit/>
                        </wps:bodyPr>
                      </wps:wsp>
                    </wpg:wgp>
                  </a:graphicData>
                </a:graphic>
              </wp:inline>
            </w:drawing>
          </mc:Choice>
          <mc:Fallback>
            <w:pict>
              <v:group w14:anchorId="24A4EAA9" id="Gruppo 14" o:spid="_x0000_s1026" style="width:462.1pt;height:25.6pt;mso-position-horizontal-relative:char;mso-position-vertical-relative:line" coordsize="924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">
                <v:shape id="Freeform 3" o:spid="_x0000_s1027" style="position:absolute;width:9242;height:512;visibility:visible;mso-wrap-style:square;v-text-anchor:top" coordsize="924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" path="m9242,r-3,l,,,14,,496r,15l9239,511r3,l9242,xe" fillcolor="#fc0" stroked="f">
                  <v:path arrowok="t" o:connecttype="custom" o:connectlocs="9242,0;9239,0;0,0;0,14;0,496;0,511;9239,511;9242,511;9242,0" o:connectangles="0,0,0,0,0,0,0,0,0"/>
                </v:shape>
                <v:shapetype id="_x0000_t202" coordsize="21600,21600" o:spt="202" path="m,l,21600r21600,l21600,xe">
                  <v:stroke joinstyle="miter"/>
                  <v:path gradientshapeok="t" o:connecttype="rect"/>
                </v:shapetype>
                <v:shape id="Text Box 4" o:spid="_x0000_s1028" type="#_x0000_t202" style="position:absolute;top:14;width:9242;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97942D6" w14:textId="77777777" w:rsidR="007650C8" w:rsidRDefault="007C1FF5" w:rsidP="007650C8">
                        <w:pPr>
                          <w:pStyle w:val="Corpotesto"/>
                          <w:kinsoku w:val="0"/>
                          <w:overflowPunct w:val="0"/>
                          <w:ind w:left="3577" w:right="1960" w:hanging="1602"/>
                          <w:rPr>
                            <w:rFonts w:ascii="Arial" w:hAnsi="Arial" w:cs="Arial"/>
                            <w:b/>
                            <w:bCs/>
                            <w:color w:val="0000FF"/>
                            <w:sz w:val="21"/>
                            <w:szCs w:val="21"/>
                          </w:rPr>
                        </w:pPr>
                        <w:hyperlink r:id="rId10" w:history="1">
                          <w:r w:rsidR="007650C8">
                            <w:rPr>
                              <w:rFonts w:ascii="Arial" w:hAnsi="Arial" w:cs="Arial"/>
                              <w:b/>
                              <w:bCs/>
                              <w:color w:val="0000FF"/>
                              <w:sz w:val="21"/>
                              <w:szCs w:val="21"/>
                              <w:u w:val="thick"/>
                            </w:rPr>
                            <w:t>IPOTESI CCNL “ISTRUZIONE E RICERCA” 2019-2021</w:t>
                          </w:r>
                        </w:hyperlink>
                        <w:r w:rsidR="007650C8">
                          <w:rPr>
                            <w:rFonts w:ascii="Arial" w:hAnsi="Arial" w:cs="Arial"/>
                            <w:b/>
                            <w:bCs/>
                            <w:color w:val="0000FF"/>
                            <w:sz w:val="21"/>
                            <w:szCs w:val="21"/>
                          </w:rPr>
                          <w:t xml:space="preserve"> </w:t>
                        </w:r>
                        <w:hyperlink r:id="rId11" w:history="1">
                          <w:r w:rsidR="007650C8">
                            <w:rPr>
                              <w:rFonts w:ascii="Arial" w:hAnsi="Arial" w:cs="Arial"/>
                              <w:b/>
                              <w:bCs/>
                              <w:color w:val="0000FF"/>
                              <w:sz w:val="21"/>
                              <w:szCs w:val="21"/>
                              <w:u w:val="thick"/>
                            </w:rPr>
                            <w:t>DEL 14 LUGLIO 2023</w:t>
                          </w:r>
                        </w:hyperlink>
                      </w:p>
                    </w:txbxContent>
                  </v:textbox>
                </v:shape>
                <w10:anchorlock/>
              </v:group>
            </w:pict>
          </mc:Fallback>
        </mc:AlternateContent>
      </w:r>
    </w:p>
    <w:p w14:paraId="279C5FFB" w14:textId="77777777" w:rsidR="007650C8" w:rsidRPr="007C1FF5" w:rsidRDefault="007650C8" w:rsidP="007650C8">
      <w:pPr>
        <w:kinsoku w:val="0"/>
        <w:overflowPunct w:val="0"/>
        <w:autoSpaceDE w:val="0"/>
        <w:autoSpaceDN w:val="0"/>
        <w:adjustRightInd w:val="0"/>
        <w:spacing w:before="113" w:after="0" w:line="240" w:lineRule="auto"/>
        <w:ind w:left="1045"/>
        <w:outlineLvl w:val="2"/>
        <w:rPr>
          <w:rFonts w:ascii="Verdana" w:hAnsi="Verdana" w:cs="Verdana"/>
          <w:b/>
          <w:bCs/>
          <w:color w:val="FF0000"/>
          <w:sz w:val="20"/>
          <w:szCs w:val="20"/>
        </w:rPr>
      </w:pPr>
      <w:r w:rsidRPr="007C1FF5">
        <w:rPr>
          <w:rFonts w:ascii="Verdana" w:hAnsi="Verdana" w:cs="Verdana"/>
          <w:b/>
          <w:bCs/>
          <w:color w:val="FF0000"/>
          <w:sz w:val="20"/>
          <w:szCs w:val="20"/>
        </w:rPr>
        <w:t>Retribuzioni</w:t>
      </w:r>
    </w:p>
    <w:p w14:paraId="351AED49" w14:textId="77777777" w:rsidR="007650C8" w:rsidRPr="007C1FF5" w:rsidRDefault="007650C8" w:rsidP="007650C8">
      <w:pPr>
        <w:kinsoku w:val="0"/>
        <w:overflowPunct w:val="0"/>
        <w:autoSpaceDE w:val="0"/>
        <w:autoSpaceDN w:val="0"/>
        <w:adjustRightInd w:val="0"/>
        <w:spacing w:before="120" w:after="0" w:line="240" w:lineRule="auto"/>
        <w:ind w:left="192" w:right="234"/>
        <w:jc w:val="both"/>
        <w:rPr>
          <w:rFonts w:ascii="Verdana" w:hAnsi="Verdana" w:cs="Verdana"/>
          <w:sz w:val="20"/>
          <w:szCs w:val="20"/>
        </w:rPr>
      </w:pPr>
      <w:r w:rsidRPr="007C1FF5">
        <w:rPr>
          <w:rFonts w:ascii="Verdana" w:hAnsi="Verdana" w:cs="Verdana"/>
          <w:b/>
          <w:bCs/>
          <w:sz w:val="20"/>
          <w:szCs w:val="20"/>
        </w:rPr>
        <w:t xml:space="preserve">Un ulteriore aumento degli stipendi di docenti e </w:t>
      </w:r>
      <w:proofErr w:type="spellStart"/>
      <w:r w:rsidRPr="007C1FF5">
        <w:rPr>
          <w:rFonts w:ascii="Verdana" w:hAnsi="Verdana" w:cs="Verdana"/>
          <w:b/>
          <w:bCs/>
          <w:sz w:val="20"/>
          <w:szCs w:val="20"/>
        </w:rPr>
        <w:t>ata</w:t>
      </w:r>
      <w:proofErr w:type="spellEnd"/>
      <w:r w:rsidRPr="007C1FF5">
        <w:rPr>
          <w:rFonts w:ascii="Verdana" w:hAnsi="Verdana" w:cs="Verdana"/>
          <w:sz w:val="20"/>
          <w:szCs w:val="20"/>
        </w:rPr>
        <w:t>: agli aumenti salariali e agli arretrati ottenuti con la firma del CCNL a dicembre 2022, si aggiunge un ulteriore incremento delle indennità fisse, in particolare della RPD per i docenti (mediamente 13 euro mensili), del CIA per gli Ata (mediamente 6 euro mensili) e dell’Indennità di direzione per i DSGA (60 euro). Questo incremento aggiuntivo porta complessivamente a 110 euro l’aumento medio mensile ottenuto con il rinnovo contrattuale 2019-2021.</w:t>
      </w:r>
    </w:p>
    <w:p w14:paraId="650DDFD6" w14:textId="77777777" w:rsidR="007650C8" w:rsidRPr="007C1FF5" w:rsidRDefault="007650C8" w:rsidP="007650C8">
      <w:pPr>
        <w:kinsoku w:val="0"/>
        <w:overflowPunct w:val="0"/>
        <w:autoSpaceDE w:val="0"/>
        <w:autoSpaceDN w:val="0"/>
        <w:adjustRightInd w:val="0"/>
        <w:spacing w:before="120" w:after="0" w:line="240" w:lineRule="auto"/>
        <w:ind w:left="192" w:right="235"/>
        <w:jc w:val="both"/>
        <w:rPr>
          <w:rFonts w:ascii="Verdana" w:hAnsi="Verdana" w:cs="Verdana"/>
          <w:sz w:val="20"/>
          <w:szCs w:val="20"/>
        </w:rPr>
      </w:pPr>
      <w:r w:rsidRPr="007C1FF5">
        <w:rPr>
          <w:rFonts w:ascii="Verdana" w:hAnsi="Verdana" w:cs="Verdana"/>
          <w:b/>
          <w:bCs/>
          <w:sz w:val="20"/>
          <w:szCs w:val="20"/>
        </w:rPr>
        <w:t xml:space="preserve">Una tantum: </w:t>
      </w:r>
      <w:r w:rsidRPr="007C1FF5">
        <w:rPr>
          <w:rFonts w:ascii="Verdana" w:hAnsi="Verdana" w:cs="Verdana"/>
          <w:sz w:val="20"/>
          <w:szCs w:val="20"/>
        </w:rPr>
        <w:t xml:space="preserve">a tutto il personale in servizio </w:t>
      </w:r>
      <w:proofErr w:type="spellStart"/>
      <w:r w:rsidRPr="007C1FF5">
        <w:rPr>
          <w:rFonts w:ascii="Verdana" w:hAnsi="Verdana" w:cs="Verdana"/>
          <w:sz w:val="20"/>
          <w:szCs w:val="20"/>
        </w:rPr>
        <w:t>nell’a.s.</w:t>
      </w:r>
      <w:proofErr w:type="spellEnd"/>
      <w:r w:rsidRPr="007C1FF5">
        <w:rPr>
          <w:rFonts w:ascii="Verdana" w:hAnsi="Verdana" w:cs="Verdana"/>
          <w:sz w:val="20"/>
          <w:szCs w:val="20"/>
        </w:rPr>
        <w:t xml:space="preserve"> 2022-2023 (compresi i supplenti annuali) è corrisposto un emolumento una tantum pari a 63,84 euro per i docenti e 44,11 per il personale Ata.</w:t>
      </w:r>
    </w:p>
    <w:p w14:paraId="6050F82C" w14:textId="77777777" w:rsidR="007650C8" w:rsidRPr="007C1FF5" w:rsidRDefault="007650C8" w:rsidP="007650C8">
      <w:pPr>
        <w:kinsoku w:val="0"/>
        <w:overflowPunct w:val="0"/>
        <w:autoSpaceDE w:val="0"/>
        <w:autoSpaceDN w:val="0"/>
        <w:adjustRightInd w:val="0"/>
        <w:spacing w:before="121" w:after="0" w:line="240" w:lineRule="auto"/>
        <w:ind w:left="192" w:right="237"/>
        <w:jc w:val="both"/>
        <w:rPr>
          <w:rFonts w:ascii="Verdana" w:hAnsi="Verdana" w:cs="Verdana"/>
          <w:sz w:val="20"/>
          <w:szCs w:val="20"/>
        </w:rPr>
      </w:pPr>
      <w:r w:rsidRPr="007C1FF5">
        <w:rPr>
          <w:rFonts w:ascii="Verdana" w:hAnsi="Verdana" w:cs="Verdana"/>
          <w:b/>
          <w:bCs/>
          <w:sz w:val="20"/>
          <w:szCs w:val="20"/>
        </w:rPr>
        <w:t>Compensi orari e indennità</w:t>
      </w:r>
      <w:r w:rsidRPr="007C1FF5">
        <w:rPr>
          <w:rFonts w:ascii="Verdana" w:hAnsi="Verdana" w:cs="Verdana"/>
          <w:sz w:val="20"/>
          <w:szCs w:val="20"/>
        </w:rPr>
        <w:t xml:space="preserve">: innalzate del 10% tutte le misure dei compensi orari spettanti al personale docente e </w:t>
      </w:r>
      <w:proofErr w:type="spellStart"/>
      <w:r w:rsidRPr="007C1FF5">
        <w:rPr>
          <w:rFonts w:ascii="Verdana" w:hAnsi="Verdana" w:cs="Verdana"/>
          <w:sz w:val="20"/>
          <w:szCs w:val="20"/>
        </w:rPr>
        <w:t>ata</w:t>
      </w:r>
      <w:proofErr w:type="spellEnd"/>
      <w:r w:rsidRPr="007C1FF5">
        <w:rPr>
          <w:rFonts w:ascii="Verdana" w:hAnsi="Verdana" w:cs="Verdana"/>
          <w:sz w:val="20"/>
          <w:szCs w:val="20"/>
        </w:rPr>
        <w:t xml:space="preserve"> per le prestazioni aggiuntive all’orario d’obbligo da liquidare a carico del fondo di scuola (</w:t>
      </w:r>
      <w:proofErr w:type="spellStart"/>
      <w:r w:rsidRPr="007C1FF5">
        <w:rPr>
          <w:rFonts w:ascii="Verdana" w:hAnsi="Verdana" w:cs="Verdana"/>
          <w:sz w:val="20"/>
          <w:szCs w:val="20"/>
        </w:rPr>
        <w:t>Fmof</w:t>
      </w:r>
      <w:proofErr w:type="spellEnd"/>
      <w:r w:rsidRPr="007C1FF5">
        <w:rPr>
          <w:rFonts w:ascii="Verdana" w:hAnsi="Verdana" w:cs="Verdana"/>
          <w:sz w:val="20"/>
          <w:szCs w:val="20"/>
        </w:rPr>
        <w:t>). Innalzate anche le misure delle indennità di bilinguismo e trilinguismo,</w:t>
      </w:r>
    </w:p>
    <w:p w14:paraId="1D4D8B40" w14:textId="77777777" w:rsidR="007650C8" w:rsidRPr="007C1FF5" w:rsidRDefault="007650C8" w:rsidP="007650C8">
      <w:pPr>
        <w:kinsoku w:val="0"/>
        <w:overflowPunct w:val="0"/>
        <w:autoSpaceDE w:val="0"/>
        <w:autoSpaceDN w:val="0"/>
        <w:adjustRightInd w:val="0"/>
        <w:spacing w:before="121" w:after="0" w:line="240" w:lineRule="auto"/>
        <w:ind w:left="192" w:right="237"/>
        <w:jc w:val="both"/>
        <w:rPr>
          <w:rFonts w:ascii="Verdana" w:hAnsi="Verdana" w:cs="Verdana"/>
          <w:sz w:val="20"/>
          <w:szCs w:val="20"/>
        </w:rPr>
        <w:sectPr w:rsidR="007650C8" w:rsidRPr="007C1FF5" w:rsidSect="007650C8">
          <w:headerReference w:type="even" r:id="rId12"/>
          <w:headerReference w:type="default" r:id="rId13"/>
          <w:footerReference w:type="even" r:id="rId14"/>
          <w:footerReference w:type="default" r:id="rId15"/>
          <w:headerReference w:type="first" r:id="rId16"/>
          <w:footerReference w:type="first" r:id="rId17"/>
          <w:pgSz w:w="11910" w:h="16840"/>
          <w:pgMar w:top="0" w:right="900" w:bottom="0" w:left="940" w:header="720" w:footer="720" w:gutter="0"/>
          <w:cols w:space="720"/>
          <w:noEndnote/>
        </w:sectPr>
      </w:pPr>
    </w:p>
    <w:p w14:paraId="42E3D2DE" w14:textId="77777777" w:rsidR="007650C8" w:rsidRPr="007C1FF5" w:rsidRDefault="007650C8" w:rsidP="007650C8">
      <w:pPr>
        <w:kinsoku w:val="0"/>
        <w:overflowPunct w:val="0"/>
        <w:autoSpaceDE w:val="0"/>
        <w:autoSpaceDN w:val="0"/>
        <w:adjustRightInd w:val="0"/>
        <w:spacing w:after="0" w:line="240" w:lineRule="auto"/>
        <w:rPr>
          <w:rFonts w:ascii="Verdana" w:hAnsi="Verdana" w:cs="Verdana"/>
          <w:sz w:val="20"/>
          <w:szCs w:val="20"/>
        </w:rPr>
      </w:pPr>
    </w:p>
    <w:p w14:paraId="391D6677" w14:textId="77777777" w:rsidR="007650C8" w:rsidRPr="007C1FF5" w:rsidRDefault="007650C8" w:rsidP="007650C8">
      <w:pPr>
        <w:kinsoku w:val="0"/>
        <w:overflowPunct w:val="0"/>
        <w:autoSpaceDE w:val="0"/>
        <w:autoSpaceDN w:val="0"/>
        <w:adjustRightInd w:val="0"/>
        <w:spacing w:before="59" w:after="0" w:line="240" w:lineRule="auto"/>
        <w:ind w:left="192" w:right="234"/>
        <w:jc w:val="both"/>
        <w:rPr>
          <w:rFonts w:ascii="Verdana" w:hAnsi="Verdana" w:cs="Verdana"/>
          <w:sz w:val="20"/>
          <w:szCs w:val="20"/>
        </w:rPr>
      </w:pPr>
      <w:r w:rsidRPr="007C1FF5">
        <w:rPr>
          <w:rFonts w:ascii="Verdana" w:hAnsi="Verdana" w:cs="Verdana"/>
          <w:sz w:val="20"/>
          <w:szCs w:val="20"/>
        </w:rPr>
        <w:t xml:space="preserve">di lavoro notturno e/o festivo spettanti al personale educativo e </w:t>
      </w:r>
      <w:proofErr w:type="spellStart"/>
      <w:r w:rsidRPr="007C1FF5">
        <w:rPr>
          <w:rFonts w:ascii="Verdana" w:hAnsi="Verdana" w:cs="Verdana"/>
          <w:sz w:val="20"/>
          <w:szCs w:val="20"/>
        </w:rPr>
        <w:t>ata</w:t>
      </w:r>
      <w:proofErr w:type="spellEnd"/>
      <w:r w:rsidRPr="007C1FF5">
        <w:rPr>
          <w:rFonts w:ascii="Verdana" w:hAnsi="Verdana" w:cs="Verdana"/>
          <w:sz w:val="20"/>
          <w:szCs w:val="20"/>
        </w:rPr>
        <w:t xml:space="preserve"> delle istituzioni educative. L’indennità di direzione per i DSGA parte variabile sarà integrata in sede di contrattazione integrativa nazionale anche utilizzando le risorse della legge 160/2019 (valorizzazione personale scolastico).</w:t>
      </w:r>
    </w:p>
    <w:p w14:paraId="37F0B893" w14:textId="77777777" w:rsidR="007650C8" w:rsidRPr="007C1FF5" w:rsidRDefault="007650C8" w:rsidP="007650C8">
      <w:pPr>
        <w:kinsoku w:val="0"/>
        <w:overflowPunct w:val="0"/>
        <w:autoSpaceDE w:val="0"/>
        <w:autoSpaceDN w:val="0"/>
        <w:adjustRightInd w:val="0"/>
        <w:spacing w:before="120" w:after="0" w:line="240" w:lineRule="auto"/>
        <w:ind w:left="1045"/>
        <w:outlineLvl w:val="2"/>
        <w:rPr>
          <w:rFonts w:ascii="Verdana" w:hAnsi="Verdana" w:cs="Verdana"/>
          <w:b/>
          <w:bCs/>
          <w:color w:val="FF0000"/>
          <w:sz w:val="20"/>
          <w:szCs w:val="20"/>
        </w:rPr>
      </w:pPr>
      <w:r w:rsidRPr="007C1FF5">
        <w:rPr>
          <w:rFonts w:ascii="Verdana" w:hAnsi="Verdana" w:cs="Verdana"/>
          <w:b/>
          <w:bCs/>
          <w:color w:val="FF0000"/>
          <w:sz w:val="20"/>
          <w:szCs w:val="20"/>
        </w:rPr>
        <w:t>Mobilità</w:t>
      </w:r>
    </w:p>
    <w:p w14:paraId="28E5B4F9" w14:textId="77777777" w:rsidR="007650C8" w:rsidRPr="007C1FF5" w:rsidRDefault="007650C8" w:rsidP="007650C8">
      <w:pPr>
        <w:kinsoku w:val="0"/>
        <w:overflowPunct w:val="0"/>
        <w:autoSpaceDE w:val="0"/>
        <w:autoSpaceDN w:val="0"/>
        <w:adjustRightInd w:val="0"/>
        <w:spacing w:before="120" w:after="0" w:line="240" w:lineRule="auto"/>
        <w:ind w:left="192" w:right="240"/>
        <w:jc w:val="both"/>
        <w:rPr>
          <w:rFonts w:ascii="Verdana" w:hAnsi="Verdana" w:cs="Verdana"/>
          <w:sz w:val="20"/>
          <w:szCs w:val="20"/>
        </w:rPr>
      </w:pPr>
      <w:r w:rsidRPr="007C1FF5">
        <w:rPr>
          <w:rFonts w:ascii="Verdana" w:hAnsi="Verdana" w:cs="Verdana"/>
          <w:sz w:val="20"/>
          <w:szCs w:val="20"/>
        </w:rPr>
        <w:t>La contrattazione integrativa nazionale potrà individuare deroghe in caso di blocco triennale per i trasferimenti interprovinciali e forme di agevolazioni per i neo assunti docenti e DSGA tutelando particolari categorie quali persone con disabilità, genitori di figli fino a 12 anni, caregiver familiari.</w:t>
      </w:r>
    </w:p>
    <w:p w14:paraId="0F5C7892" w14:textId="77777777" w:rsidR="007650C8" w:rsidRPr="007C1FF5" w:rsidRDefault="007650C8" w:rsidP="007650C8">
      <w:pPr>
        <w:kinsoku w:val="0"/>
        <w:overflowPunct w:val="0"/>
        <w:autoSpaceDE w:val="0"/>
        <w:autoSpaceDN w:val="0"/>
        <w:adjustRightInd w:val="0"/>
        <w:spacing w:before="120" w:after="0" w:line="240" w:lineRule="auto"/>
        <w:ind w:left="192"/>
        <w:jc w:val="both"/>
        <w:outlineLvl w:val="2"/>
        <w:rPr>
          <w:rFonts w:ascii="Verdana" w:hAnsi="Verdana" w:cs="Verdana"/>
          <w:b/>
          <w:bCs/>
          <w:color w:val="FF0000"/>
          <w:sz w:val="20"/>
          <w:szCs w:val="20"/>
        </w:rPr>
      </w:pPr>
      <w:r w:rsidRPr="007C1FF5">
        <w:rPr>
          <w:rFonts w:ascii="Verdana" w:hAnsi="Verdana" w:cs="Verdana"/>
          <w:b/>
          <w:bCs/>
          <w:color w:val="FF0000"/>
          <w:sz w:val="20"/>
          <w:szCs w:val="20"/>
        </w:rPr>
        <w:t xml:space="preserve">Personale precario docente e </w:t>
      </w:r>
      <w:proofErr w:type="spellStart"/>
      <w:r w:rsidRPr="007C1FF5">
        <w:rPr>
          <w:rFonts w:ascii="Verdana" w:hAnsi="Verdana" w:cs="Verdana"/>
          <w:b/>
          <w:bCs/>
          <w:color w:val="FF0000"/>
          <w:sz w:val="20"/>
          <w:szCs w:val="20"/>
        </w:rPr>
        <w:t>ata</w:t>
      </w:r>
      <w:proofErr w:type="spellEnd"/>
    </w:p>
    <w:p w14:paraId="698A30C9" w14:textId="77777777" w:rsidR="007650C8" w:rsidRPr="007C1FF5" w:rsidRDefault="007650C8" w:rsidP="007650C8">
      <w:pPr>
        <w:kinsoku w:val="0"/>
        <w:overflowPunct w:val="0"/>
        <w:autoSpaceDE w:val="0"/>
        <w:autoSpaceDN w:val="0"/>
        <w:adjustRightInd w:val="0"/>
        <w:spacing w:before="119" w:after="0" w:line="240" w:lineRule="auto"/>
        <w:ind w:left="192" w:right="231"/>
        <w:jc w:val="both"/>
        <w:rPr>
          <w:rFonts w:ascii="Verdana" w:hAnsi="Verdana" w:cs="Verdana"/>
          <w:sz w:val="20"/>
          <w:szCs w:val="20"/>
        </w:rPr>
      </w:pPr>
      <w:r w:rsidRPr="007C1FF5">
        <w:rPr>
          <w:rFonts w:ascii="Verdana" w:hAnsi="Verdana" w:cs="Verdana"/>
          <w:b/>
          <w:bCs/>
          <w:sz w:val="20"/>
          <w:szCs w:val="20"/>
        </w:rPr>
        <w:t xml:space="preserve">3 giorni di permesso retribuito: </w:t>
      </w:r>
      <w:r w:rsidRPr="007C1FF5">
        <w:rPr>
          <w:rFonts w:ascii="Verdana" w:hAnsi="Verdana" w:cs="Verdana"/>
          <w:sz w:val="20"/>
          <w:szCs w:val="20"/>
        </w:rPr>
        <w:t>il personale docente, educativo ed ATA assunto con contratto a tempo determinato per l'intero anno scolastico (31 agosto) o fino al termine delle attività didattiche (30 giugno), ha diritto a tre giorni di permesso retribuito nell’anno scolastico, per motivi personali o familiari, documentati anche mediante autocertificazione. Per il personale ATA tali permessi possono anche essere fruiti ad ore.</w:t>
      </w:r>
    </w:p>
    <w:p w14:paraId="757E6E40" w14:textId="77777777" w:rsidR="007650C8" w:rsidRPr="007C1FF5" w:rsidRDefault="007650C8" w:rsidP="007650C8">
      <w:pPr>
        <w:kinsoku w:val="0"/>
        <w:overflowPunct w:val="0"/>
        <w:autoSpaceDE w:val="0"/>
        <w:autoSpaceDN w:val="0"/>
        <w:adjustRightInd w:val="0"/>
        <w:spacing w:before="120" w:after="0" w:line="240" w:lineRule="auto"/>
        <w:ind w:left="192"/>
        <w:outlineLvl w:val="2"/>
        <w:rPr>
          <w:rFonts w:ascii="Verdana" w:hAnsi="Verdana" w:cs="Verdana"/>
          <w:b/>
          <w:bCs/>
          <w:color w:val="FF0000"/>
          <w:sz w:val="20"/>
          <w:szCs w:val="20"/>
        </w:rPr>
      </w:pPr>
      <w:r w:rsidRPr="007C1FF5">
        <w:rPr>
          <w:rFonts w:ascii="Verdana" w:hAnsi="Verdana" w:cs="Verdana"/>
          <w:b/>
          <w:bCs/>
          <w:color w:val="FF0000"/>
          <w:sz w:val="20"/>
          <w:szCs w:val="20"/>
        </w:rPr>
        <w:t>Congedi</w:t>
      </w:r>
    </w:p>
    <w:p w14:paraId="0E588849" w14:textId="77777777" w:rsidR="007650C8" w:rsidRPr="007C1FF5" w:rsidRDefault="007650C8" w:rsidP="007650C8">
      <w:pPr>
        <w:kinsoku w:val="0"/>
        <w:overflowPunct w:val="0"/>
        <w:autoSpaceDE w:val="0"/>
        <w:autoSpaceDN w:val="0"/>
        <w:adjustRightInd w:val="0"/>
        <w:spacing w:before="122" w:after="0" w:line="240" w:lineRule="auto"/>
        <w:ind w:left="192" w:right="233"/>
        <w:jc w:val="both"/>
        <w:rPr>
          <w:rFonts w:ascii="Verdana" w:hAnsi="Verdana" w:cs="Verdana"/>
          <w:sz w:val="20"/>
          <w:szCs w:val="20"/>
        </w:rPr>
      </w:pPr>
      <w:r w:rsidRPr="007C1FF5">
        <w:rPr>
          <w:rFonts w:ascii="Verdana" w:hAnsi="Verdana" w:cs="Verdana"/>
          <w:b/>
          <w:bCs/>
          <w:sz w:val="20"/>
          <w:szCs w:val="20"/>
        </w:rPr>
        <w:t xml:space="preserve">Congedi dei genitori: </w:t>
      </w:r>
      <w:r w:rsidRPr="007C1FF5">
        <w:rPr>
          <w:rFonts w:ascii="Verdana" w:hAnsi="Verdana" w:cs="Verdana"/>
          <w:sz w:val="20"/>
          <w:szCs w:val="20"/>
        </w:rPr>
        <w:t>Il CCNL acquisisce il congedo obbligatorio di paternità (10 giorni retribuiti al 100%) precedentemente non previsto per i dipendenti pubblici. L’intero periodo di congedo parentale, e non solo i primi 30 giorni, per le lavoratrici madri o in alternativa per i lavoratori padri non riduce le ferie ed è valutato ai fini dell’anzianità di servizio. Il termine di preavviso per inoltrare richiesta di fruizione, anche frazionata, del congedo parentale è portato a 5 giorni (erano 15 in precedenza). Alle lavoratrici madri e ai lavoratori padri è garantita la partecipazione alle procedure di mobilità per ricongiungimento al figlio di età fino a 12 anni, partecipazione che viene estesa anche al caregiver di familiare disabile in situazione di gravità e al personale beneficiario di Legge 104/92 art.21.</w:t>
      </w:r>
    </w:p>
    <w:p w14:paraId="757115E2" w14:textId="77777777" w:rsidR="007650C8" w:rsidRPr="007C1FF5" w:rsidRDefault="007650C8" w:rsidP="007650C8">
      <w:pPr>
        <w:kinsoku w:val="0"/>
        <w:overflowPunct w:val="0"/>
        <w:autoSpaceDE w:val="0"/>
        <w:autoSpaceDN w:val="0"/>
        <w:adjustRightInd w:val="0"/>
        <w:spacing w:before="120" w:after="0" w:line="240" w:lineRule="auto"/>
        <w:ind w:left="192" w:right="232"/>
        <w:jc w:val="both"/>
        <w:rPr>
          <w:rFonts w:ascii="Verdana" w:hAnsi="Verdana" w:cs="Verdana"/>
          <w:sz w:val="20"/>
          <w:szCs w:val="20"/>
        </w:rPr>
      </w:pPr>
      <w:r w:rsidRPr="007C1FF5">
        <w:rPr>
          <w:rFonts w:ascii="Verdana" w:hAnsi="Verdana" w:cs="Verdana"/>
          <w:b/>
          <w:bCs/>
          <w:sz w:val="20"/>
          <w:szCs w:val="20"/>
        </w:rPr>
        <w:lastRenderedPageBreak/>
        <w:t xml:space="preserve">Congedi per donne vittime di violenza: </w:t>
      </w:r>
      <w:r w:rsidRPr="007C1FF5">
        <w:rPr>
          <w:rFonts w:ascii="Verdana" w:hAnsi="Verdana" w:cs="Verdana"/>
          <w:sz w:val="20"/>
          <w:szCs w:val="20"/>
        </w:rPr>
        <w:t>è innalzato a 120 giorni (in precedenza 90 giorni) il diritto ad astenersi dal lavoro, nell’arco di tre anni, per la lavoratrice inserita in un percorso di protezione debitamente certificato. Il trattamento economico è quello previsto per il congedo di maternità. La dipendente ha diritto, su richiesta, alla trasformazione da tempo pieno a part-time, nonché ad un successivo rientro a tempo pieno anche in deroga ai tempi di permanenza previsti, a condizione sia presente un posto disponibile.</w:t>
      </w:r>
    </w:p>
    <w:p w14:paraId="0E61763E" w14:textId="77777777" w:rsidR="007650C8" w:rsidRPr="007C1FF5" w:rsidRDefault="007650C8" w:rsidP="007650C8">
      <w:pPr>
        <w:kinsoku w:val="0"/>
        <w:overflowPunct w:val="0"/>
        <w:autoSpaceDE w:val="0"/>
        <w:autoSpaceDN w:val="0"/>
        <w:adjustRightInd w:val="0"/>
        <w:spacing w:before="119" w:after="0" w:line="240" w:lineRule="auto"/>
        <w:ind w:left="1045"/>
        <w:jc w:val="both"/>
        <w:outlineLvl w:val="2"/>
        <w:rPr>
          <w:rFonts w:ascii="Verdana" w:hAnsi="Verdana" w:cs="Verdana"/>
          <w:b/>
          <w:bCs/>
          <w:color w:val="FF0000"/>
          <w:sz w:val="20"/>
          <w:szCs w:val="20"/>
        </w:rPr>
      </w:pPr>
      <w:r w:rsidRPr="007C1FF5">
        <w:rPr>
          <w:rFonts w:ascii="Verdana" w:hAnsi="Verdana" w:cs="Verdana"/>
          <w:b/>
          <w:bCs/>
          <w:color w:val="FF0000"/>
          <w:sz w:val="20"/>
          <w:szCs w:val="20"/>
        </w:rPr>
        <w:t>Transizione di genere</w:t>
      </w:r>
    </w:p>
    <w:p w14:paraId="4C01D4CE" w14:textId="77777777" w:rsidR="007650C8" w:rsidRPr="007C1FF5" w:rsidRDefault="007650C8" w:rsidP="007650C8">
      <w:pPr>
        <w:kinsoku w:val="0"/>
        <w:overflowPunct w:val="0"/>
        <w:autoSpaceDE w:val="0"/>
        <w:autoSpaceDN w:val="0"/>
        <w:adjustRightInd w:val="0"/>
        <w:spacing w:before="120" w:after="0" w:line="240" w:lineRule="auto"/>
        <w:ind w:left="192" w:right="230"/>
        <w:jc w:val="both"/>
        <w:rPr>
          <w:rFonts w:ascii="Verdana" w:hAnsi="Verdana" w:cs="Verdana"/>
          <w:sz w:val="20"/>
          <w:szCs w:val="20"/>
        </w:rPr>
      </w:pPr>
      <w:r w:rsidRPr="007C1FF5">
        <w:rPr>
          <w:rFonts w:ascii="Verdana" w:hAnsi="Verdana" w:cs="Verdana"/>
          <w:sz w:val="20"/>
          <w:szCs w:val="20"/>
        </w:rPr>
        <w:t>Si tutela il benessere psicofisico dei lavoratori transgender con l’obiettivo di creare un ambiente inclusivo basato sul valore fondante della pari dignità umana delle persone. Le amministrazioni, tramite un accordo di riservatezza confidenziale, riconoscono l’identità alias su richiesta di coloro che intendono modificare nome e identità nell’espressione della propria autodeterminazione di genere. L’identità alias, al posto del nominativo effettivo, sarà attivata per tutto ciò che riguarda l’organizzazione (cartellino di riconoscimento, credenziali di posta elettronica, tabelle turno- orari…) ma non per i provvedimenti di rilevanza strettamente personale (busta paga, matricola, sottoscrizione di atti…)</w:t>
      </w:r>
    </w:p>
    <w:p w14:paraId="7D4DCA15" w14:textId="77777777" w:rsidR="007650C8" w:rsidRPr="007C1FF5" w:rsidRDefault="007650C8" w:rsidP="007650C8">
      <w:pPr>
        <w:kinsoku w:val="0"/>
        <w:overflowPunct w:val="0"/>
        <w:autoSpaceDE w:val="0"/>
        <w:autoSpaceDN w:val="0"/>
        <w:adjustRightInd w:val="0"/>
        <w:spacing w:before="121" w:after="0" w:line="240" w:lineRule="auto"/>
        <w:ind w:left="192"/>
        <w:jc w:val="both"/>
        <w:outlineLvl w:val="2"/>
        <w:rPr>
          <w:rFonts w:ascii="Verdana" w:hAnsi="Verdana" w:cs="Verdana"/>
          <w:b/>
          <w:bCs/>
          <w:color w:val="FF0000"/>
          <w:sz w:val="20"/>
          <w:szCs w:val="20"/>
        </w:rPr>
      </w:pPr>
      <w:r w:rsidRPr="007C1FF5">
        <w:rPr>
          <w:rFonts w:ascii="Verdana" w:hAnsi="Verdana" w:cs="Verdana"/>
          <w:b/>
          <w:bCs/>
          <w:color w:val="FF0000"/>
          <w:sz w:val="20"/>
          <w:szCs w:val="20"/>
        </w:rPr>
        <w:t>Comunità educante e democratica</w:t>
      </w:r>
    </w:p>
    <w:p w14:paraId="2C4E935F" w14:textId="77777777" w:rsidR="007650C8" w:rsidRPr="007C1FF5" w:rsidRDefault="007650C8" w:rsidP="007650C8">
      <w:pPr>
        <w:kinsoku w:val="0"/>
        <w:overflowPunct w:val="0"/>
        <w:autoSpaceDE w:val="0"/>
        <w:autoSpaceDN w:val="0"/>
        <w:adjustRightInd w:val="0"/>
        <w:spacing w:before="120" w:after="0" w:line="240" w:lineRule="auto"/>
        <w:ind w:left="192" w:right="241"/>
        <w:jc w:val="both"/>
        <w:rPr>
          <w:rFonts w:ascii="Verdana" w:hAnsi="Verdana" w:cs="Verdana"/>
          <w:sz w:val="20"/>
          <w:szCs w:val="20"/>
        </w:rPr>
      </w:pPr>
      <w:r w:rsidRPr="007C1FF5">
        <w:rPr>
          <w:rFonts w:ascii="Verdana" w:hAnsi="Verdana" w:cs="Verdana"/>
          <w:sz w:val="20"/>
          <w:szCs w:val="20"/>
        </w:rPr>
        <w:t xml:space="preserve">Viene aggiunto e specificato che la scuola è una comunità democratica oltre che educante e su questi valori è improntata, per cui opera nel rispetto delle norme generali sull’istruzione emanate dallo Stato, secondo regole e modalità condivise e partecipate da tutte le sue componenti: DS, docenti, </w:t>
      </w:r>
      <w:proofErr w:type="spellStart"/>
      <w:r w:rsidRPr="007C1FF5">
        <w:rPr>
          <w:rFonts w:ascii="Verdana" w:hAnsi="Verdana" w:cs="Verdana"/>
          <w:sz w:val="20"/>
          <w:szCs w:val="20"/>
        </w:rPr>
        <w:t>ata</w:t>
      </w:r>
      <w:proofErr w:type="spellEnd"/>
      <w:r w:rsidRPr="007C1FF5">
        <w:rPr>
          <w:rFonts w:ascii="Verdana" w:hAnsi="Verdana" w:cs="Verdana"/>
          <w:sz w:val="20"/>
          <w:szCs w:val="20"/>
        </w:rPr>
        <w:t>, famiglie e alunni/e.</w:t>
      </w:r>
    </w:p>
    <w:p w14:paraId="5D787435" w14:textId="77777777" w:rsidR="007650C8" w:rsidRPr="007C1FF5" w:rsidRDefault="007650C8" w:rsidP="007650C8">
      <w:pPr>
        <w:kinsoku w:val="0"/>
        <w:overflowPunct w:val="0"/>
        <w:autoSpaceDE w:val="0"/>
        <w:autoSpaceDN w:val="0"/>
        <w:adjustRightInd w:val="0"/>
        <w:spacing w:before="120" w:after="0" w:line="240" w:lineRule="auto"/>
        <w:ind w:left="192"/>
        <w:outlineLvl w:val="2"/>
        <w:rPr>
          <w:rFonts w:ascii="Verdana" w:hAnsi="Verdana" w:cs="Verdana"/>
          <w:b/>
          <w:bCs/>
          <w:color w:val="FF0000"/>
          <w:sz w:val="20"/>
          <w:szCs w:val="20"/>
        </w:rPr>
      </w:pPr>
      <w:r w:rsidRPr="007C1FF5">
        <w:rPr>
          <w:rFonts w:ascii="Verdana" w:hAnsi="Verdana" w:cs="Verdana"/>
          <w:b/>
          <w:bCs/>
          <w:color w:val="FF0000"/>
          <w:sz w:val="20"/>
          <w:szCs w:val="20"/>
        </w:rPr>
        <w:t>Ferie</w:t>
      </w:r>
    </w:p>
    <w:p w14:paraId="710F0724" w14:textId="77777777" w:rsidR="007650C8" w:rsidRPr="007C1FF5" w:rsidRDefault="007650C8" w:rsidP="007650C8">
      <w:pPr>
        <w:kinsoku w:val="0"/>
        <w:overflowPunct w:val="0"/>
        <w:autoSpaceDE w:val="0"/>
        <w:autoSpaceDN w:val="0"/>
        <w:adjustRightInd w:val="0"/>
        <w:spacing w:before="119" w:after="0" w:line="240" w:lineRule="auto"/>
        <w:ind w:left="192" w:right="239"/>
        <w:jc w:val="both"/>
        <w:rPr>
          <w:rFonts w:ascii="Verdana" w:hAnsi="Verdana" w:cs="Verdana"/>
          <w:sz w:val="20"/>
          <w:szCs w:val="20"/>
        </w:rPr>
      </w:pPr>
      <w:r w:rsidRPr="007C1FF5">
        <w:rPr>
          <w:rFonts w:ascii="Verdana" w:hAnsi="Verdana" w:cs="Verdana"/>
          <w:sz w:val="20"/>
          <w:szCs w:val="20"/>
        </w:rPr>
        <w:t>È stato precisato che il periodo di ferie non è riducibile per sciopero, oltre che per malattia e assenze</w:t>
      </w:r>
      <w:r w:rsidRPr="007C1FF5">
        <w:rPr>
          <w:rFonts w:ascii="Verdana" w:hAnsi="Verdana" w:cs="Verdana"/>
          <w:spacing w:val="69"/>
          <w:sz w:val="20"/>
          <w:szCs w:val="20"/>
        </w:rPr>
        <w:t xml:space="preserve"> </w:t>
      </w:r>
      <w:r w:rsidRPr="007C1FF5">
        <w:rPr>
          <w:rFonts w:ascii="Verdana" w:hAnsi="Verdana" w:cs="Verdana"/>
          <w:sz w:val="20"/>
          <w:szCs w:val="20"/>
        </w:rPr>
        <w:t xml:space="preserve">parzialmente retribuite. Questa precisazione si è </w:t>
      </w:r>
      <w:proofErr w:type="gramStart"/>
      <w:r w:rsidRPr="007C1FF5">
        <w:rPr>
          <w:rFonts w:ascii="Verdana" w:hAnsi="Verdana" w:cs="Verdana"/>
          <w:sz w:val="20"/>
          <w:szCs w:val="20"/>
        </w:rPr>
        <w:t>resa  indispensabile</w:t>
      </w:r>
      <w:proofErr w:type="gramEnd"/>
      <w:r w:rsidRPr="007C1FF5">
        <w:rPr>
          <w:rFonts w:ascii="Verdana" w:hAnsi="Verdana" w:cs="Verdana"/>
          <w:spacing w:val="70"/>
          <w:sz w:val="20"/>
          <w:szCs w:val="20"/>
        </w:rPr>
        <w:t xml:space="preserve"> </w:t>
      </w:r>
      <w:r w:rsidRPr="007C1FF5">
        <w:rPr>
          <w:rFonts w:ascii="Verdana" w:hAnsi="Verdana" w:cs="Verdana"/>
          <w:sz w:val="20"/>
          <w:szCs w:val="20"/>
        </w:rPr>
        <w:t>a fronte di interpretazioni piuttosto discutibili del diritto di sciopero da parte di alcune Amministrazioni.</w:t>
      </w:r>
    </w:p>
    <w:p w14:paraId="6891F3E0" w14:textId="77777777" w:rsidR="007650C8" w:rsidRPr="007C1FF5" w:rsidRDefault="007650C8" w:rsidP="007650C8">
      <w:pPr>
        <w:kinsoku w:val="0"/>
        <w:overflowPunct w:val="0"/>
        <w:autoSpaceDE w:val="0"/>
        <w:autoSpaceDN w:val="0"/>
        <w:adjustRightInd w:val="0"/>
        <w:spacing w:before="121" w:after="0" w:line="240" w:lineRule="auto"/>
        <w:ind w:left="192"/>
        <w:jc w:val="both"/>
        <w:outlineLvl w:val="2"/>
        <w:rPr>
          <w:rFonts w:ascii="Verdana" w:hAnsi="Verdana" w:cs="Verdana"/>
          <w:b/>
          <w:bCs/>
          <w:color w:val="FF0000"/>
          <w:sz w:val="20"/>
          <w:szCs w:val="20"/>
        </w:rPr>
      </w:pPr>
      <w:r w:rsidRPr="007C1FF5">
        <w:rPr>
          <w:rFonts w:ascii="Verdana" w:hAnsi="Verdana" w:cs="Verdana"/>
          <w:b/>
          <w:bCs/>
          <w:color w:val="FF0000"/>
          <w:sz w:val="20"/>
          <w:szCs w:val="20"/>
        </w:rPr>
        <w:t xml:space="preserve">Contratti a tempo determinato per il personale in servizio (docenti e </w:t>
      </w:r>
      <w:proofErr w:type="spellStart"/>
      <w:r w:rsidRPr="007C1FF5">
        <w:rPr>
          <w:rFonts w:ascii="Verdana" w:hAnsi="Verdana" w:cs="Verdana"/>
          <w:b/>
          <w:bCs/>
          <w:color w:val="FF0000"/>
          <w:sz w:val="20"/>
          <w:szCs w:val="20"/>
        </w:rPr>
        <w:t>ata</w:t>
      </w:r>
      <w:proofErr w:type="spellEnd"/>
      <w:r w:rsidRPr="007C1FF5">
        <w:rPr>
          <w:rFonts w:ascii="Verdana" w:hAnsi="Verdana" w:cs="Verdana"/>
          <w:b/>
          <w:bCs/>
          <w:color w:val="FF0000"/>
          <w:sz w:val="20"/>
          <w:szCs w:val="20"/>
        </w:rPr>
        <w:t>)</w:t>
      </w:r>
    </w:p>
    <w:p w14:paraId="4245C5B2" w14:textId="77777777" w:rsidR="007650C8" w:rsidRPr="007C1FF5" w:rsidRDefault="007650C8" w:rsidP="007650C8">
      <w:pPr>
        <w:kinsoku w:val="0"/>
        <w:overflowPunct w:val="0"/>
        <w:autoSpaceDE w:val="0"/>
        <w:autoSpaceDN w:val="0"/>
        <w:adjustRightInd w:val="0"/>
        <w:spacing w:before="119" w:after="0" w:line="240" w:lineRule="auto"/>
        <w:ind w:left="192" w:right="233"/>
        <w:jc w:val="both"/>
        <w:rPr>
          <w:rFonts w:ascii="Verdana" w:hAnsi="Verdana" w:cs="Verdana"/>
          <w:sz w:val="20"/>
          <w:szCs w:val="20"/>
        </w:rPr>
      </w:pPr>
      <w:r w:rsidRPr="007C1FF5">
        <w:rPr>
          <w:rFonts w:ascii="Verdana" w:hAnsi="Verdana" w:cs="Verdana"/>
          <w:sz w:val="20"/>
          <w:szCs w:val="20"/>
        </w:rPr>
        <w:t>Per il personale docente è stata prevista la possibilità di accettare una supplenza annuale su posto intero anche per altra tipologia di posto (sostegno) oltre che per altre classi di concorso. Per il personale Ata si prevede la possibilità di accettare una nomina annuale su posto intero di</w:t>
      </w:r>
    </w:p>
    <w:p w14:paraId="09BE1808" w14:textId="77777777" w:rsidR="007650C8" w:rsidRPr="007C1FF5" w:rsidRDefault="007650C8" w:rsidP="007650C8">
      <w:pPr>
        <w:kinsoku w:val="0"/>
        <w:overflowPunct w:val="0"/>
        <w:autoSpaceDE w:val="0"/>
        <w:autoSpaceDN w:val="0"/>
        <w:adjustRightInd w:val="0"/>
        <w:spacing w:before="119" w:after="0" w:line="240" w:lineRule="auto"/>
        <w:ind w:left="192" w:right="233"/>
        <w:jc w:val="both"/>
        <w:rPr>
          <w:rFonts w:ascii="Verdana" w:hAnsi="Verdana" w:cs="Verdana"/>
          <w:sz w:val="20"/>
          <w:szCs w:val="20"/>
        </w:rPr>
        <w:sectPr w:rsidR="007650C8" w:rsidRPr="007C1FF5">
          <w:type w:val="continuous"/>
          <w:pgSz w:w="11910" w:h="16840"/>
          <w:pgMar w:top="0" w:right="900" w:bottom="0" w:left="940" w:header="720" w:footer="720" w:gutter="0"/>
          <w:cols w:space="720"/>
          <w:noEndnote/>
        </w:sectPr>
      </w:pPr>
    </w:p>
    <w:p w14:paraId="5CACA0A1" w14:textId="77777777" w:rsidR="007650C8" w:rsidRPr="007C1FF5" w:rsidRDefault="007650C8" w:rsidP="007650C8">
      <w:pPr>
        <w:kinsoku w:val="0"/>
        <w:overflowPunct w:val="0"/>
        <w:autoSpaceDE w:val="0"/>
        <w:autoSpaceDN w:val="0"/>
        <w:adjustRightInd w:val="0"/>
        <w:spacing w:after="0" w:line="240" w:lineRule="auto"/>
        <w:rPr>
          <w:rFonts w:ascii="Verdana" w:hAnsi="Verdana" w:cs="Verdana"/>
          <w:sz w:val="20"/>
          <w:szCs w:val="20"/>
        </w:rPr>
      </w:pPr>
    </w:p>
    <w:p w14:paraId="659B2364" w14:textId="77777777" w:rsidR="007650C8" w:rsidRPr="007C1FF5" w:rsidRDefault="007650C8" w:rsidP="007650C8">
      <w:pPr>
        <w:kinsoku w:val="0"/>
        <w:overflowPunct w:val="0"/>
        <w:autoSpaceDE w:val="0"/>
        <w:autoSpaceDN w:val="0"/>
        <w:adjustRightInd w:val="0"/>
        <w:spacing w:before="59" w:after="0" w:line="243" w:lineRule="exact"/>
        <w:ind w:left="192"/>
        <w:rPr>
          <w:rFonts w:ascii="Verdana" w:hAnsi="Verdana" w:cs="Verdana"/>
          <w:sz w:val="20"/>
          <w:szCs w:val="20"/>
        </w:rPr>
      </w:pPr>
      <w:r w:rsidRPr="007C1FF5">
        <w:rPr>
          <w:rFonts w:ascii="Verdana" w:hAnsi="Verdana" w:cs="Verdana"/>
          <w:sz w:val="20"/>
          <w:szCs w:val="20"/>
        </w:rPr>
        <w:t>area superiore o, a parità di area, per diverso profilo professionale. È confermata la possibilità</w:t>
      </w:r>
    </w:p>
    <w:p w14:paraId="0BA9AA8B" w14:textId="77777777" w:rsidR="007650C8" w:rsidRPr="007C1FF5" w:rsidRDefault="007650C8" w:rsidP="007650C8">
      <w:pPr>
        <w:kinsoku w:val="0"/>
        <w:overflowPunct w:val="0"/>
        <w:autoSpaceDE w:val="0"/>
        <w:autoSpaceDN w:val="0"/>
        <w:adjustRightInd w:val="0"/>
        <w:spacing w:after="0" w:line="243" w:lineRule="exact"/>
        <w:ind w:left="192"/>
        <w:rPr>
          <w:rFonts w:ascii="Verdana" w:hAnsi="Verdana" w:cs="Verdana"/>
          <w:sz w:val="20"/>
          <w:szCs w:val="20"/>
        </w:rPr>
      </w:pPr>
      <w:r w:rsidRPr="007C1FF5">
        <w:rPr>
          <w:rFonts w:ascii="Verdana" w:hAnsi="Verdana" w:cs="Verdana"/>
          <w:sz w:val="20"/>
          <w:szCs w:val="20"/>
        </w:rPr>
        <w:t>di ricevere l’incarico anche su posto docente.</w:t>
      </w:r>
    </w:p>
    <w:p w14:paraId="0700499A" w14:textId="77777777" w:rsidR="007650C8" w:rsidRPr="007C1FF5" w:rsidRDefault="007650C8" w:rsidP="007650C8">
      <w:pPr>
        <w:kinsoku w:val="0"/>
        <w:overflowPunct w:val="0"/>
        <w:autoSpaceDE w:val="0"/>
        <w:autoSpaceDN w:val="0"/>
        <w:adjustRightInd w:val="0"/>
        <w:spacing w:before="120" w:after="0" w:line="240" w:lineRule="auto"/>
        <w:ind w:left="1045"/>
        <w:outlineLvl w:val="2"/>
        <w:rPr>
          <w:rFonts w:ascii="Verdana" w:hAnsi="Verdana" w:cs="Verdana"/>
          <w:b/>
          <w:bCs/>
          <w:color w:val="FF0000"/>
          <w:sz w:val="20"/>
          <w:szCs w:val="20"/>
        </w:rPr>
      </w:pPr>
      <w:r w:rsidRPr="007C1FF5">
        <w:rPr>
          <w:rFonts w:ascii="Verdana" w:hAnsi="Verdana" w:cs="Verdana"/>
          <w:b/>
          <w:bCs/>
          <w:color w:val="FF0000"/>
          <w:sz w:val="20"/>
          <w:szCs w:val="20"/>
        </w:rPr>
        <w:t>Docenti</w:t>
      </w:r>
    </w:p>
    <w:p w14:paraId="311447C7" w14:textId="77777777" w:rsidR="007650C8" w:rsidRPr="007C1FF5" w:rsidRDefault="007650C8" w:rsidP="007650C8">
      <w:pPr>
        <w:kinsoku w:val="0"/>
        <w:overflowPunct w:val="0"/>
        <w:autoSpaceDE w:val="0"/>
        <w:autoSpaceDN w:val="0"/>
        <w:adjustRightInd w:val="0"/>
        <w:spacing w:before="119" w:after="0" w:line="240" w:lineRule="auto"/>
        <w:ind w:left="192" w:right="234"/>
        <w:jc w:val="both"/>
        <w:rPr>
          <w:rFonts w:ascii="Verdana" w:hAnsi="Verdana" w:cs="Verdana"/>
          <w:sz w:val="20"/>
          <w:szCs w:val="20"/>
        </w:rPr>
      </w:pPr>
      <w:r w:rsidRPr="007C1FF5">
        <w:rPr>
          <w:rFonts w:ascii="Verdana" w:hAnsi="Verdana" w:cs="Verdana"/>
          <w:b/>
          <w:bCs/>
          <w:sz w:val="20"/>
          <w:szCs w:val="20"/>
        </w:rPr>
        <w:t xml:space="preserve">Formazione: </w:t>
      </w:r>
      <w:r w:rsidRPr="007C1FF5">
        <w:rPr>
          <w:rFonts w:ascii="Verdana" w:hAnsi="Verdana" w:cs="Verdana"/>
          <w:sz w:val="20"/>
          <w:szCs w:val="20"/>
        </w:rPr>
        <w:t xml:space="preserve">i docenti che partecipano alle attività di formazione sono considerati in servizio a tutti gli effetti. La formazione si svolge in orario non coincidente con le ore destinate all’attività di insegnamento. È confermata la fruizione dei cinque giorni/annui con esonero dal servizio e sostituzione. Le ore di formazione sono comprese nelle attività funzionali all’insegnamento e sono remunerate con compensi, anche forfettari da stabilire in contratto d’istituto, a carico del </w:t>
      </w:r>
      <w:proofErr w:type="spellStart"/>
      <w:r w:rsidRPr="007C1FF5">
        <w:rPr>
          <w:rFonts w:ascii="Verdana" w:hAnsi="Verdana" w:cs="Verdana"/>
          <w:sz w:val="20"/>
          <w:szCs w:val="20"/>
        </w:rPr>
        <w:t>Fmof</w:t>
      </w:r>
      <w:proofErr w:type="spellEnd"/>
      <w:r w:rsidRPr="007C1FF5">
        <w:rPr>
          <w:rFonts w:ascii="Verdana" w:hAnsi="Verdana" w:cs="Verdana"/>
          <w:sz w:val="20"/>
          <w:szCs w:val="20"/>
        </w:rPr>
        <w:t xml:space="preserve"> se ulteriori rispetto al monte ore (40h+40h) destinato alle attività funzionali.</w:t>
      </w:r>
    </w:p>
    <w:p w14:paraId="721264EC" w14:textId="77777777" w:rsidR="007650C8" w:rsidRPr="007C1FF5" w:rsidRDefault="007650C8" w:rsidP="005E18DB">
      <w:pPr>
        <w:shd w:val="clear" w:color="auto" w:fill="DAEEF3" w:themeFill="accent5" w:themeFillTint="33"/>
        <w:kinsoku w:val="0"/>
        <w:overflowPunct w:val="0"/>
        <w:autoSpaceDE w:val="0"/>
        <w:autoSpaceDN w:val="0"/>
        <w:adjustRightInd w:val="0"/>
        <w:spacing w:before="121" w:after="0" w:line="240" w:lineRule="auto"/>
        <w:ind w:left="192" w:right="236"/>
        <w:jc w:val="both"/>
        <w:rPr>
          <w:rFonts w:ascii="Verdana" w:hAnsi="Verdana" w:cs="Verdana"/>
          <w:sz w:val="20"/>
          <w:szCs w:val="20"/>
        </w:rPr>
      </w:pPr>
      <w:r w:rsidRPr="007C1FF5">
        <w:rPr>
          <w:rFonts w:ascii="Verdana" w:hAnsi="Verdana" w:cs="Verdana"/>
          <w:b/>
          <w:bCs/>
          <w:sz w:val="20"/>
          <w:szCs w:val="20"/>
        </w:rPr>
        <w:t xml:space="preserve">GLO e attività funzionali all’insegnamento: </w:t>
      </w:r>
      <w:r w:rsidRPr="007C1FF5">
        <w:rPr>
          <w:rFonts w:ascii="Verdana" w:hAnsi="Verdana" w:cs="Verdana"/>
          <w:sz w:val="20"/>
          <w:szCs w:val="20"/>
        </w:rPr>
        <w:t>le ore di attività svolte nei gruppi di lavoro operativo per l’inclusione (GLO) sono comprese nel monte ore (40h) previste per le attività collegiali dei consigli di classe e di interclasse.</w:t>
      </w:r>
    </w:p>
    <w:p w14:paraId="46B6A473" w14:textId="77777777" w:rsidR="007650C8" w:rsidRPr="007C1FF5" w:rsidRDefault="007650C8" w:rsidP="007650C8">
      <w:pPr>
        <w:kinsoku w:val="0"/>
        <w:overflowPunct w:val="0"/>
        <w:autoSpaceDE w:val="0"/>
        <w:autoSpaceDN w:val="0"/>
        <w:adjustRightInd w:val="0"/>
        <w:spacing w:before="121" w:after="0" w:line="240" w:lineRule="auto"/>
        <w:ind w:left="192" w:right="240"/>
        <w:jc w:val="both"/>
        <w:rPr>
          <w:rFonts w:ascii="Verdana" w:hAnsi="Verdana" w:cs="Verdana"/>
          <w:sz w:val="20"/>
          <w:szCs w:val="20"/>
        </w:rPr>
      </w:pPr>
      <w:r w:rsidRPr="007C1FF5">
        <w:rPr>
          <w:rFonts w:ascii="Verdana" w:hAnsi="Verdana" w:cs="Verdana"/>
          <w:b/>
          <w:bCs/>
          <w:sz w:val="20"/>
          <w:szCs w:val="20"/>
        </w:rPr>
        <w:t xml:space="preserve">Attività a distanza: </w:t>
      </w:r>
      <w:r w:rsidRPr="007C1FF5">
        <w:rPr>
          <w:rFonts w:ascii="Verdana" w:hAnsi="Verdana" w:cs="Verdana"/>
          <w:sz w:val="20"/>
          <w:szCs w:val="20"/>
        </w:rPr>
        <w:t>con regolamento d’Istituto è possibile prevedere lo svolgimento a distanza delle attività funzionali all’insegnamento che non abbiano carattere deliberativo, comprese le 2 ore settimanali di programmazione dei docenti della scuola primaria.</w:t>
      </w:r>
    </w:p>
    <w:p w14:paraId="67CFAD36" w14:textId="77777777" w:rsidR="007650C8" w:rsidRPr="007C1FF5" w:rsidRDefault="007650C8" w:rsidP="007650C8">
      <w:pPr>
        <w:kinsoku w:val="0"/>
        <w:overflowPunct w:val="0"/>
        <w:autoSpaceDE w:val="0"/>
        <w:autoSpaceDN w:val="0"/>
        <w:adjustRightInd w:val="0"/>
        <w:spacing w:before="120" w:after="0" w:line="357" w:lineRule="auto"/>
        <w:ind w:left="192" w:right="7461" w:firstLine="852"/>
        <w:jc w:val="both"/>
        <w:outlineLvl w:val="2"/>
        <w:rPr>
          <w:rFonts w:ascii="Verdana" w:hAnsi="Verdana" w:cs="Verdana"/>
          <w:b/>
          <w:bCs/>
          <w:color w:val="000000"/>
          <w:sz w:val="20"/>
          <w:szCs w:val="20"/>
        </w:rPr>
      </w:pPr>
      <w:r w:rsidRPr="007C1FF5">
        <w:rPr>
          <w:rFonts w:ascii="Verdana" w:hAnsi="Verdana" w:cs="Verdana"/>
          <w:b/>
          <w:bCs/>
          <w:color w:val="FF0000"/>
          <w:sz w:val="20"/>
          <w:szCs w:val="20"/>
        </w:rPr>
        <w:t xml:space="preserve">Personale Ata </w:t>
      </w:r>
      <w:r w:rsidRPr="007C1FF5">
        <w:rPr>
          <w:rFonts w:ascii="Verdana" w:hAnsi="Verdana" w:cs="Verdana"/>
          <w:b/>
          <w:bCs/>
          <w:color w:val="000000"/>
          <w:sz w:val="20"/>
          <w:szCs w:val="20"/>
        </w:rPr>
        <w:t>Lavoro a distanza</w:t>
      </w:r>
    </w:p>
    <w:p w14:paraId="2534DDDD" w14:textId="77777777" w:rsidR="007650C8" w:rsidRPr="007C1FF5" w:rsidRDefault="007650C8" w:rsidP="007650C8">
      <w:pPr>
        <w:kinsoku w:val="0"/>
        <w:overflowPunct w:val="0"/>
        <w:autoSpaceDE w:val="0"/>
        <w:autoSpaceDN w:val="0"/>
        <w:adjustRightInd w:val="0"/>
        <w:spacing w:before="1" w:after="0" w:line="240" w:lineRule="auto"/>
        <w:ind w:left="192" w:right="230"/>
        <w:jc w:val="both"/>
        <w:rPr>
          <w:rFonts w:ascii="Verdana" w:hAnsi="Verdana" w:cs="Verdana"/>
          <w:sz w:val="20"/>
          <w:szCs w:val="20"/>
        </w:rPr>
      </w:pPr>
      <w:r w:rsidRPr="007C1FF5">
        <w:rPr>
          <w:rFonts w:ascii="Verdana" w:hAnsi="Verdana" w:cs="Verdana"/>
          <w:sz w:val="20"/>
          <w:szCs w:val="20"/>
        </w:rPr>
        <w:t xml:space="preserve">È stato regolato il lavoro a distanza prevedendo due modalità di effettuazione della prestazione lavorativa: il lavoro agile e il lavoro da remoto. Nel primo caso (lavoro agile) le attività di lavoro vengono svolte, previo specifico accordo tra le parti, senza precisi vincoli di orario o di luogo di lavoro ma stabilendo forme di organizzazione per fasi, cicli e obiettivi. Nel secondo caso invece la prestazione di lavoro viene effettuata con vincolo di tempo e nel rispetto dei conseguenti obblighi di presenza in materia di orario di lavoro. In questo caso l’attività può </w:t>
      </w:r>
      <w:r w:rsidRPr="007C1FF5">
        <w:rPr>
          <w:rFonts w:ascii="Verdana" w:hAnsi="Verdana" w:cs="Verdana"/>
          <w:sz w:val="20"/>
          <w:szCs w:val="20"/>
        </w:rPr>
        <w:lastRenderedPageBreak/>
        <w:t>essere svolta dal domicilio del dipendente o in altro luogo idoneo concordato con l’amministrazione. I lavori che è possibile svolgere da remoto sono individuati dalle stesse amministrazioni previo confronto sindacale.</w:t>
      </w:r>
    </w:p>
    <w:p w14:paraId="78303AAD" w14:textId="77777777" w:rsidR="007650C8" w:rsidRPr="007C1FF5" w:rsidRDefault="007650C8" w:rsidP="007650C8">
      <w:pPr>
        <w:kinsoku w:val="0"/>
        <w:overflowPunct w:val="0"/>
        <w:autoSpaceDE w:val="0"/>
        <w:autoSpaceDN w:val="0"/>
        <w:adjustRightInd w:val="0"/>
        <w:spacing w:before="121" w:after="0" w:line="240" w:lineRule="auto"/>
        <w:ind w:left="192"/>
        <w:jc w:val="both"/>
        <w:outlineLvl w:val="2"/>
        <w:rPr>
          <w:rFonts w:ascii="Verdana" w:hAnsi="Verdana" w:cs="Verdana"/>
          <w:b/>
          <w:bCs/>
          <w:sz w:val="20"/>
          <w:szCs w:val="20"/>
        </w:rPr>
      </w:pPr>
      <w:r w:rsidRPr="007C1FF5">
        <w:rPr>
          <w:rFonts w:ascii="Verdana" w:hAnsi="Verdana" w:cs="Verdana"/>
          <w:b/>
          <w:bCs/>
          <w:sz w:val="20"/>
          <w:szCs w:val="20"/>
        </w:rPr>
        <w:t>Nuovo sistema di classificazione del personale ATA</w:t>
      </w:r>
    </w:p>
    <w:p w14:paraId="6D48056B" w14:textId="77777777" w:rsidR="007650C8" w:rsidRPr="007C1FF5" w:rsidRDefault="007650C8" w:rsidP="007650C8">
      <w:pPr>
        <w:kinsoku w:val="0"/>
        <w:overflowPunct w:val="0"/>
        <w:autoSpaceDE w:val="0"/>
        <w:autoSpaceDN w:val="0"/>
        <w:adjustRightInd w:val="0"/>
        <w:spacing w:before="120" w:after="0" w:line="240" w:lineRule="auto"/>
        <w:ind w:left="192" w:right="235"/>
        <w:jc w:val="both"/>
        <w:rPr>
          <w:rFonts w:ascii="Verdana" w:hAnsi="Verdana" w:cs="Verdana"/>
          <w:sz w:val="20"/>
          <w:szCs w:val="20"/>
        </w:rPr>
      </w:pPr>
      <w:r w:rsidRPr="007C1FF5">
        <w:rPr>
          <w:rFonts w:ascii="Verdana" w:hAnsi="Verdana" w:cs="Verdana"/>
          <w:sz w:val="20"/>
          <w:szCs w:val="20"/>
        </w:rPr>
        <w:t>È stato introdotto un nuovo sistema di classificazione del personale articolato in 4 aree: Area dei collaboratori; Area degli operatori; Area degli assistenti; Area dei funzionari e dell’elevata qualificazione. Per ciascuna area sono stati ridefiniti e aggiornati i profili professionali nonché i titoli di accesso.</w:t>
      </w:r>
    </w:p>
    <w:p w14:paraId="7F04BC66" w14:textId="77777777" w:rsidR="007650C8" w:rsidRPr="007C1FF5" w:rsidRDefault="007650C8" w:rsidP="007650C8">
      <w:pPr>
        <w:kinsoku w:val="0"/>
        <w:overflowPunct w:val="0"/>
        <w:autoSpaceDE w:val="0"/>
        <w:autoSpaceDN w:val="0"/>
        <w:adjustRightInd w:val="0"/>
        <w:spacing w:before="120" w:after="0" w:line="240" w:lineRule="auto"/>
        <w:ind w:left="192"/>
        <w:jc w:val="both"/>
        <w:outlineLvl w:val="2"/>
        <w:rPr>
          <w:rFonts w:ascii="Verdana" w:hAnsi="Verdana" w:cs="Verdana"/>
          <w:b/>
          <w:bCs/>
          <w:sz w:val="20"/>
          <w:szCs w:val="20"/>
        </w:rPr>
      </w:pPr>
      <w:r w:rsidRPr="007C1FF5">
        <w:rPr>
          <w:rFonts w:ascii="Verdana" w:hAnsi="Verdana" w:cs="Verdana"/>
          <w:b/>
          <w:bCs/>
          <w:sz w:val="20"/>
          <w:szCs w:val="20"/>
        </w:rPr>
        <w:t>La nuova Area dei Funzionari e delle Elevate Qualificazioni</w:t>
      </w:r>
    </w:p>
    <w:p w14:paraId="73BC8FDC" w14:textId="77777777" w:rsidR="007650C8" w:rsidRPr="007C1FF5" w:rsidRDefault="007650C8" w:rsidP="007650C8">
      <w:pPr>
        <w:kinsoku w:val="0"/>
        <w:overflowPunct w:val="0"/>
        <w:autoSpaceDE w:val="0"/>
        <w:autoSpaceDN w:val="0"/>
        <w:adjustRightInd w:val="0"/>
        <w:spacing w:before="119" w:after="0" w:line="240" w:lineRule="auto"/>
        <w:ind w:left="192" w:right="245"/>
        <w:jc w:val="both"/>
        <w:rPr>
          <w:rFonts w:ascii="Verdana" w:hAnsi="Verdana" w:cs="Verdana"/>
          <w:sz w:val="20"/>
          <w:szCs w:val="20"/>
        </w:rPr>
      </w:pPr>
      <w:r w:rsidRPr="007C1FF5">
        <w:rPr>
          <w:rFonts w:ascii="Verdana" w:hAnsi="Verdana" w:cs="Verdana"/>
          <w:sz w:val="20"/>
          <w:szCs w:val="20"/>
        </w:rPr>
        <w:t>Le aree C e D confluiranno nella nuova area dei Funzionari e delle EQ. L’istituzione di questa nuova Area consente di valorizzare il ruolo dei DSGA e di dare una soluzione al problema degli Assistenti amministrativi facenti funzione.</w:t>
      </w:r>
    </w:p>
    <w:p w14:paraId="23E7E009" w14:textId="77777777" w:rsidR="007650C8" w:rsidRPr="007C1FF5" w:rsidRDefault="007650C8" w:rsidP="007650C8">
      <w:pPr>
        <w:kinsoku w:val="0"/>
        <w:overflowPunct w:val="0"/>
        <w:autoSpaceDE w:val="0"/>
        <w:autoSpaceDN w:val="0"/>
        <w:adjustRightInd w:val="0"/>
        <w:spacing w:before="120" w:after="0" w:line="240" w:lineRule="auto"/>
        <w:ind w:left="192" w:right="235"/>
        <w:jc w:val="both"/>
        <w:rPr>
          <w:rFonts w:ascii="Verdana" w:hAnsi="Verdana" w:cs="Verdana"/>
          <w:sz w:val="20"/>
          <w:szCs w:val="20"/>
        </w:rPr>
      </w:pPr>
      <w:r w:rsidRPr="007C1FF5">
        <w:rPr>
          <w:rFonts w:ascii="Verdana" w:hAnsi="Verdana" w:cs="Verdana"/>
          <w:sz w:val="20"/>
          <w:szCs w:val="20"/>
        </w:rPr>
        <w:t>Presso ciascuna scuola è istituita una posizione organizzativa di lavoro di DSGA, oggetto di un incarico di Elevata qualificazione (EQ) di durata triennale. A coloro che erano già inquadrati nell’area dei DSGA è garantito l’incarico di DSGA fino alla cessazione del rapporto di lavoro, nonché la continuità per la stessa sede e il diritto di accesso alla mobilità.</w:t>
      </w:r>
    </w:p>
    <w:p w14:paraId="118A8F84" w14:textId="77777777" w:rsidR="007650C8" w:rsidRPr="007C1FF5" w:rsidRDefault="007650C8" w:rsidP="007650C8">
      <w:pPr>
        <w:kinsoku w:val="0"/>
        <w:overflowPunct w:val="0"/>
        <w:autoSpaceDE w:val="0"/>
        <w:autoSpaceDN w:val="0"/>
        <w:adjustRightInd w:val="0"/>
        <w:spacing w:before="120" w:after="0" w:line="240" w:lineRule="auto"/>
        <w:ind w:left="192" w:right="235"/>
        <w:jc w:val="both"/>
        <w:rPr>
          <w:rFonts w:ascii="Verdana" w:hAnsi="Verdana" w:cs="Verdana"/>
          <w:sz w:val="20"/>
          <w:szCs w:val="20"/>
        </w:rPr>
      </w:pPr>
      <w:r w:rsidRPr="007C1FF5">
        <w:rPr>
          <w:rFonts w:ascii="Verdana" w:hAnsi="Verdana" w:cs="Verdana"/>
          <w:sz w:val="20"/>
          <w:szCs w:val="20"/>
        </w:rPr>
        <w:t>Si prevede un incremento dell’indennità di direzione - parte fissa- e parte variabile (in contrattazione integrativa nazionale).</w:t>
      </w:r>
    </w:p>
    <w:p w14:paraId="0BB0710E" w14:textId="77777777" w:rsidR="007650C8" w:rsidRPr="007C1FF5" w:rsidRDefault="007650C8" w:rsidP="007650C8">
      <w:pPr>
        <w:kinsoku w:val="0"/>
        <w:overflowPunct w:val="0"/>
        <w:autoSpaceDE w:val="0"/>
        <w:autoSpaceDN w:val="0"/>
        <w:adjustRightInd w:val="0"/>
        <w:spacing w:before="122" w:after="0" w:line="240" w:lineRule="auto"/>
        <w:ind w:left="192" w:right="239"/>
        <w:jc w:val="both"/>
        <w:rPr>
          <w:rFonts w:ascii="Verdana" w:hAnsi="Verdana" w:cs="Verdana"/>
          <w:sz w:val="20"/>
          <w:szCs w:val="20"/>
        </w:rPr>
      </w:pPr>
      <w:r w:rsidRPr="007C1FF5">
        <w:rPr>
          <w:rFonts w:ascii="Verdana" w:hAnsi="Verdana" w:cs="Verdana"/>
          <w:sz w:val="20"/>
          <w:szCs w:val="20"/>
        </w:rPr>
        <w:t>Le EQ potranno accedere, oltre ai compensi per attività e prestazioni aggiuntive connesse a progetti finanziati dalla UE, da Enti o istituzioni pubblici e privati, anche alle risorse di fonte MIM, purché diverse da quelle del FMOF.</w:t>
      </w:r>
    </w:p>
    <w:p w14:paraId="0AEDDF1C" w14:textId="77777777" w:rsidR="007650C8" w:rsidRPr="007C1FF5" w:rsidRDefault="007650C8" w:rsidP="007650C8">
      <w:pPr>
        <w:kinsoku w:val="0"/>
        <w:overflowPunct w:val="0"/>
        <w:autoSpaceDE w:val="0"/>
        <w:autoSpaceDN w:val="0"/>
        <w:adjustRightInd w:val="0"/>
        <w:spacing w:before="120" w:after="0" w:line="240" w:lineRule="auto"/>
        <w:ind w:left="192"/>
        <w:jc w:val="both"/>
        <w:outlineLvl w:val="2"/>
        <w:rPr>
          <w:rFonts w:ascii="Verdana" w:hAnsi="Verdana" w:cs="Verdana"/>
          <w:b/>
          <w:bCs/>
          <w:sz w:val="20"/>
          <w:szCs w:val="20"/>
        </w:rPr>
      </w:pPr>
      <w:r w:rsidRPr="007C1FF5">
        <w:rPr>
          <w:rFonts w:ascii="Verdana" w:hAnsi="Verdana" w:cs="Verdana"/>
          <w:b/>
          <w:bCs/>
          <w:sz w:val="20"/>
          <w:szCs w:val="20"/>
        </w:rPr>
        <w:t>Risoluzione problema facenti funzioni DSGA</w:t>
      </w:r>
    </w:p>
    <w:p w14:paraId="6294F16A" w14:textId="77777777" w:rsidR="007650C8" w:rsidRPr="007C1FF5" w:rsidRDefault="007650C8" w:rsidP="007650C8">
      <w:pPr>
        <w:kinsoku w:val="0"/>
        <w:overflowPunct w:val="0"/>
        <w:autoSpaceDE w:val="0"/>
        <w:autoSpaceDN w:val="0"/>
        <w:adjustRightInd w:val="0"/>
        <w:spacing w:before="120" w:after="0" w:line="240" w:lineRule="auto"/>
        <w:ind w:left="192" w:right="237"/>
        <w:jc w:val="both"/>
        <w:rPr>
          <w:rFonts w:ascii="Verdana" w:hAnsi="Verdana" w:cs="Verdana"/>
          <w:sz w:val="20"/>
          <w:szCs w:val="20"/>
        </w:rPr>
      </w:pPr>
      <w:r w:rsidRPr="007C1FF5">
        <w:rPr>
          <w:rFonts w:ascii="Verdana" w:hAnsi="Verdana" w:cs="Verdana"/>
          <w:sz w:val="20"/>
          <w:szCs w:val="20"/>
        </w:rPr>
        <w:t>Gli Assistenti amministrativi facenti funzione di DSGA accederanno all’area dei Funzionari e delle EQ, previo concorso selettivo riservato al personale con almeno 3 anni interi di servizio nella funzione. Dopodiché avranno diritto all’incarico a tempo determinato di EQ di durata triennale, in base alla disponibilità delle sedi dove potranno chiedere la conferma con priorità di scelta.</w:t>
      </w:r>
    </w:p>
    <w:p w14:paraId="06FE4AD9" w14:textId="77777777" w:rsidR="007650C8" w:rsidRPr="007C1FF5" w:rsidRDefault="007650C8" w:rsidP="007650C8">
      <w:pPr>
        <w:kinsoku w:val="0"/>
        <w:overflowPunct w:val="0"/>
        <w:autoSpaceDE w:val="0"/>
        <w:autoSpaceDN w:val="0"/>
        <w:adjustRightInd w:val="0"/>
        <w:spacing w:before="119" w:after="0" w:line="240" w:lineRule="auto"/>
        <w:ind w:left="192"/>
        <w:jc w:val="both"/>
        <w:outlineLvl w:val="2"/>
        <w:rPr>
          <w:rFonts w:ascii="Verdana" w:hAnsi="Verdana" w:cs="Verdana"/>
          <w:b/>
          <w:bCs/>
          <w:sz w:val="20"/>
          <w:szCs w:val="20"/>
        </w:rPr>
      </w:pPr>
      <w:r w:rsidRPr="007C1FF5">
        <w:rPr>
          <w:rFonts w:ascii="Verdana" w:hAnsi="Verdana" w:cs="Verdana"/>
          <w:b/>
          <w:bCs/>
          <w:sz w:val="20"/>
          <w:szCs w:val="20"/>
        </w:rPr>
        <w:t>Area degli Operatori</w:t>
      </w:r>
    </w:p>
    <w:p w14:paraId="648A2A6A" w14:textId="77777777" w:rsidR="007650C8" w:rsidRPr="007C1FF5" w:rsidRDefault="007650C8" w:rsidP="007650C8">
      <w:pPr>
        <w:kinsoku w:val="0"/>
        <w:overflowPunct w:val="0"/>
        <w:autoSpaceDE w:val="0"/>
        <w:autoSpaceDN w:val="0"/>
        <w:adjustRightInd w:val="0"/>
        <w:spacing w:before="120" w:after="0" w:line="240" w:lineRule="auto"/>
        <w:ind w:left="192" w:right="233"/>
        <w:jc w:val="both"/>
        <w:rPr>
          <w:rFonts w:ascii="Verdana" w:hAnsi="Verdana" w:cs="Verdana"/>
          <w:sz w:val="20"/>
          <w:szCs w:val="20"/>
        </w:rPr>
      </w:pPr>
      <w:r w:rsidRPr="007C1FF5">
        <w:rPr>
          <w:rFonts w:ascii="Verdana" w:hAnsi="Verdana" w:cs="Verdana"/>
          <w:sz w:val="20"/>
          <w:szCs w:val="20"/>
        </w:rPr>
        <w:t>Viene istituita l’Area degli Operatori i quali, oltre ai compiti spettanti ai Collaboratori scolastici, si occuperanno in particolare dell’assistenza non specialistica agli alunni con disabilità e al supporto ai servizi amministrativi e tecnici. In fase di prima applicazione del nuovo ordinamento</w:t>
      </w:r>
    </w:p>
    <w:p w14:paraId="238A1E91" w14:textId="77777777" w:rsidR="007650C8" w:rsidRPr="007C1FF5" w:rsidRDefault="007650C8" w:rsidP="007650C8">
      <w:pPr>
        <w:kinsoku w:val="0"/>
        <w:overflowPunct w:val="0"/>
        <w:autoSpaceDE w:val="0"/>
        <w:autoSpaceDN w:val="0"/>
        <w:adjustRightInd w:val="0"/>
        <w:spacing w:before="120" w:after="0" w:line="240" w:lineRule="auto"/>
        <w:ind w:left="192" w:right="233"/>
        <w:jc w:val="both"/>
        <w:rPr>
          <w:rFonts w:ascii="Verdana" w:hAnsi="Verdana" w:cs="Verdana"/>
          <w:sz w:val="20"/>
          <w:szCs w:val="20"/>
        </w:rPr>
        <w:sectPr w:rsidR="007650C8" w:rsidRPr="007C1FF5">
          <w:type w:val="continuous"/>
          <w:pgSz w:w="11910" w:h="16840"/>
          <w:pgMar w:top="0" w:right="900" w:bottom="0" w:left="940" w:header="720" w:footer="720" w:gutter="0"/>
          <w:cols w:space="720"/>
          <w:noEndnote/>
        </w:sectPr>
      </w:pPr>
    </w:p>
    <w:p w14:paraId="04C37666" w14:textId="77777777" w:rsidR="007650C8" w:rsidRPr="007C1FF5" w:rsidRDefault="007650C8" w:rsidP="007650C8">
      <w:pPr>
        <w:kinsoku w:val="0"/>
        <w:overflowPunct w:val="0"/>
        <w:autoSpaceDE w:val="0"/>
        <w:autoSpaceDN w:val="0"/>
        <w:adjustRightInd w:val="0"/>
        <w:spacing w:after="0" w:line="240" w:lineRule="auto"/>
        <w:rPr>
          <w:rFonts w:ascii="Verdana" w:hAnsi="Verdana" w:cs="Verdana"/>
          <w:sz w:val="20"/>
          <w:szCs w:val="20"/>
        </w:rPr>
      </w:pPr>
    </w:p>
    <w:p w14:paraId="59A1D2BD" w14:textId="77777777" w:rsidR="007650C8" w:rsidRPr="007C1FF5" w:rsidRDefault="007650C8" w:rsidP="007650C8">
      <w:pPr>
        <w:kinsoku w:val="0"/>
        <w:overflowPunct w:val="0"/>
        <w:autoSpaceDE w:val="0"/>
        <w:autoSpaceDN w:val="0"/>
        <w:adjustRightInd w:val="0"/>
        <w:spacing w:before="59" w:after="0" w:line="240" w:lineRule="auto"/>
        <w:ind w:left="192" w:right="238"/>
        <w:jc w:val="both"/>
        <w:rPr>
          <w:rFonts w:ascii="Verdana" w:hAnsi="Verdana" w:cs="Verdana"/>
          <w:sz w:val="20"/>
          <w:szCs w:val="20"/>
        </w:rPr>
      </w:pPr>
      <w:r w:rsidRPr="007C1FF5">
        <w:rPr>
          <w:rFonts w:ascii="Verdana" w:hAnsi="Verdana" w:cs="Verdana"/>
          <w:sz w:val="20"/>
          <w:szCs w:val="20"/>
        </w:rPr>
        <w:t>professionale, sarà prevista la possibilità di progressioni dall’area dei Collaboratori a quella degli Operatori con apposita procedura valutativa e in deroga al titolo di studio previsto per l’accesso dall’esterno.</w:t>
      </w:r>
    </w:p>
    <w:p w14:paraId="301E7287" w14:textId="77777777" w:rsidR="007650C8" w:rsidRPr="007C1FF5" w:rsidRDefault="007650C8" w:rsidP="007650C8">
      <w:pPr>
        <w:kinsoku w:val="0"/>
        <w:overflowPunct w:val="0"/>
        <w:autoSpaceDE w:val="0"/>
        <w:autoSpaceDN w:val="0"/>
        <w:adjustRightInd w:val="0"/>
        <w:spacing w:before="119" w:after="0" w:line="240" w:lineRule="auto"/>
        <w:ind w:left="192"/>
        <w:jc w:val="both"/>
        <w:outlineLvl w:val="2"/>
        <w:rPr>
          <w:rFonts w:ascii="Verdana" w:hAnsi="Verdana" w:cs="Verdana"/>
          <w:b/>
          <w:bCs/>
          <w:sz w:val="20"/>
          <w:szCs w:val="20"/>
        </w:rPr>
      </w:pPr>
      <w:r w:rsidRPr="007C1FF5">
        <w:rPr>
          <w:rFonts w:ascii="Verdana" w:hAnsi="Verdana" w:cs="Verdana"/>
          <w:b/>
          <w:bCs/>
          <w:sz w:val="20"/>
          <w:szCs w:val="20"/>
        </w:rPr>
        <w:t>Posizioni economiche all’interno delle Aree</w:t>
      </w:r>
    </w:p>
    <w:p w14:paraId="1B1C8507" w14:textId="77777777" w:rsidR="007650C8" w:rsidRPr="007C1FF5" w:rsidRDefault="007650C8" w:rsidP="007650C8">
      <w:pPr>
        <w:kinsoku w:val="0"/>
        <w:overflowPunct w:val="0"/>
        <w:autoSpaceDE w:val="0"/>
        <w:autoSpaceDN w:val="0"/>
        <w:adjustRightInd w:val="0"/>
        <w:spacing w:before="121" w:after="0" w:line="240" w:lineRule="auto"/>
        <w:ind w:left="192" w:right="235"/>
        <w:jc w:val="both"/>
        <w:rPr>
          <w:rFonts w:ascii="Verdana" w:hAnsi="Verdana" w:cs="Verdana"/>
          <w:sz w:val="20"/>
          <w:szCs w:val="20"/>
        </w:rPr>
      </w:pPr>
      <w:r w:rsidRPr="007C1FF5">
        <w:rPr>
          <w:rFonts w:ascii="Verdana" w:hAnsi="Verdana" w:cs="Verdana"/>
          <w:sz w:val="20"/>
          <w:szCs w:val="20"/>
        </w:rPr>
        <w:t>Viene ripristinato, semplificandolo, il meccanismo delle posizioni economiche finalizzato a promuovere le competenze e a migliorare la condizione economica del personale.</w:t>
      </w:r>
    </w:p>
    <w:p w14:paraId="30282B2C" w14:textId="77777777" w:rsidR="007650C8" w:rsidRPr="007C1FF5" w:rsidRDefault="007650C8" w:rsidP="007650C8">
      <w:pPr>
        <w:kinsoku w:val="0"/>
        <w:overflowPunct w:val="0"/>
        <w:autoSpaceDE w:val="0"/>
        <w:autoSpaceDN w:val="0"/>
        <w:adjustRightInd w:val="0"/>
        <w:spacing w:before="119" w:after="0" w:line="240" w:lineRule="auto"/>
        <w:ind w:left="192" w:right="237"/>
        <w:jc w:val="both"/>
        <w:rPr>
          <w:rFonts w:ascii="Verdana" w:hAnsi="Verdana" w:cs="Verdana"/>
          <w:sz w:val="20"/>
          <w:szCs w:val="20"/>
        </w:rPr>
      </w:pPr>
      <w:r w:rsidRPr="007C1FF5">
        <w:rPr>
          <w:rFonts w:ascii="Verdana" w:hAnsi="Verdana" w:cs="Verdana"/>
          <w:sz w:val="20"/>
          <w:szCs w:val="20"/>
        </w:rPr>
        <w:t>Restano confermate le posizioni economiche per chi già ne fruisce. Alla nuova procedura potrà partecipare il personale con 5 anni di servizio e dopo aver superato una prova selettiva al termine di un apposito corso di formazione organizzato dall’Amministrazione. Al fine di garantire la continuità del meccanismo è istituito un apposito fondo per le posizioni economiche del personale Ata. Gli importi annuali delle posizioni vengono innalzati di 100 euro le prime e di 200 euro le seconde.</w:t>
      </w:r>
    </w:p>
    <w:p w14:paraId="100CF15B" w14:textId="77777777" w:rsidR="007650C8" w:rsidRPr="007C1FF5" w:rsidRDefault="007650C8" w:rsidP="007650C8">
      <w:pPr>
        <w:kinsoku w:val="0"/>
        <w:overflowPunct w:val="0"/>
        <w:autoSpaceDE w:val="0"/>
        <w:autoSpaceDN w:val="0"/>
        <w:adjustRightInd w:val="0"/>
        <w:spacing w:before="121" w:after="0" w:line="240" w:lineRule="auto"/>
        <w:ind w:left="192"/>
        <w:jc w:val="both"/>
        <w:outlineLvl w:val="2"/>
        <w:rPr>
          <w:rFonts w:ascii="Verdana" w:hAnsi="Verdana" w:cs="Verdana"/>
          <w:b/>
          <w:bCs/>
          <w:sz w:val="20"/>
          <w:szCs w:val="20"/>
        </w:rPr>
      </w:pPr>
      <w:r w:rsidRPr="007C1FF5">
        <w:rPr>
          <w:rFonts w:ascii="Verdana" w:hAnsi="Verdana" w:cs="Verdana"/>
          <w:b/>
          <w:bCs/>
          <w:sz w:val="20"/>
          <w:szCs w:val="20"/>
        </w:rPr>
        <w:t>Incarichi specifici al personale ATA</w:t>
      </w:r>
    </w:p>
    <w:p w14:paraId="5B93F6A4" w14:textId="77777777" w:rsidR="007650C8" w:rsidRPr="007C1FF5" w:rsidRDefault="007650C8" w:rsidP="007650C8">
      <w:pPr>
        <w:kinsoku w:val="0"/>
        <w:overflowPunct w:val="0"/>
        <w:autoSpaceDE w:val="0"/>
        <w:autoSpaceDN w:val="0"/>
        <w:adjustRightInd w:val="0"/>
        <w:spacing w:before="119" w:after="0" w:line="240" w:lineRule="auto"/>
        <w:ind w:left="192" w:right="238"/>
        <w:jc w:val="both"/>
        <w:rPr>
          <w:rFonts w:ascii="Verdana" w:hAnsi="Verdana" w:cs="Verdana"/>
          <w:sz w:val="20"/>
          <w:szCs w:val="20"/>
        </w:rPr>
      </w:pPr>
      <w:r w:rsidRPr="007C1FF5">
        <w:rPr>
          <w:rFonts w:ascii="Verdana" w:hAnsi="Verdana" w:cs="Verdana"/>
          <w:sz w:val="20"/>
          <w:szCs w:val="20"/>
        </w:rPr>
        <w:t xml:space="preserve">Il sistema degli incarichi specifici viene rafforzato. In aggiunta agli incarichi specifici di natura organizzativa o di responsabilità già previsti (i cui compensi sono definiti in sede di contrattazione di scuola), si prevede che, per compiti di particolare rilevanza (legati all’assistenza agli alunni della scuola dell’infanzia, o con disabilità, o per primo soccorso), svolti </w:t>
      </w:r>
      <w:r w:rsidRPr="007C1FF5">
        <w:rPr>
          <w:rFonts w:ascii="Verdana" w:hAnsi="Verdana" w:cs="Verdana"/>
          <w:sz w:val="20"/>
          <w:szCs w:val="20"/>
        </w:rPr>
        <w:lastRenderedPageBreak/>
        <w:t>dal personale dell’Area dei</w:t>
      </w:r>
      <w:r w:rsidRPr="007C1FF5">
        <w:rPr>
          <w:rFonts w:ascii="Verdana" w:hAnsi="Verdana" w:cs="Verdana"/>
          <w:spacing w:val="63"/>
          <w:sz w:val="20"/>
          <w:szCs w:val="20"/>
        </w:rPr>
        <w:t xml:space="preserve"> </w:t>
      </w:r>
      <w:r w:rsidRPr="007C1FF5">
        <w:rPr>
          <w:rFonts w:ascii="Verdana" w:hAnsi="Verdana" w:cs="Verdana"/>
          <w:sz w:val="20"/>
          <w:szCs w:val="20"/>
        </w:rPr>
        <w:t>Collaboratori</w:t>
      </w:r>
      <w:r w:rsidRPr="007C1FF5">
        <w:rPr>
          <w:rFonts w:ascii="Verdana" w:hAnsi="Verdana" w:cs="Verdana"/>
          <w:spacing w:val="66"/>
          <w:sz w:val="20"/>
          <w:szCs w:val="20"/>
        </w:rPr>
        <w:t xml:space="preserve"> </w:t>
      </w:r>
      <w:r w:rsidRPr="007C1FF5">
        <w:rPr>
          <w:rFonts w:ascii="Verdana" w:hAnsi="Verdana" w:cs="Verdana"/>
          <w:sz w:val="20"/>
          <w:szCs w:val="20"/>
        </w:rPr>
        <w:t>scolastici</w:t>
      </w:r>
      <w:r w:rsidRPr="007C1FF5">
        <w:rPr>
          <w:rFonts w:ascii="Verdana" w:hAnsi="Verdana" w:cs="Verdana"/>
          <w:spacing w:val="65"/>
          <w:sz w:val="20"/>
          <w:szCs w:val="20"/>
        </w:rPr>
        <w:t xml:space="preserve"> </w:t>
      </w:r>
      <w:r w:rsidRPr="007C1FF5">
        <w:rPr>
          <w:rFonts w:ascii="Verdana" w:hAnsi="Verdana" w:cs="Verdana"/>
          <w:sz w:val="20"/>
          <w:szCs w:val="20"/>
        </w:rPr>
        <w:t>e</w:t>
      </w:r>
      <w:r w:rsidRPr="007C1FF5">
        <w:rPr>
          <w:rFonts w:ascii="Verdana" w:hAnsi="Verdana" w:cs="Verdana"/>
          <w:spacing w:val="62"/>
          <w:sz w:val="20"/>
          <w:szCs w:val="20"/>
        </w:rPr>
        <w:t xml:space="preserve"> </w:t>
      </w:r>
      <w:r w:rsidRPr="007C1FF5">
        <w:rPr>
          <w:rFonts w:ascii="Verdana" w:hAnsi="Verdana" w:cs="Verdana"/>
          <w:sz w:val="20"/>
          <w:szCs w:val="20"/>
        </w:rPr>
        <w:t>dell’Area</w:t>
      </w:r>
      <w:r w:rsidRPr="007C1FF5">
        <w:rPr>
          <w:rFonts w:ascii="Verdana" w:hAnsi="Verdana" w:cs="Verdana"/>
          <w:spacing w:val="64"/>
          <w:sz w:val="20"/>
          <w:szCs w:val="20"/>
        </w:rPr>
        <w:t xml:space="preserve"> </w:t>
      </w:r>
      <w:r w:rsidRPr="007C1FF5">
        <w:rPr>
          <w:rFonts w:ascii="Verdana" w:hAnsi="Verdana" w:cs="Verdana"/>
          <w:sz w:val="20"/>
          <w:szCs w:val="20"/>
        </w:rPr>
        <w:t>degli</w:t>
      </w:r>
      <w:r w:rsidRPr="007C1FF5">
        <w:rPr>
          <w:rFonts w:ascii="Verdana" w:hAnsi="Verdana" w:cs="Verdana"/>
          <w:spacing w:val="67"/>
          <w:sz w:val="20"/>
          <w:szCs w:val="20"/>
        </w:rPr>
        <w:t xml:space="preserve"> </w:t>
      </w:r>
      <w:r w:rsidRPr="007C1FF5">
        <w:rPr>
          <w:rFonts w:ascii="Verdana" w:hAnsi="Verdana" w:cs="Verdana"/>
          <w:sz w:val="20"/>
          <w:szCs w:val="20"/>
        </w:rPr>
        <w:t>Operatori,</w:t>
      </w:r>
      <w:r w:rsidRPr="007C1FF5">
        <w:rPr>
          <w:rFonts w:ascii="Verdana" w:hAnsi="Verdana" w:cs="Verdana"/>
          <w:spacing w:val="63"/>
          <w:sz w:val="20"/>
          <w:szCs w:val="20"/>
        </w:rPr>
        <w:t xml:space="preserve"> </w:t>
      </w:r>
      <w:r w:rsidRPr="007C1FF5">
        <w:rPr>
          <w:rFonts w:ascii="Verdana" w:hAnsi="Verdana" w:cs="Verdana"/>
          <w:sz w:val="20"/>
          <w:szCs w:val="20"/>
        </w:rPr>
        <w:t>sia</w:t>
      </w:r>
      <w:r w:rsidRPr="007C1FF5">
        <w:rPr>
          <w:rFonts w:ascii="Verdana" w:hAnsi="Verdana" w:cs="Verdana"/>
          <w:spacing w:val="66"/>
          <w:sz w:val="20"/>
          <w:szCs w:val="20"/>
        </w:rPr>
        <w:t xml:space="preserve"> </w:t>
      </w:r>
      <w:r w:rsidRPr="007C1FF5">
        <w:rPr>
          <w:rFonts w:ascii="Verdana" w:hAnsi="Verdana" w:cs="Verdana"/>
          <w:sz w:val="20"/>
          <w:szCs w:val="20"/>
        </w:rPr>
        <w:t>riconosciuta</w:t>
      </w:r>
      <w:r w:rsidRPr="007C1FF5">
        <w:rPr>
          <w:rFonts w:ascii="Verdana" w:hAnsi="Verdana" w:cs="Verdana"/>
          <w:spacing w:val="64"/>
          <w:sz w:val="20"/>
          <w:szCs w:val="20"/>
        </w:rPr>
        <w:t xml:space="preserve"> </w:t>
      </w:r>
      <w:r w:rsidRPr="007C1FF5">
        <w:rPr>
          <w:rFonts w:ascii="Verdana" w:hAnsi="Verdana" w:cs="Verdana"/>
          <w:sz w:val="20"/>
          <w:szCs w:val="20"/>
        </w:rPr>
        <w:t>un’indennità,</w:t>
      </w:r>
      <w:r w:rsidRPr="007C1FF5">
        <w:rPr>
          <w:rFonts w:ascii="Verdana" w:hAnsi="Verdana" w:cs="Verdana"/>
          <w:spacing w:val="64"/>
          <w:sz w:val="20"/>
          <w:szCs w:val="20"/>
        </w:rPr>
        <w:t xml:space="preserve"> </w:t>
      </w:r>
      <w:r w:rsidRPr="007C1FF5">
        <w:rPr>
          <w:rFonts w:ascii="Verdana" w:hAnsi="Verdana" w:cs="Verdana"/>
          <w:sz w:val="20"/>
          <w:szCs w:val="20"/>
        </w:rPr>
        <w:t>il</w:t>
      </w:r>
      <w:r w:rsidRPr="007C1FF5">
        <w:rPr>
          <w:rFonts w:ascii="Verdana" w:hAnsi="Verdana" w:cs="Verdana"/>
          <w:spacing w:val="63"/>
          <w:sz w:val="20"/>
          <w:szCs w:val="20"/>
        </w:rPr>
        <w:t xml:space="preserve"> </w:t>
      </w:r>
      <w:r w:rsidRPr="007C1FF5">
        <w:rPr>
          <w:rFonts w:ascii="Verdana" w:hAnsi="Verdana" w:cs="Verdana"/>
          <w:sz w:val="20"/>
          <w:szCs w:val="20"/>
        </w:rPr>
        <w:t>cui compenso viene definito a livello nazionale in sede di CCNI.</w:t>
      </w:r>
    </w:p>
    <w:p w14:paraId="5669CF76" w14:textId="77777777" w:rsidR="007650C8" w:rsidRPr="007C1FF5" w:rsidRDefault="007650C8" w:rsidP="007650C8">
      <w:pPr>
        <w:kinsoku w:val="0"/>
        <w:overflowPunct w:val="0"/>
        <w:autoSpaceDE w:val="0"/>
        <w:autoSpaceDN w:val="0"/>
        <w:adjustRightInd w:val="0"/>
        <w:spacing w:before="122" w:after="0" w:line="240" w:lineRule="auto"/>
        <w:ind w:left="192"/>
        <w:jc w:val="both"/>
        <w:outlineLvl w:val="2"/>
        <w:rPr>
          <w:rFonts w:ascii="Verdana" w:hAnsi="Verdana" w:cs="Verdana"/>
          <w:b/>
          <w:bCs/>
          <w:sz w:val="20"/>
          <w:szCs w:val="20"/>
        </w:rPr>
      </w:pPr>
      <w:r w:rsidRPr="007C1FF5">
        <w:rPr>
          <w:rFonts w:ascii="Verdana" w:hAnsi="Verdana" w:cs="Verdana"/>
          <w:b/>
          <w:bCs/>
          <w:sz w:val="20"/>
          <w:szCs w:val="20"/>
        </w:rPr>
        <w:t>Indennità di disagio per gli assistenti tecnici del primo ciclo</w:t>
      </w:r>
    </w:p>
    <w:p w14:paraId="3448D28F" w14:textId="77777777" w:rsidR="007650C8" w:rsidRPr="007C1FF5" w:rsidRDefault="007650C8" w:rsidP="007650C8">
      <w:pPr>
        <w:kinsoku w:val="0"/>
        <w:overflowPunct w:val="0"/>
        <w:autoSpaceDE w:val="0"/>
        <w:autoSpaceDN w:val="0"/>
        <w:adjustRightInd w:val="0"/>
        <w:spacing w:before="119" w:after="0" w:line="240" w:lineRule="auto"/>
        <w:ind w:left="192" w:right="240"/>
        <w:jc w:val="both"/>
        <w:rPr>
          <w:rFonts w:ascii="Verdana" w:hAnsi="Verdana" w:cs="Verdana"/>
          <w:sz w:val="20"/>
          <w:szCs w:val="20"/>
        </w:rPr>
      </w:pPr>
      <w:r w:rsidRPr="007C1FF5">
        <w:rPr>
          <w:rFonts w:ascii="Verdana" w:hAnsi="Verdana" w:cs="Verdana"/>
          <w:sz w:val="20"/>
          <w:szCs w:val="20"/>
        </w:rPr>
        <w:t>Al fine di riconoscere il disagio degli AT del primo ciclo che vengono utilizzati su più sedi è prevista una specifica indennità il cui importo (compreso tra 350 e 650 euro) verrà definito in sede di contrattazione integrativa nazionale tenendo conto del numero delle scuole affidate e la distanza tra le stesse.</w:t>
      </w:r>
    </w:p>
    <w:p w14:paraId="68C298FB" w14:textId="77777777" w:rsidR="007650C8" w:rsidRPr="007C1FF5" w:rsidRDefault="007650C8" w:rsidP="007650C8">
      <w:pPr>
        <w:kinsoku w:val="0"/>
        <w:overflowPunct w:val="0"/>
        <w:autoSpaceDE w:val="0"/>
        <w:autoSpaceDN w:val="0"/>
        <w:adjustRightInd w:val="0"/>
        <w:spacing w:before="120" w:after="0" w:line="240" w:lineRule="auto"/>
        <w:ind w:left="1045"/>
        <w:jc w:val="both"/>
        <w:outlineLvl w:val="2"/>
        <w:rPr>
          <w:rFonts w:ascii="Verdana" w:hAnsi="Verdana" w:cs="Verdana"/>
          <w:b/>
          <w:bCs/>
          <w:color w:val="FF0000"/>
          <w:sz w:val="20"/>
          <w:szCs w:val="20"/>
        </w:rPr>
      </w:pPr>
      <w:r w:rsidRPr="007C1FF5">
        <w:rPr>
          <w:rFonts w:ascii="Verdana" w:hAnsi="Verdana" w:cs="Verdana"/>
          <w:b/>
          <w:bCs/>
          <w:color w:val="FF0000"/>
          <w:sz w:val="20"/>
          <w:szCs w:val="20"/>
        </w:rPr>
        <w:t>Relazioni sindacali</w:t>
      </w:r>
    </w:p>
    <w:p w14:paraId="0C73B7A5" w14:textId="77777777" w:rsidR="007650C8" w:rsidRPr="007C1FF5" w:rsidRDefault="007650C8" w:rsidP="007650C8">
      <w:pPr>
        <w:kinsoku w:val="0"/>
        <w:overflowPunct w:val="0"/>
        <w:autoSpaceDE w:val="0"/>
        <w:autoSpaceDN w:val="0"/>
        <w:adjustRightInd w:val="0"/>
        <w:spacing w:before="121" w:after="0" w:line="240" w:lineRule="auto"/>
        <w:ind w:left="192" w:right="240"/>
        <w:jc w:val="both"/>
        <w:rPr>
          <w:rFonts w:ascii="Verdana" w:hAnsi="Verdana" w:cs="Verdana"/>
          <w:sz w:val="20"/>
          <w:szCs w:val="20"/>
        </w:rPr>
      </w:pPr>
      <w:r w:rsidRPr="007C1FF5">
        <w:rPr>
          <w:rFonts w:ascii="Verdana" w:hAnsi="Verdana" w:cs="Verdana"/>
          <w:sz w:val="20"/>
          <w:szCs w:val="20"/>
        </w:rPr>
        <w:t>Sono state implementate le materie delle relazioni sindacali a livello nazionale e di istituzione scolastica. Tra quelle oggetto di contrattazione si evidenziano:</w:t>
      </w:r>
    </w:p>
    <w:p w14:paraId="4E58DBFA" w14:textId="77777777" w:rsidR="007650C8" w:rsidRPr="007C1FF5" w:rsidRDefault="007650C8" w:rsidP="007650C8">
      <w:pPr>
        <w:kinsoku w:val="0"/>
        <w:overflowPunct w:val="0"/>
        <w:autoSpaceDE w:val="0"/>
        <w:autoSpaceDN w:val="0"/>
        <w:adjustRightInd w:val="0"/>
        <w:spacing w:before="119" w:after="0" w:line="240" w:lineRule="auto"/>
        <w:ind w:left="192"/>
        <w:jc w:val="both"/>
        <w:rPr>
          <w:rFonts w:ascii="Verdana" w:hAnsi="Verdana" w:cs="Verdana"/>
          <w:sz w:val="20"/>
          <w:szCs w:val="20"/>
        </w:rPr>
      </w:pPr>
      <w:r w:rsidRPr="007C1FF5">
        <w:rPr>
          <w:rFonts w:ascii="Verdana" w:hAnsi="Verdana" w:cs="Verdana"/>
          <w:sz w:val="20"/>
          <w:szCs w:val="20"/>
        </w:rPr>
        <w:t>A livello nazionale:</w:t>
      </w:r>
    </w:p>
    <w:p w14:paraId="41FBF803" w14:textId="77777777" w:rsidR="007650C8" w:rsidRPr="007C1FF5" w:rsidRDefault="007650C8" w:rsidP="007650C8">
      <w:pPr>
        <w:kinsoku w:val="0"/>
        <w:overflowPunct w:val="0"/>
        <w:autoSpaceDE w:val="0"/>
        <w:autoSpaceDN w:val="0"/>
        <w:adjustRightInd w:val="0"/>
        <w:spacing w:before="120" w:after="0" w:line="240" w:lineRule="auto"/>
        <w:ind w:left="192"/>
        <w:jc w:val="both"/>
        <w:rPr>
          <w:rFonts w:ascii="Verdana" w:hAnsi="Verdana" w:cs="Verdana"/>
          <w:sz w:val="20"/>
          <w:szCs w:val="20"/>
        </w:rPr>
      </w:pPr>
      <w:r w:rsidRPr="007C1FF5">
        <w:rPr>
          <w:rFonts w:ascii="Verdana" w:hAnsi="Verdana" w:cs="Verdana"/>
          <w:b/>
          <w:bCs/>
          <w:sz w:val="20"/>
          <w:szCs w:val="20"/>
        </w:rPr>
        <w:t xml:space="preserve">Mobilità: </w:t>
      </w:r>
      <w:r w:rsidRPr="007C1FF5">
        <w:rPr>
          <w:rFonts w:ascii="Verdana" w:hAnsi="Verdana" w:cs="Verdana"/>
          <w:sz w:val="20"/>
          <w:szCs w:val="20"/>
        </w:rPr>
        <w:t>in sede di contrattazione integrativa nazionale saranno definite modalità applicative</w:t>
      </w:r>
    </w:p>
    <w:p w14:paraId="7A665E08" w14:textId="77777777" w:rsidR="007650C8" w:rsidRPr="007C1FF5" w:rsidRDefault="007650C8" w:rsidP="007650C8">
      <w:pPr>
        <w:kinsoku w:val="0"/>
        <w:overflowPunct w:val="0"/>
        <w:autoSpaceDE w:val="0"/>
        <w:autoSpaceDN w:val="0"/>
        <w:adjustRightInd w:val="0"/>
        <w:spacing w:before="2" w:after="0" w:line="240" w:lineRule="auto"/>
        <w:ind w:left="192"/>
        <w:jc w:val="both"/>
        <w:rPr>
          <w:rFonts w:ascii="Verdana" w:hAnsi="Verdana" w:cs="Verdana"/>
          <w:sz w:val="20"/>
          <w:szCs w:val="20"/>
        </w:rPr>
      </w:pPr>
      <w:r w:rsidRPr="007C1FF5">
        <w:rPr>
          <w:rFonts w:ascii="Verdana" w:hAnsi="Verdana" w:cs="Verdana"/>
          <w:sz w:val="20"/>
          <w:szCs w:val="20"/>
        </w:rPr>
        <w:t>dell’art.58 del DL 73/2021, forme di tutela alla genitorialità e ad altre situazioni soggettive</w:t>
      </w:r>
    </w:p>
    <w:p w14:paraId="44325C08" w14:textId="77777777" w:rsidR="007650C8" w:rsidRPr="007C1FF5" w:rsidRDefault="007650C8" w:rsidP="007650C8">
      <w:pPr>
        <w:kinsoku w:val="0"/>
        <w:overflowPunct w:val="0"/>
        <w:autoSpaceDE w:val="0"/>
        <w:autoSpaceDN w:val="0"/>
        <w:adjustRightInd w:val="0"/>
        <w:spacing w:before="119" w:after="0" w:line="240" w:lineRule="auto"/>
        <w:ind w:left="192" w:right="237"/>
        <w:jc w:val="both"/>
        <w:rPr>
          <w:rFonts w:ascii="Verdana" w:hAnsi="Verdana" w:cs="Verdana"/>
          <w:sz w:val="20"/>
          <w:szCs w:val="20"/>
        </w:rPr>
      </w:pPr>
      <w:r w:rsidRPr="007C1FF5">
        <w:rPr>
          <w:rFonts w:ascii="Verdana" w:hAnsi="Verdana" w:cs="Verdana"/>
          <w:b/>
          <w:bCs/>
          <w:sz w:val="20"/>
          <w:szCs w:val="20"/>
        </w:rPr>
        <w:t xml:space="preserve">Incarico specifico personale Ata: </w:t>
      </w:r>
      <w:r w:rsidRPr="007C1FF5">
        <w:rPr>
          <w:rFonts w:ascii="Verdana" w:hAnsi="Verdana" w:cs="Verdana"/>
          <w:sz w:val="20"/>
          <w:szCs w:val="20"/>
        </w:rPr>
        <w:t>per una particolare tipologia di incarico specifico (assistenza alunni infanzia/disabili/pronto soccorso) è prevista una indennità la cui misura è definita a livello nazionale;</w:t>
      </w:r>
    </w:p>
    <w:p w14:paraId="5B0173F3" w14:textId="77777777" w:rsidR="007650C8" w:rsidRPr="007C1FF5" w:rsidRDefault="007650C8" w:rsidP="007650C8">
      <w:pPr>
        <w:kinsoku w:val="0"/>
        <w:overflowPunct w:val="0"/>
        <w:autoSpaceDE w:val="0"/>
        <w:autoSpaceDN w:val="0"/>
        <w:adjustRightInd w:val="0"/>
        <w:spacing w:before="120" w:after="0" w:line="240" w:lineRule="auto"/>
        <w:ind w:left="192" w:right="235"/>
        <w:jc w:val="both"/>
        <w:rPr>
          <w:rFonts w:ascii="Verdana" w:hAnsi="Verdana" w:cs="Verdana"/>
          <w:sz w:val="20"/>
          <w:szCs w:val="20"/>
        </w:rPr>
      </w:pPr>
      <w:r w:rsidRPr="007C1FF5">
        <w:rPr>
          <w:rFonts w:ascii="Verdana" w:hAnsi="Verdana" w:cs="Verdana"/>
          <w:b/>
          <w:bCs/>
          <w:sz w:val="20"/>
          <w:szCs w:val="20"/>
        </w:rPr>
        <w:t xml:space="preserve">Indennità di disagio per gli assistenti tecnici del primo ciclo: </w:t>
      </w:r>
      <w:r w:rsidRPr="007C1FF5">
        <w:rPr>
          <w:rFonts w:ascii="Verdana" w:hAnsi="Verdana" w:cs="Verdana"/>
          <w:sz w:val="20"/>
          <w:szCs w:val="20"/>
        </w:rPr>
        <w:t>in sede di contrattazione integrativa nazionale sarà definito uno specifico compenso finalizzato a riconoscere il disagio degli AT del primo ciclo che operano su più istituzioni scolastiche;</w:t>
      </w:r>
    </w:p>
    <w:p w14:paraId="61CA1155" w14:textId="77777777" w:rsidR="007650C8" w:rsidRPr="007C1FF5" w:rsidRDefault="007650C8" w:rsidP="007650C8">
      <w:pPr>
        <w:kinsoku w:val="0"/>
        <w:overflowPunct w:val="0"/>
        <w:autoSpaceDE w:val="0"/>
        <w:autoSpaceDN w:val="0"/>
        <w:adjustRightInd w:val="0"/>
        <w:spacing w:before="121" w:after="0" w:line="240" w:lineRule="auto"/>
        <w:ind w:left="192" w:right="230"/>
        <w:jc w:val="both"/>
        <w:rPr>
          <w:rFonts w:ascii="Verdana" w:hAnsi="Verdana" w:cs="Verdana"/>
          <w:sz w:val="20"/>
          <w:szCs w:val="20"/>
        </w:rPr>
      </w:pPr>
      <w:r w:rsidRPr="007C1FF5">
        <w:rPr>
          <w:rFonts w:ascii="Verdana" w:hAnsi="Verdana" w:cs="Verdana"/>
          <w:b/>
          <w:bCs/>
          <w:sz w:val="20"/>
          <w:szCs w:val="20"/>
        </w:rPr>
        <w:t>Indennità di parte variabile del personale con incarico di DSGA</w:t>
      </w:r>
      <w:r w:rsidRPr="007C1FF5">
        <w:rPr>
          <w:rFonts w:ascii="Verdana" w:hAnsi="Verdana" w:cs="Verdana"/>
          <w:sz w:val="20"/>
          <w:szCs w:val="20"/>
        </w:rPr>
        <w:t>: è possibile incrementare le misure economiche dei parametri di calcolo dell’indennità parte variabile dei DSGA mediante contrattazione integrativa nazionale.</w:t>
      </w:r>
    </w:p>
    <w:p w14:paraId="2007E4D7" w14:textId="77777777" w:rsidR="007650C8" w:rsidRPr="007C1FF5" w:rsidRDefault="007650C8" w:rsidP="007650C8">
      <w:pPr>
        <w:kinsoku w:val="0"/>
        <w:overflowPunct w:val="0"/>
        <w:autoSpaceDE w:val="0"/>
        <w:autoSpaceDN w:val="0"/>
        <w:adjustRightInd w:val="0"/>
        <w:spacing w:before="118" w:after="0" w:line="240" w:lineRule="auto"/>
        <w:ind w:left="192"/>
        <w:jc w:val="both"/>
        <w:rPr>
          <w:rFonts w:ascii="Verdana" w:hAnsi="Verdana" w:cs="Verdana"/>
          <w:sz w:val="20"/>
          <w:szCs w:val="20"/>
        </w:rPr>
      </w:pPr>
      <w:r w:rsidRPr="007C1FF5">
        <w:rPr>
          <w:rFonts w:ascii="Verdana" w:hAnsi="Verdana" w:cs="Verdana"/>
          <w:sz w:val="20"/>
          <w:szCs w:val="20"/>
        </w:rPr>
        <w:t>A livello di scuola:</w:t>
      </w:r>
    </w:p>
    <w:p w14:paraId="69E2C25A" w14:textId="77777777" w:rsidR="007650C8" w:rsidRPr="007C1FF5" w:rsidRDefault="007650C8" w:rsidP="007650C8">
      <w:pPr>
        <w:kinsoku w:val="0"/>
        <w:overflowPunct w:val="0"/>
        <w:autoSpaceDE w:val="0"/>
        <w:autoSpaceDN w:val="0"/>
        <w:adjustRightInd w:val="0"/>
        <w:spacing w:before="122" w:after="0" w:line="240" w:lineRule="auto"/>
        <w:ind w:left="192" w:right="234"/>
        <w:jc w:val="both"/>
        <w:rPr>
          <w:rFonts w:ascii="Verdana" w:hAnsi="Verdana" w:cs="Verdana"/>
          <w:sz w:val="20"/>
          <w:szCs w:val="20"/>
        </w:rPr>
      </w:pPr>
      <w:r w:rsidRPr="007C1FF5">
        <w:rPr>
          <w:rFonts w:ascii="Verdana" w:hAnsi="Verdana" w:cs="Verdana"/>
          <w:b/>
          <w:bCs/>
          <w:sz w:val="20"/>
          <w:szCs w:val="20"/>
        </w:rPr>
        <w:t xml:space="preserve">Fondo per il miglioramento dell’offerta formativa </w:t>
      </w:r>
      <w:proofErr w:type="spellStart"/>
      <w:r w:rsidRPr="007C1FF5">
        <w:rPr>
          <w:rFonts w:ascii="Verdana" w:hAnsi="Verdana" w:cs="Verdana"/>
          <w:b/>
          <w:bCs/>
          <w:sz w:val="20"/>
          <w:szCs w:val="20"/>
        </w:rPr>
        <w:t>Fmof</w:t>
      </w:r>
      <w:proofErr w:type="spellEnd"/>
      <w:r w:rsidRPr="007C1FF5">
        <w:rPr>
          <w:rFonts w:ascii="Verdana" w:hAnsi="Verdana" w:cs="Verdana"/>
          <w:b/>
          <w:bCs/>
          <w:sz w:val="20"/>
          <w:szCs w:val="20"/>
        </w:rPr>
        <w:t xml:space="preserve">): </w:t>
      </w:r>
      <w:r w:rsidRPr="007C1FF5">
        <w:rPr>
          <w:rFonts w:ascii="Verdana" w:hAnsi="Verdana" w:cs="Verdana"/>
          <w:sz w:val="20"/>
          <w:szCs w:val="20"/>
        </w:rPr>
        <w:t xml:space="preserve">si contrattano i criteri di riparto e di determinazione dei compensi a carico del </w:t>
      </w:r>
      <w:proofErr w:type="spellStart"/>
      <w:r w:rsidRPr="007C1FF5">
        <w:rPr>
          <w:rFonts w:ascii="Verdana" w:hAnsi="Verdana" w:cs="Verdana"/>
          <w:sz w:val="20"/>
          <w:szCs w:val="20"/>
        </w:rPr>
        <w:t>Fmof</w:t>
      </w:r>
      <w:proofErr w:type="spellEnd"/>
      <w:r w:rsidRPr="007C1FF5">
        <w:rPr>
          <w:rFonts w:ascii="Verdana" w:hAnsi="Verdana" w:cs="Verdana"/>
          <w:sz w:val="20"/>
          <w:szCs w:val="20"/>
        </w:rPr>
        <w:t xml:space="preserve"> (che comprende oltre al fondo d’istituto, anche le risorse per le funzioni strumentali, gli incarichi specifici, </w:t>
      </w:r>
      <w:proofErr w:type="spellStart"/>
      <w:r w:rsidRPr="007C1FF5">
        <w:rPr>
          <w:rFonts w:ascii="Verdana" w:hAnsi="Verdana" w:cs="Verdana"/>
          <w:sz w:val="20"/>
          <w:szCs w:val="20"/>
        </w:rPr>
        <w:t>ecc</w:t>
      </w:r>
      <w:proofErr w:type="spellEnd"/>
      <w:r w:rsidRPr="007C1FF5">
        <w:rPr>
          <w:rFonts w:ascii="Verdana" w:hAnsi="Verdana" w:cs="Verdana"/>
          <w:sz w:val="20"/>
          <w:szCs w:val="20"/>
        </w:rPr>
        <w:t xml:space="preserve">). Definitivamente cancellato qualsiasi riferimento alla legge 107/2015 per cui le risorse dapprima riservate al cosiddetto “bonus docenti” ora sono destinate a tutto il personale scolastico (docente </w:t>
      </w:r>
      <w:proofErr w:type="spellStart"/>
      <w:r w:rsidRPr="007C1FF5">
        <w:rPr>
          <w:rFonts w:ascii="Verdana" w:hAnsi="Verdana" w:cs="Verdana"/>
          <w:sz w:val="20"/>
          <w:szCs w:val="20"/>
        </w:rPr>
        <w:t>ata</w:t>
      </w:r>
      <w:proofErr w:type="spellEnd"/>
      <w:r w:rsidRPr="007C1FF5">
        <w:rPr>
          <w:rFonts w:ascii="Verdana" w:hAnsi="Verdana" w:cs="Verdana"/>
          <w:sz w:val="20"/>
          <w:szCs w:val="20"/>
        </w:rPr>
        <w:t xml:space="preserve">) secondo criteri stabiliti in contrattazione d’istituto (per i </w:t>
      </w:r>
      <w:proofErr w:type="spellStart"/>
      <w:r w:rsidRPr="007C1FF5">
        <w:rPr>
          <w:rFonts w:ascii="Verdana" w:hAnsi="Verdana" w:cs="Verdana"/>
          <w:sz w:val="20"/>
          <w:szCs w:val="20"/>
        </w:rPr>
        <w:t>Dsga</w:t>
      </w:r>
      <w:proofErr w:type="spellEnd"/>
      <w:r w:rsidRPr="007C1FF5">
        <w:rPr>
          <w:rFonts w:ascii="Verdana" w:hAnsi="Verdana" w:cs="Verdana"/>
          <w:sz w:val="20"/>
          <w:szCs w:val="20"/>
        </w:rPr>
        <w:t xml:space="preserve"> a livello di contrattazione integrativa nazionale) così come disposto dalla legge 169/2019. Vengono ricondotte al </w:t>
      </w:r>
      <w:proofErr w:type="spellStart"/>
      <w:r w:rsidRPr="007C1FF5">
        <w:rPr>
          <w:rFonts w:ascii="Verdana" w:hAnsi="Verdana" w:cs="Verdana"/>
          <w:sz w:val="20"/>
          <w:szCs w:val="20"/>
        </w:rPr>
        <w:t>Fmof</w:t>
      </w:r>
      <w:proofErr w:type="spellEnd"/>
      <w:r w:rsidRPr="007C1FF5">
        <w:rPr>
          <w:rFonts w:ascii="Verdana" w:hAnsi="Verdana" w:cs="Verdana"/>
          <w:sz w:val="20"/>
          <w:szCs w:val="20"/>
        </w:rPr>
        <w:t xml:space="preserve"> tutte le risorse disposte con specifiche disposizioni di legge destinate a remunerare le attività del personale scolastico.</w:t>
      </w:r>
    </w:p>
    <w:p w14:paraId="3B46E404" w14:textId="77777777" w:rsidR="007650C8" w:rsidRPr="007C1FF5" w:rsidRDefault="007650C8" w:rsidP="007650C8">
      <w:pPr>
        <w:kinsoku w:val="0"/>
        <w:overflowPunct w:val="0"/>
        <w:autoSpaceDE w:val="0"/>
        <w:autoSpaceDN w:val="0"/>
        <w:adjustRightInd w:val="0"/>
        <w:spacing w:after="0" w:line="240" w:lineRule="auto"/>
        <w:rPr>
          <w:rFonts w:ascii="Verdana" w:hAnsi="Verdana" w:cs="Verdana"/>
          <w:sz w:val="20"/>
          <w:szCs w:val="20"/>
        </w:rPr>
      </w:pPr>
    </w:p>
    <w:p w14:paraId="29A647D1" w14:textId="77777777" w:rsidR="007650C8" w:rsidRPr="007C1FF5" w:rsidRDefault="007650C8" w:rsidP="007650C8">
      <w:pPr>
        <w:kinsoku w:val="0"/>
        <w:overflowPunct w:val="0"/>
        <w:autoSpaceDE w:val="0"/>
        <w:autoSpaceDN w:val="0"/>
        <w:adjustRightInd w:val="0"/>
        <w:spacing w:after="0" w:line="240" w:lineRule="auto"/>
        <w:ind w:left="8882"/>
        <w:rPr>
          <w:rFonts w:ascii="Verdana" w:hAnsi="Verdana" w:cs="Verdana"/>
          <w:sz w:val="20"/>
          <w:szCs w:val="20"/>
        </w:rPr>
      </w:pPr>
      <w:r w:rsidRPr="007C1FF5">
        <w:rPr>
          <w:rFonts w:ascii="Verdana" w:hAnsi="Verdana" w:cs="Verdana"/>
          <w:noProof/>
          <w:sz w:val="20"/>
          <w:szCs w:val="20"/>
          <w:lang w:eastAsia="it-IT"/>
        </w:rPr>
        <mc:AlternateContent>
          <mc:Choice Requires="wpg">
            <w:drawing>
              <wp:inline distT="0" distB="0" distL="0" distR="0" wp14:anchorId="39AA1E7A" wp14:editId="4E6001B7">
                <wp:extent cx="349250" cy="205105"/>
                <wp:effectExtent l="57150" t="19050" r="50800" b="4445"/>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205105"/>
                          <a:chOff x="0" y="0"/>
                          <a:chExt cx="550" cy="323"/>
                        </a:xfrm>
                      </wpg:grpSpPr>
                      <wps:wsp>
                        <wps:cNvPr id="12" name="Freeform 6"/>
                        <wps:cNvSpPr>
                          <a:spLocks/>
                        </wps:cNvSpPr>
                        <wps:spPr bwMode="auto">
                          <a:xfrm>
                            <a:off x="20" y="20"/>
                            <a:ext cx="510" cy="283"/>
                          </a:xfrm>
                          <a:custGeom>
                            <a:avLst/>
                            <a:gdLst>
                              <a:gd name="T0" fmla="*/ 255 w 510"/>
                              <a:gd name="T1" fmla="*/ 0 h 283"/>
                              <a:gd name="T2" fmla="*/ 0 w 510"/>
                              <a:gd name="T3" fmla="*/ 141 h 283"/>
                              <a:gd name="T4" fmla="*/ 127 w 510"/>
                              <a:gd name="T5" fmla="*/ 141 h 283"/>
                              <a:gd name="T6" fmla="*/ 127 w 510"/>
                              <a:gd name="T7" fmla="*/ 282 h 283"/>
                              <a:gd name="T8" fmla="*/ 382 w 510"/>
                              <a:gd name="T9" fmla="*/ 282 h 283"/>
                              <a:gd name="T10" fmla="*/ 382 w 510"/>
                              <a:gd name="T11" fmla="*/ 141 h 283"/>
                              <a:gd name="T12" fmla="*/ 510 w 510"/>
                              <a:gd name="T13" fmla="*/ 141 h 283"/>
                              <a:gd name="T14" fmla="*/ 255 w 510"/>
                              <a:gd name="T15" fmla="*/ 0 h 2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0" h="283">
                                <a:moveTo>
                                  <a:pt x="255" y="0"/>
                                </a:moveTo>
                                <a:lnTo>
                                  <a:pt x="0" y="141"/>
                                </a:lnTo>
                                <a:lnTo>
                                  <a:pt x="127" y="141"/>
                                </a:lnTo>
                                <a:lnTo>
                                  <a:pt x="127" y="282"/>
                                </a:lnTo>
                                <a:lnTo>
                                  <a:pt x="382" y="282"/>
                                </a:lnTo>
                                <a:lnTo>
                                  <a:pt x="382" y="141"/>
                                </a:lnTo>
                                <a:lnTo>
                                  <a:pt x="510" y="141"/>
                                </a:lnTo>
                                <a:lnTo>
                                  <a:pt x="25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20" y="20"/>
                            <a:ext cx="510" cy="283"/>
                          </a:xfrm>
                          <a:custGeom>
                            <a:avLst/>
                            <a:gdLst>
                              <a:gd name="T0" fmla="*/ 0 w 510"/>
                              <a:gd name="T1" fmla="*/ 141 h 283"/>
                              <a:gd name="T2" fmla="*/ 255 w 510"/>
                              <a:gd name="T3" fmla="*/ 0 h 283"/>
                              <a:gd name="T4" fmla="*/ 510 w 510"/>
                              <a:gd name="T5" fmla="*/ 141 h 283"/>
                              <a:gd name="T6" fmla="*/ 382 w 510"/>
                              <a:gd name="T7" fmla="*/ 141 h 283"/>
                              <a:gd name="T8" fmla="*/ 382 w 510"/>
                              <a:gd name="T9" fmla="*/ 282 h 283"/>
                              <a:gd name="T10" fmla="*/ 127 w 510"/>
                              <a:gd name="T11" fmla="*/ 282 h 283"/>
                              <a:gd name="T12" fmla="*/ 127 w 510"/>
                              <a:gd name="T13" fmla="*/ 141 h 283"/>
                              <a:gd name="T14" fmla="*/ 0 w 510"/>
                              <a:gd name="T15" fmla="*/ 141 h 2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0" h="283">
                                <a:moveTo>
                                  <a:pt x="0" y="141"/>
                                </a:moveTo>
                                <a:lnTo>
                                  <a:pt x="255" y="0"/>
                                </a:lnTo>
                                <a:lnTo>
                                  <a:pt x="510" y="141"/>
                                </a:lnTo>
                                <a:lnTo>
                                  <a:pt x="382" y="141"/>
                                </a:lnTo>
                                <a:lnTo>
                                  <a:pt x="382" y="282"/>
                                </a:lnTo>
                                <a:lnTo>
                                  <a:pt x="127" y="282"/>
                                </a:lnTo>
                                <a:lnTo>
                                  <a:pt x="127" y="141"/>
                                </a:lnTo>
                                <a:lnTo>
                                  <a:pt x="0" y="14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82F024" id="Gruppo 11" o:spid="_x0000_s1026" style="width:27.5pt;height:16.15pt;mso-position-horizontal-relative:char;mso-position-vertical-relative:line" coordsize="55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">
                <v:shape id="Freeform 6" o:spid="_x0000_s1027" style="position:absolute;left:20;top:20;width:510;height:283;visibility:visible;mso-wrap-style:square;v-text-anchor:top" coordsize="51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" path="m255,l,141r127,l127,282r255,l382,141r128,l255,xe" fillcolor="#4f81bc" stroked="f">
                  <v:path arrowok="t" o:connecttype="custom" o:connectlocs="255,0;0,141;127,141;127,282;382,282;382,141;510,141;255,0" o:connectangles="0,0,0,0,0,0,0,0"/>
                </v:shape>
                <v:shape id="Freeform 7" o:spid="_x0000_s1028" style="position:absolute;left:20;top:20;width:510;height:283;visibility:visible;mso-wrap-style:square;v-text-anchor:top" coordsize="51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" path="m,141l255,,510,141r-128,l382,282r-255,l127,141,,141xe" filled="f" strokecolor="#385d89" strokeweight="2pt">
                  <v:path arrowok="t" o:connecttype="custom" o:connectlocs="0,141;255,0;510,141;382,141;382,282;127,282;127,141;0,141" o:connectangles="0,0,0,0,0,0,0,0"/>
                </v:shape>
                <w10:anchorlock/>
              </v:group>
            </w:pict>
          </mc:Fallback>
        </mc:AlternateContent>
      </w:r>
    </w:p>
    <w:p w14:paraId="6B1DF903" w14:textId="77777777" w:rsidR="007650C8" w:rsidRPr="007C1FF5" w:rsidRDefault="007650C8" w:rsidP="007650C8">
      <w:pPr>
        <w:kinsoku w:val="0"/>
        <w:overflowPunct w:val="0"/>
        <w:autoSpaceDE w:val="0"/>
        <w:autoSpaceDN w:val="0"/>
        <w:adjustRightInd w:val="0"/>
        <w:spacing w:after="0" w:line="368" w:lineRule="exact"/>
        <w:outlineLvl w:val="0"/>
        <w:rPr>
          <w:rFonts w:ascii="Verdana" w:hAnsi="Verdana" w:cs="Verdana"/>
          <w:color w:val="FF0000"/>
          <w:sz w:val="32"/>
          <w:szCs w:val="32"/>
        </w:rPr>
      </w:pPr>
      <w:bookmarkStart w:id="1" w:name="_bookmark1"/>
      <w:bookmarkEnd w:id="1"/>
      <w:r w:rsidRPr="007C1FF5">
        <w:rPr>
          <w:rFonts w:ascii="Verdana" w:hAnsi="Verdana" w:cs="Verdana"/>
          <w:color w:val="FF0000"/>
          <w:sz w:val="32"/>
          <w:szCs w:val="32"/>
        </w:rPr>
        <w:t>*****</w:t>
      </w:r>
    </w:p>
    <w:p w14:paraId="77E6CAFE" w14:textId="77777777" w:rsidR="007650C8" w:rsidRPr="007C1FF5" w:rsidRDefault="007650C8" w:rsidP="007650C8">
      <w:pPr>
        <w:kinsoku w:val="0"/>
        <w:overflowPunct w:val="0"/>
        <w:autoSpaceDE w:val="0"/>
        <w:autoSpaceDN w:val="0"/>
        <w:adjustRightInd w:val="0"/>
        <w:spacing w:after="0" w:line="240" w:lineRule="auto"/>
        <w:rPr>
          <w:rFonts w:ascii="Verdana" w:hAnsi="Verdana" w:cs="Verdana"/>
          <w:sz w:val="20"/>
          <w:szCs w:val="20"/>
        </w:rPr>
      </w:pPr>
    </w:p>
    <w:p w14:paraId="6C06697B" w14:textId="77777777" w:rsidR="007650C8" w:rsidRPr="007C1FF5" w:rsidRDefault="007650C8" w:rsidP="007650C8">
      <w:pPr>
        <w:kinsoku w:val="0"/>
        <w:overflowPunct w:val="0"/>
        <w:autoSpaceDE w:val="0"/>
        <w:autoSpaceDN w:val="0"/>
        <w:adjustRightInd w:val="0"/>
        <w:spacing w:before="220" w:after="0" w:line="240" w:lineRule="auto"/>
        <w:outlineLvl w:val="1"/>
        <w:rPr>
          <w:rFonts w:ascii="Times New Roman" w:hAnsi="Times New Roman" w:cs="Times New Roman"/>
          <w:color w:val="0000FF"/>
          <w:spacing w:val="-60"/>
          <w:sz w:val="24"/>
          <w:szCs w:val="24"/>
        </w:rPr>
      </w:pPr>
      <w:r w:rsidRPr="007C1FF5">
        <w:rPr>
          <w:rFonts w:ascii="Times New Roman" w:hAnsi="Times New Roman" w:cs="Times New Roman"/>
          <w:color w:val="0000FF"/>
          <w:spacing w:val="-60"/>
          <w:sz w:val="24"/>
          <w:szCs w:val="24"/>
          <w:u w:val="thick"/>
        </w:rPr>
        <w:t xml:space="preserve"> </w:t>
      </w:r>
      <w:r w:rsidRPr="007C1FF5">
        <w:rPr>
          <w:rFonts w:ascii="Verdana" w:hAnsi="Verdana" w:cs="Verdana"/>
          <w:b/>
          <w:bCs/>
          <w:color w:val="0000FF"/>
          <w:sz w:val="24"/>
          <w:szCs w:val="24"/>
          <w:u w:val="thick"/>
        </w:rPr>
        <w:t xml:space="preserve">TORNA </w:t>
      </w:r>
      <w:r w:rsidRPr="007C1FF5">
        <w:rPr>
          <w:rFonts w:ascii="Verdana" w:hAnsi="Verdana" w:cs="Verdana"/>
          <w:b/>
          <w:bCs/>
          <w:color w:val="0000FF"/>
          <w:spacing w:val="-3"/>
          <w:sz w:val="24"/>
          <w:szCs w:val="24"/>
          <w:u w:val="thick"/>
        </w:rPr>
        <w:t>ALL’INDICE</w:t>
      </w:r>
    </w:p>
    <w:p w14:paraId="4D099396" w14:textId="77777777" w:rsidR="007650C8" w:rsidRPr="007C1FF5" w:rsidRDefault="007650C8" w:rsidP="007650C8">
      <w:pPr>
        <w:kinsoku w:val="0"/>
        <w:overflowPunct w:val="0"/>
        <w:autoSpaceDE w:val="0"/>
        <w:autoSpaceDN w:val="0"/>
        <w:adjustRightInd w:val="0"/>
        <w:spacing w:before="220" w:after="0" w:line="240" w:lineRule="auto"/>
        <w:outlineLvl w:val="1"/>
        <w:rPr>
          <w:rFonts w:ascii="Times New Roman" w:hAnsi="Times New Roman" w:cs="Times New Roman"/>
          <w:color w:val="0000FF"/>
          <w:spacing w:val="-60"/>
          <w:sz w:val="24"/>
          <w:szCs w:val="24"/>
        </w:rPr>
        <w:sectPr w:rsidR="007650C8" w:rsidRPr="007C1FF5">
          <w:type w:val="continuous"/>
          <w:pgSz w:w="11910" w:h="16840"/>
          <w:pgMar w:top="0" w:right="900" w:bottom="0" w:left="940" w:header="720" w:footer="720" w:gutter="0"/>
          <w:cols w:space="720"/>
          <w:noEndnote/>
        </w:sectPr>
      </w:pPr>
    </w:p>
    <w:p w14:paraId="036FBDBC" w14:textId="77777777" w:rsidR="007650C8" w:rsidRPr="007C1FF5" w:rsidRDefault="007650C8" w:rsidP="007650C8">
      <w:pPr>
        <w:kinsoku w:val="0"/>
        <w:overflowPunct w:val="0"/>
        <w:autoSpaceDE w:val="0"/>
        <w:autoSpaceDN w:val="0"/>
        <w:adjustRightInd w:val="0"/>
        <w:spacing w:after="0" w:line="240" w:lineRule="auto"/>
        <w:rPr>
          <w:rFonts w:ascii="Verdana" w:hAnsi="Verdana" w:cs="Verdana"/>
          <w:b/>
          <w:bCs/>
          <w:sz w:val="20"/>
          <w:szCs w:val="20"/>
        </w:rPr>
      </w:pPr>
    </w:p>
    <w:p w14:paraId="70CE7969" w14:textId="77777777" w:rsidR="007650C8" w:rsidRPr="007C1FF5" w:rsidRDefault="007650C8" w:rsidP="007650C8">
      <w:pPr>
        <w:kinsoku w:val="0"/>
        <w:overflowPunct w:val="0"/>
        <w:autoSpaceDE w:val="0"/>
        <w:autoSpaceDN w:val="0"/>
        <w:adjustRightInd w:val="0"/>
        <w:spacing w:before="59" w:after="0" w:line="240" w:lineRule="auto"/>
        <w:ind w:left="2664" w:right="2707"/>
        <w:jc w:val="center"/>
        <w:rPr>
          <w:rFonts w:ascii="Verdana" w:hAnsi="Verdana" w:cs="Verdana"/>
          <w:b/>
          <w:bCs/>
          <w:color w:val="6F2F9F"/>
          <w:sz w:val="20"/>
          <w:szCs w:val="20"/>
        </w:rPr>
      </w:pPr>
      <w:r w:rsidRPr="007C1FF5">
        <w:rPr>
          <w:rFonts w:ascii="Verdana" w:hAnsi="Verdana" w:cs="Verdana"/>
          <w:b/>
          <w:bCs/>
          <w:color w:val="6F2F9F"/>
          <w:sz w:val="20"/>
          <w:szCs w:val="20"/>
        </w:rPr>
        <w:t xml:space="preserve">SPAZIO FAQ E GIURISPRUDENZA – </w:t>
      </w:r>
      <w:proofErr w:type="spellStart"/>
      <w:proofErr w:type="gramStart"/>
      <w:r w:rsidRPr="007C1FF5">
        <w:rPr>
          <w:rFonts w:ascii="Verdana" w:hAnsi="Verdana" w:cs="Verdana"/>
          <w:b/>
          <w:bCs/>
          <w:color w:val="6F2F9F"/>
          <w:sz w:val="20"/>
          <w:szCs w:val="20"/>
        </w:rPr>
        <w:t>Ra.Ci</w:t>
      </w:r>
      <w:proofErr w:type="spellEnd"/>
      <w:r w:rsidRPr="007C1FF5">
        <w:rPr>
          <w:rFonts w:ascii="Verdana" w:hAnsi="Verdana" w:cs="Verdana"/>
          <w:b/>
          <w:bCs/>
          <w:color w:val="6F2F9F"/>
          <w:sz w:val="20"/>
          <w:szCs w:val="20"/>
        </w:rPr>
        <w:t>.</w:t>
      </w:r>
      <w:proofErr w:type="gramEnd"/>
    </w:p>
    <w:p w14:paraId="3C14A01D" w14:textId="77777777" w:rsidR="007650C8" w:rsidRPr="007C1FF5" w:rsidRDefault="007650C8" w:rsidP="007650C8">
      <w:pPr>
        <w:kinsoku w:val="0"/>
        <w:overflowPunct w:val="0"/>
        <w:autoSpaceDE w:val="0"/>
        <w:autoSpaceDN w:val="0"/>
        <w:adjustRightInd w:val="0"/>
        <w:spacing w:after="0" w:line="240" w:lineRule="auto"/>
        <w:rPr>
          <w:rFonts w:ascii="Times New Roman" w:hAnsi="Times New Roman" w:cs="Times New Roman"/>
          <w:sz w:val="20"/>
          <w:szCs w:val="20"/>
        </w:rPr>
      </w:pPr>
      <w:r w:rsidRPr="007C1FF5">
        <w:rPr>
          <w:rFonts w:ascii="Times New Roman" w:hAnsi="Times New Roman" w:cs="Times New Roman"/>
          <w:noProof/>
          <w:sz w:val="20"/>
          <w:szCs w:val="20"/>
          <w:lang w:eastAsia="it-IT"/>
        </w:rPr>
        <mc:AlternateContent>
          <mc:Choice Requires="wps">
            <w:drawing>
              <wp:inline distT="0" distB="0" distL="0" distR="0" wp14:anchorId="542EA9B0" wp14:editId="1D30A778">
                <wp:extent cx="6251575" cy="1374140"/>
                <wp:effectExtent l="0" t="0" r="0" b="0"/>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510"/>
                              <w:gridCol w:w="5334"/>
                            </w:tblGrid>
                            <w:tr w:rsidR="007650C8" w14:paraId="144EEC64" w14:textId="77777777">
                              <w:trPr>
                                <w:trHeight w:val="2163"/>
                              </w:trPr>
                              <w:tc>
                                <w:tcPr>
                                  <w:tcW w:w="4510" w:type="dxa"/>
                                  <w:tcBorders>
                                    <w:top w:val="none" w:sz="6" w:space="0" w:color="auto"/>
                                    <w:left w:val="none" w:sz="6" w:space="0" w:color="auto"/>
                                    <w:bottom w:val="none" w:sz="6" w:space="0" w:color="auto"/>
                                    <w:right w:val="none" w:sz="6" w:space="0" w:color="auto"/>
                                  </w:tcBorders>
                                </w:tcPr>
                                <w:p w14:paraId="50864355" w14:textId="77777777" w:rsidR="007650C8" w:rsidRDefault="007650C8">
                                  <w:pPr>
                                    <w:pStyle w:val="TableParagraph"/>
                                    <w:kinsoku w:val="0"/>
                                    <w:overflowPunct w:val="0"/>
                                    <w:ind w:left="200"/>
                                    <w:rPr>
                                      <w:rFonts w:ascii="Verdana" w:hAnsi="Verdana" w:cs="Verdana"/>
                                      <w:sz w:val="20"/>
                                      <w:szCs w:val="20"/>
                                    </w:rPr>
                                  </w:pPr>
                                  <w:r>
                                    <w:rPr>
                                      <w:rFonts w:ascii="Verdana" w:hAnsi="Verdana" w:cs="Verdana"/>
                                      <w:noProof/>
                                      <w:sz w:val="20"/>
                                      <w:szCs w:val="20"/>
                                      <w:lang w:eastAsia="it-IT"/>
                                    </w:rPr>
                                    <w:drawing>
                                      <wp:inline distT="0" distB="0" distL="0" distR="0" wp14:anchorId="24681A1C" wp14:editId="48BE6D74">
                                        <wp:extent cx="2584450" cy="1365250"/>
                                        <wp:effectExtent l="0" t="0" r="635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4450" cy="1365250"/>
                                                </a:xfrm>
                                                <a:prstGeom prst="rect">
                                                  <a:avLst/>
                                                </a:prstGeom>
                                                <a:noFill/>
                                                <a:ln>
                                                  <a:noFill/>
                                                </a:ln>
                                              </pic:spPr>
                                            </pic:pic>
                                          </a:graphicData>
                                        </a:graphic>
                                      </wp:inline>
                                    </w:drawing>
                                  </w:r>
                                </w:p>
                              </w:tc>
                              <w:tc>
                                <w:tcPr>
                                  <w:tcW w:w="5334" w:type="dxa"/>
                                  <w:tcBorders>
                                    <w:top w:val="none" w:sz="6" w:space="0" w:color="auto"/>
                                    <w:left w:val="none" w:sz="6" w:space="0" w:color="auto"/>
                                    <w:bottom w:val="none" w:sz="6" w:space="0" w:color="auto"/>
                                    <w:right w:val="none" w:sz="6" w:space="0" w:color="auto"/>
                                  </w:tcBorders>
                                </w:tcPr>
                                <w:p w14:paraId="49D1E51A" w14:textId="77777777" w:rsidR="007650C8" w:rsidRPr="007C1FF5" w:rsidRDefault="007650C8">
                                  <w:pPr>
                                    <w:pStyle w:val="TableParagraph"/>
                                    <w:kinsoku w:val="0"/>
                                    <w:overflowPunct w:val="0"/>
                                    <w:ind w:left="206" w:right="197"/>
                                    <w:jc w:val="both"/>
                                    <w:rPr>
                                      <w:b/>
                                      <w:bCs/>
                                      <w:color w:val="FF0000"/>
                                      <w:sz w:val="22"/>
                                      <w:szCs w:val="22"/>
                                    </w:rPr>
                                  </w:pPr>
                                  <w:r w:rsidRPr="007C1FF5">
                                    <w:rPr>
                                      <w:b/>
                                      <w:bCs/>
                                      <w:color w:val="FF0000"/>
                                      <w:sz w:val="22"/>
                                      <w:szCs w:val="22"/>
                                    </w:rPr>
                                    <w:t>In alcuni casi è possibile effettuare le attività funzionali a distanza fermo restando regolamento di istituto e criteri MIM per attività deliberative</w:t>
                                  </w:r>
                                </w:p>
                              </w:tc>
                            </w:tr>
                          </w:tbl>
                          <w:p w14:paraId="32CF78EB" w14:textId="77777777" w:rsidR="007650C8" w:rsidRDefault="007650C8" w:rsidP="007650C8">
                            <w:pPr>
                              <w:pStyle w:val="Corpotesto"/>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542EA9B0" id="Casella di testo 10" o:spid="_x0000_s1029" type="#_x0000_t202" style="width:492.25pt;height:10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510"/>
                        <w:gridCol w:w="5334"/>
                      </w:tblGrid>
                      <w:tr w:rsidR="007650C8" w14:paraId="144EEC64" w14:textId="77777777">
                        <w:trPr>
                          <w:trHeight w:val="2163"/>
                        </w:trPr>
                        <w:tc>
                          <w:tcPr>
                            <w:tcW w:w="4510" w:type="dxa"/>
                            <w:tcBorders>
                              <w:top w:val="none" w:sz="6" w:space="0" w:color="auto"/>
                              <w:left w:val="none" w:sz="6" w:space="0" w:color="auto"/>
                              <w:bottom w:val="none" w:sz="6" w:space="0" w:color="auto"/>
                              <w:right w:val="none" w:sz="6" w:space="0" w:color="auto"/>
                            </w:tcBorders>
                          </w:tcPr>
                          <w:p w14:paraId="50864355" w14:textId="77777777" w:rsidR="007650C8" w:rsidRDefault="007650C8">
                            <w:pPr>
                              <w:pStyle w:val="TableParagraph"/>
                              <w:kinsoku w:val="0"/>
                              <w:overflowPunct w:val="0"/>
                              <w:ind w:left="200"/>
                              <w:rPr>
                                <w:rFonts w:ascii="Verdana" w:hAnsi="Verdana" w:cs="Verdana"/>
                                <w:sz w:val="20"/>
                                <w:szCs w:val="20"/>
                              </w:rPr>
                            </w:pPr>
                            <w:r>
                              <w:rPr>
                                <w:rFonts w:ascii="Verdana" w:hAnsi="Verdana" w:cs="Verdana"/>
                                <w:noProof/>
                                <w:sz w:val="20"/>
                                <w:szCs w:val="20"/>
                                <w:lang w:eastAsia="it-IT"/>
                              </w:rPr>
                              <w:drawing>
                                <wp:inline distT="0" distB="0" distL="0" distR="0" wp14:anchorId="24681A1C" wp14:editId="48BE6D74">
                                  <wp:extent cx="2584450" cy="1365250"/>
                                  <wp:effectExtent l="0" t="0" r="635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4450" cy="1365250"/>
                                          </a:xfrm>
                                          <a:prstGeom prst="rect">
                                            <a:avLst/>
                                          </a:prstGeom>
                                          <a:noFill/>
                                          <a:ln>
                                            <a:noFill/>
                                          </a:ln>
                                        </pic:spPr>
                                      </pic:pic>
                                    </a:graphicData>
                                  </a:graphic>
                                </wp:inline>
                              </w:drawing>
                            </w:r>
                          </w:p>
                        </w:tc>
                        <w:tc>
                          <w:tcPr>
                            <w:tcW w:w="5334" w:type="dxa"/>
                            <w:tcBorders>
                              <w:top w:val="none" w:sz="6" w:space="0" w:color="auto"/>
                              <w:left w:val="none" w:sz="6" w:space="0" w:color="auto"/>
                              <w:bottom w:val="none" w:sz="6" w:space="0" w:color="auto"/>
                              <w:right w:val="none" w:sz="6" w:space="0" w:color="auto"/>
                            </w:tcBorders>
                          </w:tcPr>
                          <w:p w14:paraId="49D1E51A" w14:textId="77777777" w:rsidR="007650C8" w:rsidRPr="007C1FF5" w:rsidRDefault="007650C8">
                            <w:pPr>
                              <w:pStyle w:val="TableParagraph"/>
                              <w:kinsoku w:val="0"/>
                              <w:overflowPunct w:val="0"/>
                              <w:ind w:left="206" w:right="197"/>
                              <w:jc w:val="both"/>
                              <w:rPr>
                                <w:b/>
                                <w:bCs/>
                                <w:color w:val="FF0000"/>
                                <w:sz w:val="22"/>
                                <w:szCs w:val="22"/>
                              </w:rPr>
                            </w:pPr>
                            <w:r w:rsidRPr="007C1FF5">
                              <w:rPr>
                                <w:b/>
                                <w:bCs/>
                                <w:color w:val="FF0000"/>
                                <w:sz w:val="22"/>
                                <w:szCs w:val="22"/>
                              </w:rPr>
                              <w:t>In alcuni casi è possibile effettuare le attività funzionali a distanza fermo restando regolamento di istituto e criteri MIM per attività deliberative</w:t>
                            </w:r>
                          </w:p>
                        </w:tc>
                      </w:tr>
                    </w:tbl>
                    <w:p w14:paraId="32CF78EB" w14:textId="77777777" w:rsidR="007650C8" w:rsidRDefault="007650C8" w:rsidP="007650C8">
                      <w:pPr>
                        <w:pStyle w:val="Corpotesto"/>
                        <w:kinsoku w:val="0"/>
                        <w:overflowPunct w:val="0"/>
                        <w:rPr>
                          <w:rFonts w:ascii="Times New Roman" w:hAnsi="Times New Roman" w:cs="Times New Roman"/>
                          <w:sz w:val="24"/>
                          <w:szCs w:val="24"/>
                        </w:rPr>
                      </w:pPr>
                    </w:p>
                  </w:txbxContent>
                </v:textbox>
                <w10:anchorlock/>
              </v:shape>
            </w:pict>
          </mc:Fallback>
        </mc:AlternateContent>
      </w:r>
    </w:p>
    <w:p w14:paraId="7E4F52D2" w14:textId="77777777" w:rsidR="007650C8" w:rsidRPr="007C1FF5" w:rsidRDefault="007650C8" w:rsidP="007650C8">
      <w:pPr>
        <w:kinsoku w:val="0"/>
        <w:overflowPunct w:val="0"/>
        <w:autoSpaceDE w:val="0"/>
        <w:autoSpaceDN w:val="0"/>
        <w:adjustRightInd w:val="0"/>
        <w:spacing w:before="118" w:after="0" w:line="240" w:lineRule="auto"/>
        <w:ind w:left="192"/>
        <w:jc w:val="both"/>
        <w:outlineLvl w:val="1"/>
        <w:rPr>
          <w:rFonts w:ascii="Verdana" w:hAnsi="Verdana" w:cs="Verdana"/>
          <w:b/>
          <w:bCs/>
          <w:color w:val="336600"/>
          <w:sz w:val="24"/>
          <w:szCs w:val="24"/>
        </w:rPr>
      </w:pPr>
      <w:r w:rsidRPr="007C1FF5">
        <w:rPr>
          <w:rFonts w:ascii="Verdana" w:hAnsi="Verdana" w:cs="Verdana"/>
          <w:b/>
          <w:bCs/>
          <w:color w:val="336600"/>
          <w:sz w:val="24"/>
          <w:szCs w:val="24"/>
        </w:rPr>
        <w:t>07. Attività funzionali all’insegnamento e svolgimento a distanza</w:t>
      </w:r>
    </w:p>
    <w:p w14:paraId="44293DC5" w14:textId="77777777" w:rsidR="007650C8" w:rsidRPr="007C1FF5" w:rsidRDefault="007650C8" w:rsidP="007650C8">
      <w:pPr>
        <w:kinsoku w:val="0"/>
        <w:overflowPunct w:val="0"/>
        <w:autoSpaceDE w:val="0"/>
        <w:autoSpaceDN w:val="0"/>
        <w:adjustRightInd w:val="0"/>
        <w:spacing w:after="0" w:line="240" w:lineRule="auto"/>
        <w:rPr>
          <w:rFonts w:ascii="Verdana" w:hAnsi="Verdana" w:cs="Verdana"/>
          <w:b/>
          <w:bCs/>
          <w:sz w:val="28"/>
          <w:szCs w:val="28"/>
        </w:rPr>
      </w:pPr>
    </w:p>
    <w:p w14:paraId="7D339597" w14:textId="77777777" w:rsidR="007650C8" w:rsidRPr="007C1FF5" w:rsidRDefault="007650C8" w:rsidP="007650C8">
      <w:pPr>
        <w:kinsoku w:val="0"/>
        <w:overflowPunct w:val="0"/>
        <w:autoSpaceDE w:val="0"/>
        <w:autoSpaceDN w:val="0"/>
        <w:adjustRightInd w:val="0"/>
        <w:spacing w:after="0" w:line="240" w:lineRule="auto"/>
        <w:ind w:left="192"/>
        <w:jc w:val="both"/>
        <w:outlineLvl w:val="2"/>
        <w:rPr>
          <w:rFonts w:ascii="Verdana" w:hAnsi="Verdana" w:cs="Verdana"/>
          <w:b/>
          <w:bCs/>
          <w:color w:val="1E467A"/>
          <w:sz w:val="20"/>
          <w:szCs w:val="20"/>
        </w:rPr>
      </w:pPr>
      <w:r w:rsidRPr="007C1FF5">
        <w:rPr>
          <w:rFonts w:ascii="Verdana" w:hAnsi="Verdana" w:cs="Verdana"/>
          <w:b/>
          <w:bCs/>
          <w:color w:val="1E467A"/>
          <w:sz w:val="20"/>
          <w:szCs w:val="20"/>
        </w:rPr>
        <w:t>Art. 44 attività funzionali all’insegnamento</w:t>
      </w:r>
    </w:p>
    <w:p w14:paraId="3EFEB8B1" w14:textId="77777777" w:rsidR="007650C8" w:rsidRPr="007C1FF5" w:rsidRDefault="007650C8" w:rsidP="007650C8">
      <w:pPr>
        <w:numPr>
          <w:ilvl w:val="0"/>
          <w:numId w:val="4"/>
        </w:numPr>
        <w:tabs>
          <w:tab w:val="left" w:pos="902"/>
        </w:tabs>
        <w:kinsoku w:val="0"/>
        <w:overflowPunct w:val="0"/>
        <w:autoSpaceDE w:val="0"/>
        <w:autoSpaceDN w:val="0"/>
        <w:adjustRightInd w:val="0"/>
        <w:spacing w:before="122" w:after="0" w:line="240" w:lineRule="auto"/>
        <w:ind w:right="236" w:firstLine="0"/>
        <w:jc w:val="both"/>
        <w:rPr>
          <w:rFonts w:ascii="Verdana" w:hAnsi="Verdana" w:cs="Verdana"/>
          <w:sz w:val="20"/>
          <w:szCs w:val="20"/>
        </w:rPr>
      </w:pPr>
      <w:r w:rsidRPr="007C1FF5">
        <w:rPr>
          <w:rFonts w:ascii="Verdana" w:hAnsi="Verdana" w:cs="Verdana"/>
          <w:sz w:val="20"/>
          <w:szCs w:val="20"/>
        </w:rPr>
        <w:lastRenderedPageBreak/>
        <w:t>L’attività</w:t>
      </w:r>
      <w:r w:rsidRPr="007C1FF5">
        <w:rPr>
          <w:rFonts w:ascii="Verdana" w:hAnsi="Verdana" w:cs="Verdana"/>
          <w:spacing w:val="1"/>
          <w:sz w:val="20"/>
          <w:szCs w:val="20"/>
        </w:rPr>
        <w:t xml:space="preserve"> </w:t>
      </w:r>
      <w:r w:rsidRPr="007C1FF5">
        <w:rPr>
          <w:rFonts w:ascii="Verdana" w:hAnsi="Verdana" w:cs="Verdana"/>
          <w:sz w:val="20"/>
          <w:szCs w:val="20"/>
        </w:rPr>
        <w:t>funzionale</w:t>
      </w:r>
      <w:r w:rsidRPr="007C1FF5">
        <w:rPr>
          <w:rFonts w:ascii="Verdana" w:hAnsi="Verdana" w:cs="Verdana"/>
          <w:spacing w:val="-1"/>
          <w:sz w:val="20"/>
          <w:szCs w:val="20"/>
        </w:rPr>
        <w:t xml:space="preserve"> </w:t>
      </w:r>
      <w:r w:rsidRPr="007C1FF5">
        <w:rPr>
          <w:rFonts w:ascii="Verdana" w:hAnsi="Verdana" w:cs="Verdana"/>
          <w:sz w:val="20"/>
          <w:szCs w:val="20"/>
        </w:rPr>
        <w:t>all’insegnamento</w:t>
      </w:r>
      <w:r w:rsidRPr="007C1FF5">
        <w:rPr>
          <w:rFonts w:ascii="Verdana" w:hAnsi="Verdana" w:cs="Verdana"/>
          <w:spacing w:val="2"/>
          <w:sz w:val="20"/>
          <w:szCs w:val="20"/>
        </w:rPr>
        <w:t xml:space="preserve"> </w:t>
      </w:r>
      <w:r w:rsidRPr="007C1FF5">
        <w:rPr>
          <w:rFonts w:ascii="Verdana" w:hAnsi="Verdana" w:cs="Verdana"/>
          <w:sz w:val="20"/>
          <w:szCs w:val="20"/>
        </w:rPr>
        <w:t>è</w:t>
      </w:r>
      <w:r w:rsidRPr="007C1FF5">
        <w:rPr>
          <w:rFonts w:ascii="Verdana" w:hAnsi="Verdana" w:cs="Verdana"/>
          <w:spacing w:val="2"/>
          <w:sz w:val="20"/>
          <w:szCs w:val="20"/>
        </w:rPr>
        <w:t xml:space="preserve"> </w:t>
      </w:r>
      <w:r w:rsidRPr="007C1FF5">
        <w:rPr>
          <w:rFonts w:ascii="Verdana" w:hAnsi="Verdana" w:cs="Verdana"/>
          <w:sz w:val="20"/>
          <w:szCs w:val="20"/>
        </w:rPr>
        <w:t>costituita</w:t>
      </w:r>
      <w:r w:rsidRPr="007C1FF5">
        <w:rPr>
          <w:rFonts w:ascii="Verdana" w:hAnsi="Verdana" w:cs="Verdana"/>
          <w:spacing w:val="1"/>
          <w:sz w:val="20"/>
          <w:szCs w:val="20"/>
        </w:rPr>
        <w:t xml:space="preserve"> </w:t>
      </w:r>
      <w:r w:rsidRPr="007C1FF5">
        <w:rPr>
          <w:rFonts w:ascii="Verdana" w:hAnsi="Verdana" w:cs="Verdana"/>
          <w:sz w:val="20"/>
          <w:szCs w:val="20"/>
        </w:rPr>
        <w:t>da</w:t>
      </w:r>
      <w:r w:rsidRPr="007C1FF5">
        <w:rPr>
          <w:rFonts w:ascii="Verdana" w:hAnsi="Verdana" w:cs="Verdana"/>
          <w:spacing w:val="1"/>
          <w:sz w:val="20"/>
          <w:szCs w:val="20"/>
        </w:rPr>
        <w:t xml:space="preserve"> </w:t>
      </w:r>
      <w:r w:rsidRPr="007C1FF5">
        <w:rPr>
          <w:rFonts w:ascii="Verdana" w:hAnsi="Verdana" w:cs="Verdana"/>
          <w:sz w:val="20"/>
          <w:szCs w:val="20"/>
        </w:rPr>
        <w:t>ogni</w:t>
      </w:r>
      <w:r w:rsidRPr="007C1FF5">
        <w:rPr>
          <w:rFonts w:ascii="Verdana" w:hAnsi="Verdana" w:cs="Verdana"/>
          <w:spacing w:val="1"/>
          <w:sz w:val="20"/>
          <w:szCs w:val="20"/>
        </w:rPr>
        <w:t xml:space="preserve"> </w:t>
      </w:r>
      <w:r w:rsidRPr="007C1FF5">
        <w:rPr>
          <w:rFonts w:ascii="Verdana" w:hAnsi="Verdana" w:cs="Verdana"/>
          <w:sz w:val="20"/>
          <w:szCs w:val="20"/>
        </w:rPr>
        <w:t>impegno inerente alla</w:t>
      </w:r>
      <w:r w:rsidRPr="007C1FF5">
        <w:rPr>
          <w:rFonts w:ascii="Verdana" w:hAnsi="Verdana" w:cs="Verdana"/>
          <w:spacing w:val="1"/>
          <w:sz w:val="20"/>
          <w:szCs w:val="20"/>
        </w:rPr>
        <w:t xml:space="preserve"> </w:t>
      </w:r>
      <w:r w:rsidRPr="007C1FF5">
        <w:rPr>
          <w:rFonts w:ascii="Verdana" w:hAnsi="Verdana" w:cs="Verdana"/>
          <w:sz w:val="20"/>
          <w:szCs w:val="20"/>
        </w:rPr>
        <w:t>funzione docente</w:t>
      </w:r>
      <w:r w:rsidRPr="007C1FF5">
        <w:rPr>
          <w:rFonts w:ascii="Verdana" w:hAnsi="Verdana" w:cs="Verdana"/>
          <w:spacing w:val="24"/>
          <w:sz w:val="20"/>
          <w:szCs w:val="20"/>
        </w:rPr>
        <w:t xml:space="preserve"> </w:t>
      </w:r>
      <w:r w:rsidRPr="007C1FF5">
        <w:rPr>
          <w:rFonts w:ascii="Verdana" w:hAnsi="Verdana" w:cs="Verdana"/>
          <w:sz w:val="20"/>
          <w:szCs w:val="20"/>
        </w:rPr>
        <w:t>previsto</w:t>
      </w:r>
      <w:r w:rsidRPr="007C1FF5">
        <w:rPr>
          <w:rFonts w:ascii="Verdana" w:hAnsi="Verdana" w:cs="Verdana"/>
          <w:spacing w:val="24"/>
          <w:sz w:val="20"/>
          <w:szCs w:val="20"/>
        </w:rPr>
        <w:t xml:space="preserve"> </w:t>
      </w:r>
      <w:r w:rsidRPr="007C1FF5">
        <w:rPr>
          <w:rFonts w:ascii="Verdana" w:hAnsi="Verdana" w:cs="Verdana"/>
          <w:sz w:val="20"/>
          <w:szCs w:val="20"/>
        </w:rPr>
        <w:t>dai</w:t>
      </w:r>
      <w:r w:rsidRPr="007C1FF5">
        <w:rPr>
          <w:rFonts w:ascii="Verdana" w:hAnsi="Verdana" w:cs="Verdana"/>
          <w:spacing w:val="29"/>
          <w:sz w:val="20"/>
          <w:szCs w:val="20"/>
        </w:rPr>
        <w:t xml:space="preserve"> </w:t>
      </w:r>
      <w:r w:rsidRPr="007C1FF5">
        <w:rPr>
          <w:rFonts w:ascii="Verdana" w:hAnsi="Verdana" w:cs="Verdana"/>
          <w:sz w:val="20"/>
          <w:szCs w:val="20"/>
        </w:rPr>
        <w:t>diversi</w:t>
      </w:r>
      <w:r w:rsidRPr="007C1FF5">
        <w:rPr>
          <w:rFonts w:ascii="Verdana" w:hAnsi="Verdana" w:cs="Verdana"/>
          <w:spacing w:val="28"/>
          <w:sz w:val="20"/>
          <w:szCs w:val="20"/>
        </w:rPr>
        <w:t xml:space="preserve"> </w:t>
      </w:r>
      <w:r w:rsidRPr="007C1FF5">
        <w:rPr>
          <w:rFonts w:ascii="Verdana" w:hAnsi="Verdana" w:cs="Verdana"/>
          <w:sz w:val="20"/>
          <w:szCs w:val="20"/>
        </w:rPr>
        <w:t>ordinamenti</w:t>
      </w:r>
      <w:r w:rsidRPr="007C1FF5">
        <w:rPr>
          <w:rFonts w:ascii="Verdana" w:hAnsi="Verdana" w:cs="Verdana"/>
          <w:spacing w:val="25"/>
          <w:sz w:val="20"/>
          <w:szCs w:val="20"/>
        </w:rPr>
        <w:t xml:space="preserve"> </w:t>
      </w:r>
      <w:r w:rsidRPr="007C1FF5">
        <w:rPr>
          <w:rFonts w:ascii="Verdana" w:hAnsi="Verdana" w:cs="Verdana"/>
          <w:sz w:val="20"/>
          <w:szCs w:val="20"/>
        </w:rPr>
        <w:t>scolastici.</w:t>
      </w:r>
      <w:r w:rsidRPr="007C1FF5">
        <w:rPr>
          <w:rFonts w:ascii="Verdana" w:hAnsi="Verdana" w:cs="Verdana"/>
          <w:spacing w:val="25"/>
          <w:sz w:val="20"/>
          <w:szCs w:val="20"/>
        </w:rPr>
        <w:t xml:space="preserve"> </w:t>
      </w:r>
      <w:r w:rsidRPr="007C1FF5">
        <w:rPr>
          <w:rFonts w:ascii="Verdana" w:hAnsi="Verdana" w:cs="Verdana"/>
          <w:sz w:val="20"/>
          <w:szCs w:val="20"/>
        </w:rPr>
        <w:t>Essa</w:t>
      </w:r>
      <w:r w:rsidRPr="007C1FF5">
        <w:rPr>
          <w:rFonts w:ascii="Verdana" w:hAnsi="Verdana" w:cs="Verdana"/>
          <w:spacing w:val="27"/>
          <w:sz w:val="20"/>
          <w:szCs w:val="20"/>
        </w:rPr>
        <w:t xml:space="preserve"> </w:t>
      </w:r>
      <w:r w:rsidRPr="007C1FF5">
        <w:rPr>
          <w:rFonts w:ascii="Verdana" w:hAnsi="Verdana" w:cs="Verdana"/>
          <w:sz w:val="20"/>
          <w:szCs w:val="20"/>
        </w:rPr>
        <w:t>comprende</w:t>
      </w:r>
      <w:r w:rsidRPr="007C1FF5">
        <w:rPr>
          <w:rFonts w:ascii="Verdana" w:hAnsi="Verdana" w:cs="Verdana"/>
          <w:spacing w:val="26"/>
          <w:sz w:val="20"/>
          <w:szCs w:val="20"/>
        </w:rPr>
        <w:t xml:space="preserve"> </w:t>
      </w:r>
      <w:r w:rsidRPr="007C1FF5">
        <w:rPr>
          <w:rFonts w:ascii="Verdana" w:hAnsi="Verdana" w:cs="Verdana"/>
          <w:sz w:val="20"/>
          <w:szCs w:val="20"/>
        </w:rPr>
        <w:t>tutte</w:t>
      </w:r>
      <w:r w:rsidRPr="007C1FF5">
        <w:rPr>
          <w:rFonts w:ascii="Verdana" w:hAnsi="Verdana" w:cs="Verdana"/>
          <w:spacing w:val="24"/>
          <w:sz w:val="20"/>
          <w:szCs w:val="20"/>
        </w:rPr>
        <w:t xml:space="preserve"> </w:t>
      </w:r>
      <w:r w:rsidRPr="007C1FF5">
        <w:rPr>
          <w:rFonts w:ascii="Verdana" w:hAnsi="Verdana" w:cs="Verdana"/>
          <w:sz w:val="20"/>
          <w:szCs w:val="20"/>
        </w:rPr>
        <w:t>le</w:t>
      </w:r>
      <w:r w:rsidRPr="007C1FF5">
        <w:rPr>
          <w:rFonts w:ascii="Verdana" w:hAnsi="Verdana" w:cs="Verdana"/>
          <w:spacing w:val="26"/>
          <w:sz w:val="20"/>
          <w:szCs w:val="20"/>
        </w:rPr>
        <w:t xml:space="preserve"> </w:t>
      </w:r>
      <w:r w:rsidRPr="007C1FF5">
        <w:rPr>
          <w:rFonts w:ascii="Verdana" w:hAnsi="Verdana" w:cs="Verdana"/>
          <w:sz w:val="20"/>
          <w:szCs w:val="20"/>
        </w:rPr>
        <w:t>attività,</w:t>
      </w:r>
      <w:r w:rsidRPr="007C1FF5">
        <w:rPr>
          <w:rFonts w:ascii="Verdana" w:hAnsi="Verdana" w:cs="Verdana"/>
          <w:spacing w:val="27"/>
          <w:sz w:val="20"/>
          <w:szCs w:val="20"/>
        </w:rPr>
        <w:t xml:space="preserve"> </w:t>
      </w:r>
      <w:r w:rsidRPr="007C1FF5">
        <w:rPr>
          <w:rFonts w:ascii="Verdana" w:hAnsi="Verdana" w:cs="Verdana"/>
          <w:sz w:val="20"/>
          <w:szCs w:val="20"/>
        </w:rPr>
        <w:t>anche</w:t>
      </w:r>
      <w:r w:rsidRPr="007C1FF5">
        <w:rPr>
          <w:rFonts w:ascii="Verdana" w:hAnsi="Verdana" w:cs="Verdana"/>
          <w:spacing w:val="29"/>
          <w:sz w:val="20"/>
          <w:szCs w:val="20"/>
        </w:rPr>
        <w:t xml:space="preserve"> </w:t>
      </w:r>
      <w:r w:rsidRPr="007C1FF5">
        <w:rPr>
          <w:rFonts w:ascii="Verdana" w:hAnsi="Verdana" w:cs="Verdana"/>
          <w:sz w:val="20"/>
          <w:szCs w:val="20"/>
        </w:rPr>
        <w:t>a carattere</w:t>
      </w:r>
      <w:r w:rsidRPr="007C1FF5">
        <w:rPr>
          <w:rFonts w:ascii="Verdana" w:hAnsi="Verdana" w:cs="Verdana"/>
          <w:spacing w:val="19"/>
          <w:sz w:val="20"/>
          <w:szCs w:val="20"/>
        </w:rPr>
        <w:t xml:space="preserve"> </w:t>
      </w:r>
      <w:r w:rsidRPr="007C1FF5">
        <w:rPr>
          <w:rFonts w:ascii="Verdana" w:hAnsi="Verdana" w:cs="Verdana"/>
          <w:sz w:val="20"/>
          <w:szCs w:val="20"/>
        </w:rPr>
        <w:t>collegiale,</w:t>
      </w:r>
      <w:r w:rsidRPr="007C1FF5">
        <w:rPr>
          <w:rFonts w:ascii="Verdana" w:hAnsi="Verdana" w:cs="Verdana"/>
          <w:spacing w:val="20"/>
          <w:sz w:val="20"/>
          <w:szCs w:val="20"/>
        </w:rPr>
        <w:t xml:space="preserve"> </w:t>
      </w:r>
      <w:r w:rsidRPr="007C1FF5">
        <w:rPr>
          <w:rFonts w:ascii="Verdana" w:hAnsi="Verdana" w:cs="Verdana"/>
          <w:sz w:val="20"/>
          <w:szCs w:val="20"/>
        </w:rPr>
        <w:t>di</w:t>
      </w:r>
      <w:r w:rsidRPr="007C1FF5">
        <w:rPr>
          <w:rFonts w:ascii="Verdana" w:hAnsi="Verdana" w:cs="Verdana"/>
          <w:spacing w:val="23"/>
          <w:sz w:val="20"/>
          <w:szCs w:val="20"/>
        </w:rPr>
        <w:t xml:space="preserve"> </w:t>
      </w:r>
      <w:r w:rsidRPr="007C1FF5">
        <w:rPr>
          <w:rFonts w:ascii="Verdana" w:hAnsi="Verdana" w:cs="Verdana"/>
          <w:sz w:val="20"/>
          <w:szCs w:val="20"/>
        </w:rPr>
        <w:t>programmazione,</w:t>
      </w:r>
      <w:r w:rsidRPr="007C1FF5">
        <w:rPr>
          <w:rFonts w:ascii="Verdana" w:hAnsi="Verdana" w:cs="Verdana"/>
          <w:spacing w:val="20"/>
          <w:sz w:val="20"/>
          <w:szCs w:val="20"/>
        </w:rPr>
        <w:t xml:space="preserve"> </w:t>
      </w:r>
      <w:r w:rsidRPr="007C1FF5">
        <w:rPr>
          <w:rFonts w:ascii="Verdana" w:hAnsi="Verdana" w:cs="Verdana"/>
          <w:sz w:val="20"/>
          <w:szCs w:val="20"/>
        </w:rPr>
        <w:t>progettazione,</w:t>
      </w:r>
      <w:r w:rsidRPr="007C1FF5">
        <w:rPr>
          <w:rFonts w:ascii="Verdana" w:hAnsi="Verdana" w:cs="Verdana"/>
          <w:spacing w:val="22"/>
          <w:sz w:val="20"/>
          <w:szCs w:val="20"/>
        </w:rPr>
        <w:t xml:space="preserve"> </w:t>
      </w:r>
      <w:r w:rsidRPr="007C1FF5">
        <w:rPr>
          <w:rFonts w:ascii="Verdana" w:hAnsi="Verdana" w:cs="Verdana"/>
          <w:sz w:val="20"/>
          <w:szCs w:val="20"/>
        </w:rPr>
        <w:t>ricerca,</w:t>
      </w:r>
      <w:r w:rsidRPr="007C1FF5">
        <w:rPr>
          <w:rFonts w:ascii="Verdana" w:hAnsi="Verdana" w:cs="Verdana"/>
          <w:spacing w:val="20"/>
          <w:sz w:val="20"/>
          <w:szCs w:val="20"/>
        </w:rPr>
        <w:t xml:space="preserve"> </w:t>
      </w:r>
      <w:r w:rsidRPr="007C1FF5">
        <w:rPr>
          <w:rFonts w:ascii="Verdana" w:hAnsi="Verdana" w:cs="Verdana"/>
          <w:sz w:val="20"/>
          <w:szCs w:val="20"/>
        </w:rPr>
        <w:t>valutazione,</w:t>
      </w:r>
      <w:r w:rsidRPr="007C1FF5">
        <w:rPr>
          <w:rFonts w:ascii="Verdana" w:hAnsi="Verdana" w:cs="Verdana"/>
          <w:spacing w:val="20"/>
          <w:sz w:val="20"/>
          <w:szCs w:val="20"/>
        </w:rPr>
        <w:t xml:space="preserve"> </w:t>
      </w:r>
      <w:r w:rsidRPr="007C1FF5">
        <w:rPr>
          <w:rFonts w:ascii="Verdana" w:hAnsi="Verdana" w:cs="Verdana"/>
          <w:sz w:val="20"/>
          <w:szCs w:val="20"/>
        </w:rPr>
        <w:t>documentazione,</w:t>
      </w:r>
      <w:r w:rsidRPr="007C1FF5">
        <w:rPr>
          <w:rFonts w:ascii="Verdana" w:hAnsi="Verdana" w:cs="Verdana"/>
          <w:spacing w:val="-1"/>
          <w:sz w:val="20"/>
          <w:szCs w:val="20"/>
        </w:rPr>
        <w:t xml:space="preserve"> </w:t>
      </w:r>
      <w:r w:rsidRPr="007C1FF5">
        <w:rPr>
          <w:rFonts w:ascii="Verdana" w:hAnsi="Verdana" w:cs="Verdana"/>
          <w:sz w:val="20"/>
          <w:szCs w:val="20"/>
        </w:rPr>
        <w:t>aggiornamento</w:t>
      </w:r>
      <w:r w:rsidRPr="007C1FF5">
        <w:rPr>
          <w:rFonts w:ascii="Verdana" w:hAnsi="Verdana" w:cs="Verdana"/>
          <w:spacing w:val="46"/>
          <w:sz w:val="20"/>
          <w:szCs w:val="20"/>
        </w:rPr>
        <w:t xml:space="preserve"> </w:t>
      </w:r>
      <w:r w:rsidRPr="007C1FF5">
        <w:rPr>
          <w:rFonts w:ascii="Verdana" w:hAnsi="Verdana" w:cs="Verdana"/>
          <w:sz w:val="20"/>
          <w:szCs w:val="20"/>
        </w:rPr>
        <w:t>e</w:t>
      </w:r>
      <w:r w:rsidRPr="007C1FF5">
        <w:rPr>
          <w:rFonts w:ascii="Verdana" w:hAnsi="Verdana" w:cs="Verdana"/>
          <w:spacing w:val="43"/>
          <w:sz w:val="20"/>
          <w:szCs w:val="20"/>
        </w:rPr>
        <w:t xml:space="preserve"> </w:t>
      </w:r>
      <w:r w:rsidRPr="007C1FF5">
        <w:rPr>
          <w:rFonts w:ascii="Verdana" w:hAnsi="Verdana" w:cs="Verdana"/>
          <w:sz w:val="20"/>
          <w:szCs w:val="20"/>
        </w:rPr>
        <w:t>formazione,</w:t>
      </w:r>
      <w:r w:rsidRPr="007C1FF5">
        <w:rPr>
          <w:rFonts w:ascii="Verdana" w:hAnsi="Verdana" w:cs="Verdana"/>
          <w:spacing w:val="46"/>
          <w:sz w:val="20"/>
          <w:szCs w:val="20"/>
        </w:rPr>
        <w:t xml:space="preserve"> </w:t>
      </w:r>
      <w:r w:rsidRPr="007C1FF5">
        <w:rPr>
          <w:rFonts w:ascii="Verdana" w:hAnsi="Verdana" w:cs="Verdana"/>
          <w:sz w:val="20"/>
          <w:szCs w:val="20"/>
        </w:rPr>
        <w:t>compresa</w:t>
      </w:r>
      <w:r w:rsidRPr="007C1FF5">
        <w:rPr>
          <w:rFonts w:ascii="Verdana" w:hAnsi="Verdana" w:cs="Verdana"/>
          <w:spacing w:val="45"/>
          <w:sz w:val="20"/>
          <w:szCs w:val="20"/>
        </w:rPr>
        <w:t xml:space="preserve"> </w:t>
      </w:r>
      <w:r w:rsidRPr="007C1FF5">
        <w:rPr>
          <w:rFonts w:ascii="Verdana" w:hAnsi="Verdana" w:cs="Verdana"/>
          <w:sz w:val="20"/>
          <w:szCs w:val="20"/>
        </w:rPr>
        <w:t>la</w:t>
      </w:r>
      <w:r w:rsidRPr="007C1FF5">
        <w:rPr>
          <w:rFonts w:ascii="Verdana" w:hAnsi="Verdana" w:cs="Verdana"/>
          <w:spacing w:val="46"/>
          <w:sz w:val="20"/>
          <w:szCs w:val="20"/>
        </w:rPr>
        <w:t xml:space="preserve"> </w:t>
      </w:r>
      <w:r w:rsidRPr="007C1FF5">
        <w:rPr>
          <w:rFonts w:ascii="Verdana" w:hAnsi="Verdana" w:cs="Verdana"/>
          <w:sz w:val="20"/>
          <w:szCs w:val="20"/>
        </w:rPr>
        <w:t>preparazione</w:t>
      </w:r>
      <w:r w:rsidRPr="007C1FF5">
        <w:rPr>
          <w:rFonts w:ascii="Verdana" w:hAnsi="Verdana" w:cs="Verdana"/>
          <w:spacing w:val="43"/>
          <w:sz w:val="20"/>
          <w:szCs w:val="20"/>
        </w:rPr>
        <w:t xml:space="preserve"> </w:t>
      </w:r>
      <w:r w:rsidRPr="007C1FF5">
        <w:rPr>
          <w:rFonts w:ascii="Verdana" w:hAnsi="Verdana" w:cs="Verdana"/>
          <w:sz w:val="20"/>
          <w:szCs w:val="20"/>
        </w:rPr>
        <w:t>dei</w:t>
      </w:r>
      <w:r w:rsidRPr="007C1FF5">
        <w:rPr>
          <w:rFonts w:ascii="Verdana" w:hAnsi="Verdana" w:cs="Verdana"/>
          <w:spacing w:val="44"/>
          <w:sz w:val="20"/>
          <w:szCs w:val="20"/>
        </w:rPr>
        <w:t xml:space="preserve"> </w:t>
      </w:r>
      <w:r w:rsidRPr="007C1FF5">
        <w:rPr>
          <w:rFonts w:ascii="Verdana" w:hAnsi="Verdana" w:cs="Verdana"/>
          <w:sz w:val="20"/>
          <w:szCs w:val="20"/>
        </w:rPr>
        <w:t>lavori</w:t>
      </w:r>
      <w:r w:rsidRPr="007C1FF5">
        <w:rPr>
          <w:rFonts w:ascii="Verdana" w:hAnsi="Verdana" w:cs="Verdana"/>
          <w:spacing w:val="45"/>
          <w:sz w:val="20"/>
          <w:szCs w:val="20"/>
        </w:rPr>
        <w:t xml:space="preserve"> </w:t>
      </w:r>
      <w:r w:rsidRPr="007C1FF5">
        <w:rPr>
          <w:rFonts w:ascii="Verdana" w:hAnsi="Verdana" w:cs="Verdana"/>
          <w:sz w:val="20"/>
          <w:szCs w:val="20"/>
        </w:rPr>
        <w:t>degli</w:t>
      </w:r>
      <w:r w:rsidRPr="007C1FF5">
        <w:rPr>
          <w:rFonts w:ascii="Verdana" w:hAnsi="Verdana" w:cs="Verdana"/>
          <w:spacing w:val="44"/>
          <w:sz w:val="20"/>
          <w:szCs w:val="20"/>
        </w:rPr>
        <w:t xml:space="preserve"> </w:t>
      </w:r>
      <w:r w:rsidRPr="007C1FF5">
        <w:rPr>
          <w:rFonts w:ascii="Verdana" w:hAnsi="Verdana" w:cs="Verdana"/>
          <w:sz w:val="20"/>
          <w:szCs w:val="20"/>
        </w:rPr>
        <w:t>organi</w:t>
      </w:r>
      <w:r w:rsidRPr="007C1FF5">
        <w:rPr>
          <w:rFonts w:ascii="Verdana" w:hAnsi="Verdana" w:cs="Verdana"/>
          <w:spacing w:val="44"/>
          <w:sz w:val="20"/>
          <w:szCs w:val="20"/>
        </w:rPr>
        <w:t xml:space="preserve"> </w:t>
      </w:r>
      <w:r w:rsidRPr="007C1FF5">
        <w:rPr>
          <w:rFonts w:ascii="Verdana" w:hAnsi="Verdana" w:cs="Verdana"/>
          <w:sz w:val="20"/>
          <w:szCs w:val="20"/>
        </w:rPr>
        <w:t>collegiali,</w:t>
      </w:r>
      <w:r w:rsidRPr="007C1FF5">
        <w:rPr>
          <w:rFonts w:ascii="Verdana" w:hAnsi="Verdana" w:cs="Verdana"/>
          <w:spacing w:val="46"/>
          <w:sz w:val="20"/>
          <w:szCs w:val="20"/>
        </w:rPr>
        <w:t xml:space="preserve"> </w:t>
      </w:r>
      <w:r w:rsidRPr="007C1FF5">
        <w:rPr>
          <w:rFonts w:ascii="Verdana" w:hAnsi="Verdana" w:cs="Verdana"/>
          <w:sz w:val="20"/>
          <w:szCs w:val="20"/>
        </w:rPr>
        <w:t>la</w:t>
      </w:r>
      <w:r w:rsidRPr="007C1FF5">
        <w:rPr>
          <w:rFonts w:ascii="Verdana" w:hAnsi="Verdana" w:cs="Verdana"/>
          <w:spacing w:val="-1"/>
          <w:sz w:val="20"/>
          <w:szCs w:val="20"/>
        </w:rPr>
        <w:t xml:space="preserve"> </w:t>
      </w:r>
      <w:r w:rsidRPr="007C1FF5">
        <w:rPr>
          <w:rFonts w:ascii="Verdana" w:hAnsi="Verdana" w:cs="Verdana"/>
          <w:sz w:val="20"/>
          <w:szCs w:val="20"/>
        </w:rPr>
        <w:t>partecipazione</w:t>
      </w:r>
      <w:r w:rsidRPr="007C1FF5">
        <w:rPr>
          <w:rFonts w:ascii="Verdana" w:hAnsi="Verdana" w:cs="Verdana"/>
          <w:spacing w:val="-2"/>
          <w:sz w:val="20"/>
          <w:szCs w:val="20"/>
        </w:rPr>
        <w:t xml:space="preserve"> </w:t>
      </w:r>
      <w:r w:rsidRPr="007C1FF5">
        <w:rPr>
          <w:rFonts w:ascii="Verdana" w:hAnsi="Verdana" w:cs="Verdana"/>
          <w:sz w:val="20"/>
          <w:szCs w:val="20"/>
        </w:rPr>
        <w:t>alle riunioni e</w:t>
      </w:r>
      <w:r w:rsidRPr="007C1FF5">
        <w:rPr>
          <w:rFonts w:ascii="Verdana" w:hAnsi="Verdana" w:cs="Verdana"/>
          <w:spacing w:val="-2"/>
          <w:sz w:val="20"/>
          <w:szCs w:val="20"/>
        </w:rPr>
        <w:t xml:space="preserve"> </w:t>
      </w:r>
      <w:r w:rsidRPr="007C1FF5">
        <w:rPr>
          <w:rFonts w:ascii="Verdana" w:hAnsi="Verdana" w:cs="Verdana"/>
          <w:sz w:val="20"/>
          <w:szCs w:val="20"/>
        </w:rPr>
        <w:t>l’attuazione</w:t>
      </w:r>
      <w:r w:rsidRPr="007C1FF5">
        <w:rPr>
          <w:rFonts w:ascii="Verdana" w:hAnsi="Verdana" w:cs="Verdana"/>
          <w:spacing w:val="-2"/>
          <w:sz w:val="20"/>
          <w:szCs w:val="20"/>
        </w:rPr>
        <w:t xml:space="preserve"> </w:t>
      </w:r>
      <w:r w:rsidRPr="007C1FF5">
        <w:rPr>
          <w:rFonts w:ascii="Verdana" w:hAnsi="Verdana" w:cs="Verdana"/>
          <w:sz w:val="20"/>
          <w:szCs w:val="20"/>
        </w:rPr>
        <w:t>delle delibere</w:t>
      </w:r>
      <w:r w:rsidRPr="007C1FF5">
        <w:rPr>
          <w:rFonts w:ascii="Verdana" w:hAnsi="Verdana" w:cs="Verdana"/>
          <w:spacing w:val="-2"/>
          <w:sz w:val="20"/>
          <w:szCs w:val="20"/>
        </w:rPr>
        <w:t xml:space="preserve"> </w:t>
      </w:r>
      <w:r w:rsidRPr="007C1FF5">
        <w:rPr>
          <w:rFonts w:ascii="Verdana" w:hAnsi="Verdana" w:cs="Verdana"/>
          <w:sz w:val="20"/>
          <w:szCs w:val="20"/>
        </w:rPr>
        <w:t>adottate</w:t>
      </w:r>
      <w:r w:rsidRPr="007C1FF5">
        <w:rPr>
          <w:rFonts w:ascii="Verdana" w:hAnsi="Verdana" w:cs="Verdana"/>
          <w:spacing w:val="-2"/>
          <w:sz w:val="20"/>
          <w:szCs w:val="20"/>
        </w:rPr>
        <w:t xml:space="preserve"> </w:t>
      </w:r>
      <w:r w:rsidRPr="007C1FF5">
        <w:rPr>
          <w:rFonts w:ascii="Verdana" w:hAnsi="Verdana" w:cs="Verdana"/>
          <w:sz w:val="20"/>
          <w:szCs w:val="20"/>
        </w:rPr>
        <w:t>dai</w:t>
      </w:r>
      <w:r w:rsidRPr="007C1FF5">
        <w:rPr>
          <w:rFonts w:ascii="Verdana" w:hAnsi="Verdana" w:cs="Verdana"/>
          <w:spacing w:val="3"/>
          <w:sz w:val="20"/>
          <w:szCs w:val="20"/>
        </w:rPr>
        <w:t xml:space="preserve"> </w:t>
      </w:r>
      <w:r w:rsidRPr="007C1FF5">
        <w:rPr>
          <w:rFonts w:ascii="Verdana" w:hAnsi="Verdana" w:cs="Verdana"/>
          <w:sz w:val="20"/>
          <w:szCs w:val="20"/>
        </w:rPr>
        <w:t>predetti</w:t>
      </w:r>
      <w:r w:rsidRPr="007C1FF5">
        <w:rPr>
          <w:rFonts w:ascii="Verdana" w:hAnsi="Verdana" w:cs="Verdana"/>
          <w:spacing w:val="1"/>
          <w:sz w:val="20"/>
          <w:szCs w:val="20"/>
        </w:rPr>
        <w:t xml:space="preserve"> </w:t>
      </w:r>
      <w:r w:rsidRPr="007C1FF5">
        <w:rPr>
          <w:rFonts w:ascii="Verdana" w:hAnsi="Verdana" w:cs="Verdana"/>
          <w:sz w:val="20"/>
          <w:szCs w:val="20"/>
        </w:rPr>
        <w:t>organi.</w:t>
      </w:r>
    </w:p>
    <w:p w14:paraId="7CECCFC0" w14:textId="77777777" w:rsidR="00167A3C" w:rsidRPr="007C1FF5" w:rsidRDefault="007650C8" w:rsidP="007650C8">
      <w:pPr>
        <w:numPr>
          <w:ilvl w:val="0"/>
          <w:numId w:val="4"/>
        </w:numPr>
        <w:tabs>
          <w:tab w:val="left" w:pos="902"/>
        </w:tabs>
        <w:kinsoku w:val="0"/>
        <w:overflowPunct w:val="0"/>
        <w:autoSpaceDE w:val="0"/>
        <w:autoSpaceDN w:val="0"/>
        <w:adjustRightInd w:val="0"/>
        <w:spacing w:before="120" w:after="0" w:line="240" w:lineRule="auto"/>
        <w:ind w:right="236" w:firstLine="0"/>
        <w:jc w:val="both"/>
        <w:rPr>
          <w:rFonts w:ascii="Verdana" w:hAnsi="Verdana" w:cs="Verdana"/>
          <w:sz w:val="20"/>
          <w:szCs w:val="20"/>
        </w:rPr>
      </w:pPr>
      <w:r w:rsidRPr="007C1FF5">
        <w:rPr>
          <w:rFonts w:ascii="Verdana" w:hAnsi="Verdana" w:cs="Verdana"/>
          <w:sz w:val="20"/>
          <w:szCs w:val="20"/>
        </w:rPr>
        <w:t xml:space="preserve">Tra gli adempimenti individuali dovuti rientrano </w:t>
      </w:r>
      <w:r w:rsidRPr="007C1FF5">
        <w:rPr>
          <w:rFonts w:ascii="Verdana" w:hAnsi="Verdana" w:cs="Verdana"/>
          <w:spacing w:val="3"/>
          <w:sz w:val="20"/>
          <w:szCs w:val="20"/>
        </w:rPr>
        <w:t xml:space="preserve">le </w:t>
      </w:r>
      <w:r w:rsidRPr="007C1FF5">
        <w:rPr>
          <w:rFonts w:ascii="Verdana" w:hAnsi="Verdana" w:cs="Verdana"/>
          <w:sz w:val="20"/>
          <w:szCs w:val="20"/>
        </w:rPr>
        <w:t xml:space="preserve">attività relative: </w:t>
      </w:r>
    </w:p>
    <w:p w14:paraId="4D003B70" w14:textId="76B35E6A" w:rsidR="007650C8" w:rsidRPr="007C1FF5" w:rsidRDefault="007650C8" w:rsidP="00167A3C">
      <w:pPr>
        <w:numPr>
          <w:ilvl w:val="1"/>
          <w:numId w:val="5"/>
        </w:numPr>
        <w:tabs>
          <w:tab w:val="left" w:pos="2040"/>
        </w:tabs>
        <w:kinsoku w:val="0"/>
        <w:overflowPunct w:val="0"/>
        <w:autoSpaceDE w:val="0"/>
        <w:autoSpaceDN w:val="0"/>
        <w:adjustRightInd w:val="0"/>
        <w:spacing w:before="80" w:after="0" w:line="240" w:lineRule="auto"/>
        <w:jc w:val="both"/>
        <w:rPr>
          <w:rFonts w:ascii="Verdana" w:hAnsi="Verdana" w:cs="Verdana"/>
          <w:sz w:val="20"/>
          <w:szCs w:val="20"/>
        </w:rPr>
      </w:pPr>
      <w:r w:rsidRPr="007C1FF5">
        <w:rPr>
          <w:rFonts w:ascii="Verdana" w:hAnsi="Verdana" w:cs="Verdana"/>
          <w:sz w:val="20"/>
          <w:szCs w:val="20"/>
        </w:rPr>
        <w:t>alla preparazione delle lezioni e delle</w:t>
      </w:r>
      <w:r w:rsidRPr="007C1FF5">
        <w:rPr>
          <w:rFonts w:ascii="Verdana" w:hAnsi="Verdana" w:cs="Verdana"/>
          <w:spacing w:val="54"/>
          <w:sz w:val="20"/>
          <w:szCs w:val="20"/>
        </w:rPr>
        <w:t xml:space="preserve"> </w:t>
      </w:r>
      <w:r w:rsidRPr="007C1FF5">
        <w:rPr>
          <w:rFonts w:ascii="Verdana" w:hAnsi="Verdana" w:cs="Verdana"/>
          <w:sz w:val="20"/>
          <w:szCs w:val="20"/>
        </w:rPr>
        <w:t>esercitazioni;</w:t>
      </w:r>
    </w:p>
    <w:p w14:paraId="1CF50910" w14:textId="77777777" w:rsidR="007650C8" w:rsidRPr="007C1FF5" w:rsidRDefault="007650C8" w:rsidP="00167A3C">
      <w:pPr>
        <w:numPr>
          <w:ilvl w:val="1"/>
          <w:numId w:val="5"/>
        </w:numPr>
        <w:tabs>
          <w:tab w:val="left" w:pos="2040"/>
        </w:tabs>
        <w:kinsoku w:val="0"/>
        <w:overflowPunct w:val="0"/>
        <w:autoSpaceDE w:val="0"/>
        <w:autoSpaceDN w:val="0"/>
        <w:adjustRightInd w:val="0"/>
        <w:spacing w:before="80" w:after="0" w:line="240" w:lineRule="auto"/>
        <w:ind w:hanging="287"/>
        <w:jc w:val="both"/>
        <w:rPr>
          <w:rFonts w:ascii="Verdana" w:hAnsi="Verdana" w:cs="Verdana"/>
          <w:sz w:val="20"/>
          <w:szCs w:val="20"/>
        </w:rPr>
      </w:pPr>
      <w:r w:rsidRPr="007C1FF5">
        <w:rPr>
          <w:rFonts w:ascii="Verdana" w:hAnsi="Verdana" w:cs="Verdana"/>
          <w:sz w:val="20"/>
          <w:szCs w:val="20"/>
        </w:rPr>
        <w:t>alla correzione degli</w:t>
      </w:r>
      <w:r w:rsidRPr="007C1FF5">
        <w:rPr>
          <w:rFonts w:ascii="Verdana" w:hAnsi="Verdana" w:cs="Verdana"/>
          <w:spacing w:val="-2"/>
          <w:sz w:val="20"/>
          <w:szCs w:val="20"/>
        </w:rPr>
        <w:t xml:space="preserve"> </w:t>
      </w:r>
      <w:r w:rsidRPr="007C1FF5">
        <w:rPr>
          <w:rFonts w:ascii="Verdana" w:hAnsi="Verdana" w:cs="Verdana"/>
          <w:sz w:val="20"/>
          <w:szCs w:val="20"/>
        </w:rPr>
        <w:t>elaborati;</w:t>
      </w:r>
    </w:p>
    <w:p w14:paraId="7F696853" w14:textId="77777777" w:rsidR="007650C8" w:rsidRPr="007C1FF5" w:rsidRDefault="007650C8" w:rsidP="00167A3C">
      <w:pPr>
        <w:numPr>
          <w:ilvl w:val="1"/>
          <w:numId w:val="5"/>
        </w:numPr>
        <w:tabs>
          <w:tab w:val="left" w:pos="2018"/>
        </w:tabs>
        <w:kinsoku w:val="0"/>
        <w:overflowPunct w:val="0"/>
        <w:autoSpaceDE w:val="0"/>
        <w:autoSpaceDN w:val="0"/>
        <w:adjustRightInd w:val="0"/>
        <w:spacing w:before="81" w:after="0" w:line="240" w:lineRule="auto"/>
        <w:ind w:left="2017" w:hanging="265"/>
        <w:jc w:val="both"/>
        <w:rPr>
          <w:rFonts w:ascii="Verdana" w:hAnsi="Verdana" w:cs="Verdana"/>
          <w:sz w:val="20"/>
          <w:szCs w:val="20"/>
        </w:rPr>
      </w:pPr>
      <w:r w:rsidRPr="007C1FF5">
        <w:rPr>
          <w:rFonts w:ascii="Verdana" w:hAnsi="Verdana" w:cs="Verdana"/>
          <w:sz w:val="20"/>
          <w:szCs w:val="20"/>
        </w:rPr>
        <w:t>ai rapporti individuali con le</w:t>
      </w:r>
      <w:r w:rsidRPr="007C1FF5">
        <w:rPr>
          <w:rFonts w:ascii="Verdana" w:hAnsi="Verdana" w:cs="Verdana"/>
          <w:spacing w:val="-2"/>
          <w:sz w:val="20"/>
          <w:szCs w:val="20"/>
        </w:rPr>
        <w:t xml:space="preserve"> </w:t>
      </w:r>
      <w:r w:rsidRPr="007C1FF5">
        <w:rPr>
          <w:rFonts w:ascii="Verdana" w:hAnsi="Verdana" w:cs="Verdana"/>
          <w:sz w:val="20"/>
          <w:szCs w:val="20"/>
        </w:rPr>
        <w:t>famiglie.</w:t>
      </w:r>
    </w:p>
    <w:p w14:paraId="09D43D3B" w14:textId="77777777" w:rsidR="007650C8" w:rsidRPr="007C1FF5" w:rsidRDefault="007650C8" w:rsidP="007650C8">
      <w:pPr>
        <w:kinsoku w:val="0"/>
        <w:overflowPunct w:val="0"/>
        <w:autoSpaceDE w:val="0"/>
        <w:autoSpaceDN w:val="0"/>
        <w:adjustRightInd w:val="0"/>
        <w:spacing w:before="119" w:after="0" w:line="240" w:lineRule="auto"/>
        <w:ind w:left="192"/>
        <w:jc w:val="both"/>
        <w:rPr>
          <w:rFonts w:ascii="Verdana" w:hAnsi="Verdana" w:cs="Verdana"/>
          <w:sz w:val="20"/>
          <w:szCs w:val="20"/>
        </w:rPr>
      </w:pPr>
      <w:r w:rsidRPr="007C1FF5">
        <w:rPr>
          <w:rFonts w:ascii="Verdana" w:hAnsi="Verdana" w:cs="Verdana"/>
          <w:sz w:val="20"/>
          <w:szCs w:val="20"/>
        </w:rPr>
        <w:t>Le attività di carattere collegiale riguardanti tutti i docenti sono costituite da:</w:t>
      </w:r>
    </w:p>
    <w:p w14:paraId="2E3DA453" w14:textId="77777777" w:rsidR="007650C8" w:rsidRPr="007C1FF5" w:rsidRDefault="007650C8" w:rsidP="007650C8">
      <w:pPr>
        <w:numPr>
          <w:ilvl w:val="0"/>
          <w:numId w:val="3"/>
        </w:numPr>
        <w:tabs>
          <w:tab w:val="left" w:pos="469"/>
        </w:tabs>
        <w:kinsoku w:val="0"/>
        <w:overflowPunct w:val="0"/>
        <w:autoSpaceDE w:val="0"/>
        <w:autoSpaceDN w:val="0"/>
        <w:adjustRightInd w:val="0"/>
        <w:spacing w:before="81" w:after="0" w:line="240" w:lineRule="auto"/>
        <w:ind w:right="237" w:firstLine="0"/>
        <w:jc w:val="both"/>
        <w:rPr>
          <w:rFonts w:ascii="Verdana" w:hAnsi="Verdana" w:cs="Verdana"/>
          <w:sz w:val="20"/>
          <w:szCs w:val="20"/>
        </w:rPr>
      </w:pPr>
      <w:r w:rsidRPr="007C1FF5">
        <w:rPr>
          <w:rFonts w:ascii="Verdana" w:hAnsi="Verdana" w:cs="Verdana"/>
          <w:sz w:val="20"/>
          <w:szCs w:val="20"/>
        </w:rPr>
        <w:t>partecipazione alle riunioni del Collegio dei docenti, ivi compresa l'attività di programmazione e verifica di inizio e fine anno e l'informazione alle famiglie sui risultati degli scrutini trimestrali, quadrimestrali e finali e sull'andamento delle attività educative nelle scuole dell’infanzia e nelle istituzioni educative, fino a 40 ore</w:t>
      </w:r>
      <w:r w:rsidRPr="007C1FF5">
        <w:rPr>
          <w:rFonts w:ascii="Verdana" w:hAnsi="Verdana" w:cs="Verdana"/>
          <w:spacing w:val="7"/>
          <w:sz w:val="20"/>
          <w:szCs w:val="20"/>
        </w:rPr>
        <w:t xml:space="preserve"> </w:t>
      </w:r>
      <w:r w:rsidRPr="007C1FF5">
        <w:rPr>
          <w:rFonts w:ascii="Verdana" w:hAnsi="Verdana" w:cs="Verdana"/>
          <w:sz w:val="20"/>
          <w:szCs w:val="20"/>
        </w:rPr>
        <w:t>annue;</w:t>
      </w:r>
    </w:p>
    <w:p w14:paraId="0DD5DE38" w14:textId="77777777" w:rsidR="007650C8" w:rsidRPr="007C1FF5" w:rsidRDefault="007650C8" w:rsidP="007650C8">
      <w:pPr>
        <w:numPr>
          <w:ilvl w:val="0"/>
          <w:numId w:val="3"/>
        </w:numPr>
        <w:tabs>
          <w:tab w:val="left" w:pos="498"/>
        </w:tabs>
        <w:kinsoku w:val="0"/>
        <w:overflowPunct w:val="0"/>
        <w:autoSpaceDE w:val="0"/>
        <w:autoSpaceDN w:val="0"/>
        <w:adjustRightInd w:val="0"/>
        <w:spacing w:before="79" w:after="0" w:line="240" w:lineRule="auto"/>
        <w:ind w:right="234" w:firstLine="0"/>
        <w:jc w:val="both"/>
        <w:rPr>
          <w:rFonts w:ascii="Verdana" w:hAnsi="Verdana" w:cs="Verdana"/>
          <w:sz w:val="20"/>
          <w:szCs w:val="20"/>
        </w:rPr>
      </w:pPr>
      <w:r w:rsidRPr="007C1FF5">
        <w:rPr>
          <w:rFonts w:ascii="Verdana" w:hAnsi="Verdana" w:cs="Verdana"/>
          <w:sz w:val="20"/>
          <w:szCs w:val="20"/>
        </w:rPr>
        <w:t>la</w:t>
      </w:r>
      <w:r w:rsidRPr="007C1FF5">
        <w:rPr>
          <w:rFonts w:ascii="Verdana" w:hAnsi="Verdana" w:cs="Verdana"/>
          <w:spacing w:val="18"/>
          <w:sz w:val="20"/>
          <w:szCs w:val="20"/>
        </w:rPr>
        <w:t xml:space="preserve"> </w:t>
      </w:r>
      <w:r w:rsidRPr="007C1FF5">
        <w:rPr>
          <w:rFonts w:ascii="Verdana" w:hAnsi="Verdana" w:cs="Verdana"/>
          <w:sz w:val="20"/>
          <w:szCs w:val="20"/>
        </w:rPr>
        <w:t>partecipazione</w:t>
      </w:r>
      <w:r w:rsidRPr="007C1FF5">
        <w:rPr>
          <w:rFonts w:ascii="Verdana" w:hAnsi="Verdana" w:cs="Verdana"/>
          <w:spacing w:val="18"/>
          <w:sz w:val="20"/>
          <w:szCs w:val="20"/>
        </w:rPr>
        <w:t xml:space="preserve"> </w:t>
      </w:r>
      <w:r w:rsidRPr="007C1FF5">
        <w:rPr>
          <w:rFonts w:ascii="Verdana" w:hAnsi="Verdana" w:cs="Verdana"/>
          <w:sz w:val="20"/>
          <w:szCs w:val="20"/>
        </w:rPr>
        <w:t>alle</w:t>
      </w:r>
      <w:r w:rsidRPr="007C1FF5">
        <w:rPr>
          <w:rFonts w:ascii="Verdana" w:hAnsi="Verdana" w:cs="Verdana"/>
          <w:spacing w:val="17"/>
          <w:sz w:val="20"/>
          <w:szCs w:val="20"/>
        </w:rPr>
        <w:t xml:space="preserve"> </w:t>
      </w:r>
      <w:r w:rsidRPr="007C1FF5">
        <w:rPr>
          <w:rFonts w:ascii="Verdana" w:hAnsi="Verdana" w:cs="Verdana"/>
          <w:sz w:val="20"/>
          <w:szCs w:val="20"/>
        </w:rPr>
        <w:t>attività</w:t>
      </w:r>
      <w:r w:rsidRPr="007C1FF5">
        <w:rPr>
          <w:rFonts w:ascii="Verdana" w:hAnsi="Verdana" w:cs="Verdana"/>
          <w:spacing w:val="20"/>
          <w:sz w:val="20"/>
          <w:szCs w:val="20"/>
        </w:rPr>
        <w:t xml:space="preserve"> </w:t>
      </w:r>
      <w:r w:rsidRPr="007C1FF5">
        <w:rPr>
          <w:rFonts w:ascii="Verdana" w:hAnsi="Verdana" w:cs="Verdana"/>
          <w:sz w:val="20"/>
          <w:szCs w:val="20"/>
        </w:rPr>
        <w:t>collegiali</w:t>
      </w:r>
      <w:r w:rsidRPr="007C1FF5">
        <w:rPr>
          <w:rFonts w:ascii="Verdana" w:hAnsi="Verdana" w:cs="Verdana"/>
          <w:spacing w:val="18"/>
          <w:sz w:val="20"/>
          <w:szCs w:val="20"/>
        </w:rPr>
        <w:t xml:space="preserve"> </w:t>
      </w:r>
      <w:r w:rsidRPr="007C1FF5">
        <w:rPr>
          <w:rFonts w:ascii="Verdana" w:hAnsi="Verdana" w:cs="Verdana"/>
          <w:sz w:val="20"/>
          <w:szCs w:val="20"/>
        </w:rPr>
        <w:t>dei</w:t>
      </w:r>
      <w:r w:rsidRPr="007C1FF5">
        <w:rPr>
          <w:rFonts w:ascii="Verdana" w:hAnsi="Verdana" w:cs="Verdana"/>
          <w:spacing w:val="21"/>
          <w:sz w:val="20"/>
          <w:szCs w:val="20"/>
        </w:rPr>
        <w:t xml:space="preserve"> </w:t>
      </w:r>
      <w:r w:rsidRPr="007C1FF5">
        <w:rPr>
          <w:rFonts w:ascii="Verdana" w:hAnsi="Verdana" w:cs="Verdana"/>
          <w:sz w:val="20"/>
          <w:szCs w:val="20"/>
        </w:rPr>
        <w:t>consigli</w:t>
      </w:r>
      <w:r w:rsidRPr="007C1FF5">
        <w:rPr>
          <w:rFonts w:ascii="Verdana" w:hAnsi="Verdana" w:cs="Verdana"/>
          <w:spacing w:val="18"/>
          <w:sz w:val="20"/>
          <w:szCs w:val="20"/>
        </w:rPr>
        <w:t xml:space="preserve"> </w:t>
      </w:r>
      <w:r w:rsidRPr="007C1FF5">
        <w:rPr>
          <w:rFonts w:ascii="Verdana" w:hAnsi="Verdana" w:cs="Verdana"/>
          <w:sz w:val="20"/>
          <w:szCs w:val="20"/>
        </w:rPr>
        <w:t>di</w:t>
      </w:r>
      <w:r w:rsidRPr="007C1FF5">
        <w:rPr>
          <w:rFonts w:ascii="Verdana" w:hAnsi="Verdana" w:cs="Verdana"/>
          <w:spacing w:val="21"/>
          <w:sz w:val="20"/>
          <w:szCs w:val="20"/>
        </w:rPr>
        <w:t xml:space="preserve"> </w:t>
      </w:r>
      <w:r w:rsidRPr="007C1FF5">
        <w:rPr>
          <w:rFonts w:ascii="Verdana" w:hAnsi="Verdana" w:cs="Verdana"/>
          <w:sz w:val="20"/>
          <w:szCs w:val="20"/>
        </w:rPr>
        <w:t>classe,</w:t>
      </w:r>
      <w:r w:rsidRPr="007C1FF5">
        <w:rPr>
          <w:rFonts w:ascii="Verdana" w:hAnsi="Verdana" w:cs="Verdana"/>
          <w:spacing w:val="17"/>
          <w:sz w:val="20"/>
          <w:szCs w:val="20"/>
        </w:rPr>
        <w:t xml:space="preserve"> </w:t>
      </w:r>
      <w:r w:rsidRPr="007C1FF5">
        <w:rPr>
          <w:rFonts w:ascii="Verdana" w:hAnsi="Verdana" w:cs="Verdana"/>
          <w:sz w:val="20"/>
          <w:szCs w:val="20"/>
        </w:rPr>
        <w:t>di</w:t>
      </w:r>
      <w:r w:rsidRPr="007C1FF5">
        <w:rPr>
          <w:rFonts w:ascii="Verdana" w:hAnsi="Verdana" w:cs="Verdana"/>
          <w:spacing w:val="21"/>
          <w:sz w:val="20"/>
          <w:szCs w:val="20"/>
        </w:rPr>
        <w:t xml:space="preserve"> </w:t>
      </w:r>
      <w:r w:rsidRPr="007C1FF5">
        <w:rPr>
          <w:rFonts w:ascii="Verdana" w:hAnsi="Verdana" w:cs="Verdana"/>
          <w:sz w:val="20"/>
          <w:szCs w:val="20"/>
        </w:rPr>
        <w:t>interclasse,</w:t>
      </w:r>
      <w:r w:rsidRPr="007C1FF5">
        <w:rPr>
          <w:rFonts w:ascii="Verdana" w:hAnsi="Verdana" w:cs="Verdana"/>
          <w:spacing w:val="17"/>
          <w:sz w:val="20"/>
          <w:szCs w:val="20"/>
        </w:rPr>
        <w:t xml:space="preserve"> </w:t>
      </w:r>
      <w:r w:rsidRPr="007C1FF5">
        <w:rPr>
          <w:rFonts w:ascii="Verdana" w:hAnsi="Verdana" w:cs="Verdana"/>
          <w:sz w:val="20"/>
          <w:szCs w:val="20"/>
        </w:rPr>
        <w:t>di</w:t>
      </w:r>
      <w:r w:rsidRPr="007C1FF5">
        <w:rPr>
          <w:rFonts w:ascii="Verdana" w:hAnsi="Verdana" w:cs="Verdana"/>
          <w:spacing w:val="21"/>
          <w:sz w:val="20"/>
          <w:szCs w:val="20"/>
        </w:rPr>
        <w:t xml:space="preserve"> </w:t>
      </w:r>
      <w:r w:rsidRPr="007C1FF5">
        <w:rPr>
          <w:rFonts w:ascii="Verdana" w:hAnsi="Verdana" w:cs="Verdana"/>
          <w:sz w:val="20"/>
          <w:szCs w:val="20"/>
        </w:rPr>
        <w:t>intersezione, inclusi</w:t>
      </w:r>
      <w:r w:rsidRPr="007C1FF5">
        <w:rPr>
          <w:rFonts w:ascii="Verdana" w:hAnsi="Verdana" w:cs="Verdana"/>
          <w:spacing w:val="25"/>
          <w:sz w:val="20"/>
          <w:szCs w:val="20"/>
        </w:rPr>
        <w:t xml:space="preserve"> </w:t>
      </w:r>
      <w:r w:rsidRPr="007C1FF5">
        <w:rPr>
          <w:rFonts w:ascii="Verdana" w:hAnsi="Verdana" w:cs="Verdana"/>
          <w:sz w:val="20"/>
          <w:szCs w:val="20"/>
        </w:rPr>
        <w:t>i</w:t>
      </w:r>
      <w:r w:rsidRPr="007C1FF5">
        <w:rPr>
          <w:rFonts w:ascii="Verdana" w:hAnsi="Verdana" w:cs="Verdana"/>
          <w:spacing w:val="25"/>
          <w:sz w:val="20"/>
          <w:szCs w:val="20"/>
        </w:rPr>
        <w:t xml:space="preserve"> </w:t>
      </w:r>
      <w:r w:rsidRPr="007C1FF5">
        <w:rPr>
          <w:rFonts w:ascii="Verdana" w:hAnsi="Verdana" w:cs="Verdana"/>
          <w:sz w:val="20"/>
          <w:szCs w:val="20"/>
        </w:rPr>
        <w:t>gruppi</w:t>
      </w:r>
      <w:r w:rsidRPr="007C1FF5">
        <w:rPr>
          <w:rFonts w:ascii="Verdana" w:hAnsi="Verdana" w:cs="Verdana"/>
          <w:spacing w:val="25"/>
          <w:sz w:val="20"/>
          <w:szCs w:val="20"/>
        </w:rPr>
        <w:t xml:space="preserve"> </w:t>
      </w:r>
      <w:r w:rsidRPr="007C1FF5">
        <w:rPr>
          <w:rFonts w:ascii="Verdana" w:hAnsi="Verdana" w:cs="Verdana"/>
          <w:sz w:val="20"/>
          <w:szCs w:val="20"/>
        </w:rPr>
        <w:t>di</w:t>
      </w:r>
      <w:r w:rsidRPr="007C1FF5">
        <w:rPr>
          <w:rFonts w:ascii="Verdana" w:hAnsi="Verdana" w:cs="Verdana"/>
          <w:spacing w:val="25"/>
          <w:sz w:val="20"/>
          <w:szCs w:val="20"/>
        </w:rPr>
        <w:t xml:space="preserve"> </w:t>
      </w:r>
      <w:r w:rsidRPr="007C1FF5">
        <w:rPr>
          <w:rFonts w:ascii="Verdana" w:hAnsi="Verdana" w:cs="Verdana"/>
          <w:sz w:val="20"/>
          <w:szCs w:val="20"/>
        </w:rPr>
        <w:t>lavoro</w:t>
      </w:r>
      <w:r w:rsidRPr="007C1FF5">
        <w:rPr>
          <w:rFonts w:ascii="Verdana" w:hAnsi="Verdana" w:cs="Verdana"/>
          <w:spacing w:val="26"/>
          <w:sz w:val="20"/>
          <w:szCs w:val="20"/>
        </w:rPr>
        <w:t xml:space="preserve"> </w:t>
      </w:r>
      <w:r w:rsidRPr="007C1FF5">
        <w:rPr>
          <w:rFonts w:ascii="Verdana" w:hAnsi="Verdana" w:cs="Verdana"/>
          <w:sz w:val="20"/>
          <w:szCs w:val="20"/>
        </w:rPr>
        <w:t>operativo</w:t>
      </w:r>
      <w:r w:rsidRPr="007C1FF5">
        <w:rPr>
          <w:rFonts w:ascii="Verdana" w:hAnsi="Verdana" w:cs="Verdana"/>
          <w:spacing w:val="26"/>
          <w:sz w:val="20"/>
          <w:szCs w:val="20"/>
        </w:rPr>
        <w:t xml:space="preserve"> </w:t>
      </w:r>
      <w:r w:rsidRPr="007C1FF5">
        <w:rPr>
          <w:rFonts w:ascii="Verdana" w:hAnsi="Verdana" w:cs="Verdana"/>
          <w:sz w:val="20"/>
          <w:szCs w:val="20"/>
        </w:rPr>
        <w:t>per</w:t>
      </w:r>
      <w:r w:rsidRPr="007C1FF5">
        <w:rPr>
          <w:rFonts w:ascii="Verdana" w:hAnsi="Verdana" w:cs="Verdana"/>
          <w:spacing w:val="24"/>
          <w:sz w:val="20"/>
          <w:szCs w:val="20"/>
        </w:rPr>
        <w:t xml:space="preserve"> </w:t>
      </w:r>
      <w:r w:rsidRPr="007C1FF5">
        <w:rPr>
          <w:rFonts w:ascii="Verdana" w:hAnsi="Verdana" w:cs="Verdana"/>
          <w:sz w:val="20"/>
          <w:szCs w:val="20"/>
        </w:rPr>
        <w:t>l’inclusione.</w:t>
      </w:r>
      <w:r w:rsidRPr="007C1FF5">
        <w:rPr>
          <w:rFonts w:ascii="Verdana" w:hAnsi="Verdana" w:cs="Verdana"/>
          <w:spacing w:val="27"/>
          <w:sz w:val="20"/>
          <w:szCs w:val="20"/>
        </w:rPr>
        <w:t xml:space="preserve"> </w:t>
      </w:r>
      <w:r w:rsidRPr="007C1FF5">
        <w:rPr>
          <w:rFonts w:ascii="Verdana" w:hAnsi="Verdana" w:cs="Verdana"/>
          <w:sz w:val="20"/>
          <w:szCs w:val="20"/>
        </w:rPr>
        <w:t>Gli</w:t>
      </w:r>
      <w:r w:rsidRPr="007C1FF5">
        <w:rPr>
          <w:rFonts w:ascii="Verdana" w:hAnsi="Verdana" w:cs="Verdana"/>
          <w:spacing w:val="28"/>
          <w:sz w:val="20"/>
          <w:szCs w:val="20"/>
        </w:rPr>
        <w:t xml:space="preserve"> </w:t>
      </w:r>
      <w:r w:rsidRPr="007C1FF5">
        <w:rPr>
          <w:rFonts w:ascii="Verdana" w:hAnsi="Verdana" w:cs="Verdana"/>
          <w:sz w:val="20"/>
          <w:szCs w:val="20"/>
        </w:rPr>
        <w:t>obblighi</w:t>
      </w:r>
      <w:r w:rsidRPr="007C1FF5">
        <w:rPr>
          <w:rFonts w:ascii="Verdana" w:hAnsi="Verdana" w:cs="Verdana"/>
          <w:spacing w:val="25"/>
          <w:sz w:val="20"/>
          <w:szCs w:val="20"/>
        </w:rPr>
        <w:t xml:space="preserve"> </w:t>
      </w:r>
      <w:r w:rsidRPr="007C1FF5">
        <w:rPr>
          <w:rFonts w:ascii="Verdana" w:hAnsi="Verdana" w:cs="Verdana"/>
          <w:sz w:val="20"/>
          <w:szCs w:val="20"/>
        </w:rPr>
        <w:t>relativi</w:t>
      </w:r>
      <w:r w:rsidRPr="007C1FF5">
        <w:rPr>
          <w:rFonts w:ascii="Verdana" w:hAnsi="Verdana" w:cs="Verdana"/>
          <w:spacing w:val="25"/>
          <w:sz w:val="20"/>
          <w:szCs w:val="20"/>
        </w:rPr>
        <w:t xml:space="preserve"> </w:t>
      </w:r>
      <w:r w:rsidRPr="007C1FF5">
        <w:rPr>
          <w:rFonts w:ascii="Verdana" w:hAnsi="Verdana" w:cs="Verdana"/>
          <w:sz w:val="20"/>
          <w:szCs w:val="20"/>
        </w:rPr>
        <w:t>a</w:t>
      </w:r>
      <w:r w:rsidRPr="007C1FF5">
        <w:rPr>
          <w:rFonts w:ascii="Verdana" w:hAnsi="Verdana" w:cs="Verdana"/>
          <w:spacing w:val="25"/>
          <w:sz w:val="20"/>
          <w:szCs w:val="20"/>
        </w:rPr>
        <w:t xml:space="preserve"> </w:t>
      </w:r>
      <w:r w:rsidRPr="007C1FF5">
        <w:rPr>
          <w:rFonts w:ascii="Verdana" w:hAnsi="Verdana" w:cs="Verdana"/>
          <w:sz w:val="20"/>
          <w:szCs w:val="20"/>
        </w:rPr>
        <w:t>queste</w:t>
      </w:r>
      <w:r w:rsidRPr="007C1FF5">
        <w:rPr>
          <w:rFonts w:ascii="Verdana" w:hAnsi="Verdana" w:cs="Verdana"/>
          <w:spacing w:val="26"/>
          <w:sz w:val="20"/>
          <w:szCs w:val="20"/>
        </w:rPr>
        <w:t xml:space="preserve"> </w:t>
      </w:r>
      <w:r w:rsidRPr="007C1FF5">
        <w:rPr>
          <w:rFonts w:ascii="Verdana" w:hAnsi="Verdana" w:cs="Verdana"/>
          <w:sz w:val="20"/>
          <w:szCs w:val="20"/>
        </w:rPr>
        <w:t>attività</w:t>
      </w:r>
      <w:r w:rsidRPr="007C1FF5">
        <w:rPr>
          <w:rFonts w:ascii="Verdana" w:hAnsi="Verdana" w:cs="Verdana"/>
          <w:spacing w:val="25"/>
          <w:sz w:val="20"/>
          <w:szCs w:val="20"/>
        </w:rPr>
        <w:t xml:space="preserve"> </w:t>
      </w:r>
      <w:r w:rsidRPr="007C1FF5">
        <w:rPr>
          <w:rFonts w:ascii="Verdana" w:hAnsi="Verdana" w:cs="Verdana"/>
          <w:sz w:val="20"/>
          <w:szCs w:val="20"/>
        </w:rPr>
        <w:t>sono programmati</w:t>
      </w:r>
      <w:r w:rsidRPr="007C1FF5">
        <w:rPr>
          <w:rFonts w:ascii="Verdana" w:hAnsi="Verdana" w:cs="Verdana"/>
          <w:spacing w:val="30"/>
          <w:sz w:val="20"/>
          <w:szCs w:val="20"/>
        </w:rPr>
        <w:t xml:space="preserve"> </w:t>
      </w:r>
      <w:r w:rsidRPr="007C1FF5">
        <w:rPr>
          <w:rFonts w:ascii="Verdana" w:hAnsi="Verdana" w:cs="Verdana"/>
          <w:sz w:val="20"/>
          <w:szCs w:val="20"/>
        </w:rPr>
        <w:t>secondo</w:t>
      </w:r>
      <w:r w:rsidRPr="007C1FF5">
        <w:rPr>
          <w:rFonts w:ascii="Verdana" w:hAnsi="Verdana" w:cs="Verdana"/>
          <w:spacing w:val="29"/>
          <w:sz w:val="20"/>
          <w:szCs w:val="20"/>
        </w:rPr>
        <w:t xml:space="preserve"> </w:t>
      </w:r>
      <w:r w:rsidRPr="007C1FF5">
        <w:rPr>
          <w:rFonts w:ascii="Verdana" w:hAnsi="Verdana" w:cs="Verdana"/>
          <w:sz w:val="20"/>
          <w:szCs w:val="20"/>
        </w:rPr>
        <w:t>criteri</w:t>
      </w:r>
      <w:r w:rsidRPr="007C1FF5">
        <w:rPr>
          <w:rFonts w:ascii="Verdana" w:hAnsi="Verdana" w:cs="Verdana"/>
          <w:spacing w:val="32"/>
          <w:sz w:val="20"/>
          <w:szCs w:val="20"/>
        </w:rPr>
        <w:t xml:space="preserve"> </w:t>
      </w:r>
      <w:r w:rsidRPr="007C1FF5">
        <w:rPr>
          <w:rFonts w:ascii="Verdana" w:hAnsi="Verdana" w:cs="Verdana"/>
          <w:sz w:val="20"/>
          <w:szCs w:val="20"/>
        </w:rPr>
        <w:t>stabiliti</w:t>
      </w:r>
      <w:r w:rsidRPr="007C1FF5">
        <w:rPr>
          <w:rFonts w:ascii="Verdana" w:hAnsi="Verdana" w:cs="Verdana"/>
          <w:spacing w:val="30"/>
          <w:sz w:val="20"/>
          <w:szCs w:val="20"/>
        </w:rPr>
        <w:t xml:space="preserve"> </w:t>
      </w:r>
      <w:r w:rsidRPr="007C1FF5">
        <w:rPr>
          <w:rFonts w:ascii="Verdana" w:hAnsi="Verdana" w:cs="Verdana"/>
          <w:sz w:val="20"/>
          <w:szCs w:val="20"/>
        </w:rPr>
        <w:t>dal</w:t>
      </w:r>
      <w:r w:rsidRPr="007C1FF5">
        <w:rPr>
          <w:rFonts w:ascii="Verdana" w:hAnsi="Verdana" w:cs="Verdana"/>
          <w:spacing w:val="31"/>
          <w:sz w:val="20"/>
          <w:szCs w:val="20"/>
        </w:rPr>
        <w:t xml:space="preserve"> </w:t>
      </w:r>
      <w:r w:rsidRPr="007C1FF5">
        <w:rPr>
          <w:rFonts w:ascii="Verdana" w:hAnsi="Verdana" w:cs="Verdana"/>
          <w:sz w:val="20"/>
          <w:szCs w:val="20"/>
        </w:rPr>
        <w:t>collegio</w:t>
      </w:r>
      <w:r w:rsidRPr="007C1FF5">
        <w:rPr>
          <w:rFonts w:ascii="Verdana" w:hAnsi="Verdana" w:cs="Verdana"/>
          <w:spacing w:val="29"/>
          <w:sz w:val="20"/>
          <w:szCs w:val="20"/>
        </w:rPr>
        <w:t xml:space="preserve"> </w:t>
      </w:r>
      <w:r w:rsidRPr="007C1FF5">
        <w:rPr>
          <w:rFonts w:ascii="Verdana" w:hAnsi="Verdana" w:cs="Verdana"/>
          <w:sz w:val="20"/>
          <w:szCs w:val="20"/>
        </w:rPr>
        <w:t>dei</w:t>
      </w:r>
      <w:r w:rsidRPr="007C1FF5">
        <w:rPr>
          <w:rFonts w:ascii="Verdana" w:hAnsi="Verdana" w:cs="Verdana"/>
          <w:spacing w:val="30"/>
          <w:sz w:val="20"/>
          <w:szCs w:val="20"/>
        </w:rPr>
        <w:t xml:space="preserve"> </w:t>
      </w:r>
      <w:r w:rsidRPr="007C1FF5">
        <w:rPr>
          <w:rFonts w:ascii="Verdana" w:hAnsi="Verdana" w:cs="Verdana"/>
          <w:sz w:val="20"/>
          <w:szCs w:val="20"/>
        </w:rPr>
        <w:t>docenti;</w:t>
      </w:r>
      <w:r w:rsidRPr="007C1FF5">
        <w:rPr>
          <w:rFonts w:ascii="Verdana" w:hAnsi="Verdana" w:cs="Verdana"/>
          <w:spacing w:val="30"/>
          <w:sz w:val="20"/>
          <w:szCs w:val="20"/>
        </w:rPr>
        <w:t xml:space="preserve"> </w:t>
      </w:r>
      <w:r w:rsidRPr="007C1FF5">
        <w:rPr>
          <w:rFonts w:ascii="Verdana" w:hAnsi="Verdana" w:cs="Verdana"/>
          <w:sz w:val="20"/>
          <w:szCs w:val="20"/>
        </w:rPr>
        <w:t>nella</w:t>
      </w:r>
      <w:r w:rsidRPr="007C1FF5">
        <w:rPr>
          <w:rFonts w:ascii="Verdana" w:hAnsi="Verdana" w:cs="Verdana"/>
          <w:spacing w:val="30"/>
          <w:sz w:val="20"/>
          <w:szCs w:val="20"/>
        </w:rPr>
        <w:t xml:space="preserve"> </w:t>
      </w:r>
      <w:r w:rsidRPr="007C1FF5">
        <w:rPr>
          <w:rFonts w:ascii="Verdana" w:hAnsi="Verdana" w:cs="Verdana"/>
          <w:sz w:val="20"/>
          <w:szCs w:val="20"/>
        </w:rPr>
        <w:t>predetta</w:t>
      </w:r>
      <w:r w:rsidRPr="007C1FF5">
        <w:rPr>
          <w:rFonts w:ascii="Verdana" w:hAnsi="Verdana" w:cs="Verdana"/>
          <w:spacing w:val="30"/>
          <w:sz w:val="20"/>
          <w:szCs w:val="20"/>
        </w:rPr>
        <w:t xml:space="preserve"> </w:t>
      </w:r>
      <w:r w:rsidRPr="007C1FF5">
        <w:rPr>
          <w:rFonts w:ascii="Verdana" w:hAnsi="Verdana" w:cs="Verdana"/>
          <w:sz w:val="20"/>
          <w:szCs w:val="20"/>
        </w:rPr>
        <w:t>programmazione</w:t>
      </w:r>
      <w:r w:rsidRPr="007C1FF5">
        <w:rPr>
          <w:rFonts w:ascii="Verdana" w:hAnsi="Verdana" w:cs="Verdana"/>
          <w:spacing w:val="-1"/>
          <w:sz w:val="20"/>
          <w:szCs w:val="20"/>
        </w:rPr>
        <w:t xml:space="preserve"> </w:t>
      </w:r>
      <w:r w:rsidRPr="007C1FF5">
        <w:rPr>
          <w:rFonts w:ascii="Verdana" w:hAnsi="Verdana" w:cs="Verdana"/>
          <w:sz w:val="20"/>
          <w:szCs w:val="20"/>
        </w:rPr>
        <w:t>occorrerà</w:t>
      </w:r>
      <w:r w:rsidRPr="007C1FF5">
        <w:rPr>
          <w:rFonts w:ascii="Verdana" w:hAnsi="Verdana" w:cs="Verdana"/>
          <w:spacing w:val="-3"/>
          <w:sz w:val="20"/>
          <w:szCs w:val="20"/>
        </w:rPr>
        <w:t xml:space="preserve"> </w:t>
      </w:r>
      <w:r w:rsidRPr="007C1FF5">
        <w:rPr>
          <w:rFonts w:ascii="Verdana" w:hAnsi="Verdana" w:cs="Verdana"/>
          <w:sz w:val="20"/>
          <w:szCs w:val="20"/>
        </w:rPr>
        <w:t>tener</w:t>
      </w:r>
      <w:r w:rsidRPr="007C1FF5">
        <w:rPr>
          <w:rFonts w:ascii="Verdana" w:hAnsi="Verdana" w:cs="Verdana"/>
          <w:spacing w:val="-5"/>
          <w:sz w:val="20"/>
          <w:szCs w:val="20"/>
        </w:rPr>
        <w:t xml:space="preserve"> </w:t>
      </w:r>
      <w:r w:rsidRPr="007C1FF5">
        <w:rPr>
          <w:rFonts w:ascii="Verdana" w:hAnsi="Verdana" w:cs="Verdana"/>
          <w:sz w:val="20"/>
          <w:szCs w:val="20"/>
        </w:rPr>
        <w:t>conto</w:t>
      </w:r>
      <w:r w:rsidRPr="007C1FF5">
        <w:rPr>
          <w:rFonts w:ascii="Verdana" w:hAnsi="Verdana" w:cs="Verdana"/>
          <w:spacing w:val="-5"/>
          <w:sz w:val="20"/>
          <w:szCs w:val="20"/>
        </w:rPr>
        <w:t xml:space="preserve"> </w:t>
      </w:r>
      <w:r w:rsidRPr="007C1FF5">
        <w:rPr>
          <w:rFonts w:ascii="Verdana" w:hAnsi="Verdana" w:cs="Verdana"/>
          <w:sz w:val="20"/>
          <w:szCs w:val="20"/>
        </w:rPr>
        <w:t>degli</w:t>
      </w:r>
      <w:r w:rsidRPr="007C1FF5">
        <w:rPr>
          <w:rFonts w:ascii="Verdana" w:hAnsi="Verdana" w:cs="Verdana"/>
          <w:spacing w:val="-3"/>
          <w:sz w:val="20"/>
          <w:szCs w:val="20"/>
        </w:rPr>
        <w:t xml:space="preserve"> </w:t>
      </w:r>
      <w:r w:rsidRPr="007C1FF5">
        <w:rPr>
          <w:rFonts w:ascii="Verdana" w:hAnsi="Verdana" w:cs="Verdana"/>
          <w:sz w:val="20"/>
          <w:szCs w:val="20"/>
        </w:rPr>
        <w:t>oneri</w:t>
      </w:r>
      <w:r w:rsidRPr="007C1FF5">
        <w:rPr>
          <w:rFonts w:ascii="Verdana" w:hAnsi="Verdana" w:cs="Verdana"/>
          <w:spacing w:val="-3"/>
          <w:sz w:val="20"/>
          <w:szCs w:val="20"/>
        </w:rPr>
        <w:t xml:space="preserve"> </w:t>
      </w:r>
      <w:r w:rsidRPr="007C1FF5">
        <w:rPr>
          <w:rFonts w:ascii="Verdana" w:hAnsi="Verdana" w:cs="Verdana"/>
          <w:sz w:val="20"/>
          <w:szCs w:val="20"/>
        </w:rPr>
        <w:t>di</w:t>
      </w:r>
      <w:r w:rsidRPr="007C1FF5">
        <w:rPr>
          <w:rFonts w:ascii="Verdana" w:hAnsi="Verdana" w:cs="Verdana"/>
          <w:spacing w:val="-3"/>
          <w:sz w:val="20"/>
          <w:szCs w:val="20"/>
        </w:rPr>
        <w:t xml:space="preserve"> </w:t>
      </w:r>
      <w:r w:rsidRPr="007C1FF5">
        <w:rPr>
          <w:rFonts w:ascii="Verdana" w:hAnsi="Verdana" w:cs="Verdana"/>
          <w:sz w:val="20"/>
          <w:szCs w:val="20"/>
        </w:rPr>
        <w:t>servizio</w:t>
      </w:r>
      <w:r w:rsidRPr="007C1FF5">
        <w:rPr>
          <w:rFonts w:ascii="Verdana" w:hAnsi="Verdana" w:cs="Verdana"/>
          <w:spacing w:val="-5"/>
          <w:sz w:val="20"/>
          <w:szCs w:val="20"/>
        </w:rPr>
        <w:t xml:space="preserve"> </w:t>
      </w:r>
      <w:r w:rsidRPr="007C1FF5">
        <w:rPr>
          <w:rFonts w:ascii="Verdana" w:hAnsi="Verdana" w:cs="Verdana"/>
          <w:sz w:val="20"/>
          <w:szCs w:val="20"/>
        </w:rPr>
        <w:t>degli</w:t>
      </w:r>
      <w:r w:rsidRPr="007C1FF5">
        <w:rPr>
          <w:rFonts w:ascii="Verdana" w:hAnsi="Verdana" w:cs="Verdana"/>
          <w:spacing w:val="-3"/>
          <w:sz w:val="20"/>
          <w:szCs w:val="20"/>
        </w:rPr>
        <w:t xml:space="preserve"> </w:t>
      </w:r>
      <w:r w:rsidRPr="007C1FF5">
        <w:rPr>
          <w:rFonts w:ascii="Verdana" w:hAnsi="Verdana" w:cs="Verdana"/>
          <w:sz w:val="20"/>
          <w:szCs w:val="20"/>
        </w:rPr>
        <w:t>insegnanti</w:t>
      </w:r>
      <w:r w:rsidRPr="007C1FF5">
        <w:rPr>
          <w:rFonts w:ascii="Verdana" w:hAnsi="Verdana" w:cs="Verdana"/>
          <w:spacing w:val="-3"/>
          <w:sz w:val="20"/>
          <w:szCs w:val="20"/>
        </w:rPr>
        <w:t xml:space="preserve"> </w:t>
      </w:r>
      <w:r w:rsidRPr="007C1FF5">
        <w:rPr>
          <w:rFonts w:ascii="Verdana" w:hAnsi="Verdana" w:cs="Verdana"/>
          <w:sz w:val="20"/>
          <w:szCs w:val="20"/>
        </w:rPr>
        <w:t>con</w:t>
      </w:r>
      <w:r w:rsidRPr="007C1FF5">
        <w:rPr>
          <w:rFonts w:ascii="Verdana" w:hAnsi="Verdana" w:cs="Verdana"/>
          <w:spacing w:val="-3"/>
          <w:sz w:val="20"/>
          <w:szCs w:val="20"/>
        </w:rPr>
        <w:t xml:space="preserve"> </w:t>
      </w:r>
      <w:r w:rsidRPr="007C1FF5">
        <w:rPr>
          <w:rFonts w:ascii="Verdana" w:hAnsi="Verdana" w:cs="Verdana"/>
          <w:sz w:val="20"/>
          <w:szCs w:val="20"/>
        </w:rPr>
        <w:t>un</w:t>
      </w:r>
      <w:r w:rsidRPr="007C1FF5">
        <w:rPr>
          <w:rFonts w:ascii="Verdana" w:hAnsi="Verdana" w:cs="Verdana"/>
          <w:spacing w:val="-3"/>
          <w:sz w:val="20"/>
          <w:szCs w:val="20"/>
        </w:rPr>
        <w:t xml:space="preserve"> </w:t>
      </w:r>
      <w:r w:rsidRPr="007C1FF5">
        <w:rPr>
          <w:rFonts w:ascii="Verdana" w:hAnsi="Verdana" w:cs="Verdana"/>
          <w:sz w:val="20"/>
          <w:szCs w:val="20"/>
        </w:rPr>
        <w:t>numero</w:t>
      </w:r>
      <w:r w:rsidRPr="007C1FF5">
        <w:rPr>
          <w:rFonts w:ascii="Verdana" w:hAnsi="Verdana" w:cs="Verdana"/>
          <w:spacing w:val="-5"/>
          <w:sz w:val="20"/>
          <w:szCs w:val="20"/>
        </w:rPr>
        <w:t xml:space="preserve"> </w:t>
      </w:r>
      <w:r w:rsidRPr="007C1FF5">
        <w:rPr>
          <w:rFonts w:ascii="Verdana" w:hAnsi="Verdana" w:cs="Verdana"/>
          <w:sz w:val="20"/>
          <w:szCs w:val="20"/>
        </w:rPr>
        <w:t>di</w:t>
      </w:r>
      <w:r w:rsidRPr="007C1FF5">
        <w:rPr>
          <w:rFonts w:ascii="Verdana" w:hAnsi="Verdana" w:cs="Verdana"/>
          <w:spacing w:val="-3"/>
          <w:sz w:val="20"/>
          <w:szCs w:val="20"/>
        </w:rPr>
        <w:t xml:space="preserve"> </w:t>
      </w:r>
      <w:r w:rsidRPr="007C1FF5">
        <w:rPr>
          <w:rFonts w:ascii="Verdana" w:hAnsi="Verdana" w:cs="Verdana"/>
          <w:sz w:val="20"/>
          <w:szCs w:val="20"/>
        </w:rPr>
        <w:t>classi</w:t>
      </w:r>
      <w:r w:rsidRPr="007C1FF5">
        <w:rPr>
          <w:rFonts w:ascii="Verdana" w:hAnsi="Verdana" w:cs="Verdana"/>
          <w:spacing w:val="-3"/>
          <w:sz w:val="20"/>
          <w:szCs w:val="20"/>
        </w:rPr>
        <w:t xml:space="preserve"> </w:t>
      </w:r>
      <w:r w:rsidRPr="007C1FF5">
        <w:rPr>
          <w:rFonts w:ascii="Verdana" w:hAnsi="Verdana" w:cs="Verdana"/>
          <w:sz w:val="20"/>
          <w:szCs w:val="20"/>
        </w:rPr>
        <w:t>superiore</w:t>
      </w:r>
      <w:r w:rsidRPr="007C1FF5">
        <w:rPr>
          <w:rFonts w:ascii="Verdana" w:hAnsi="Verdana" w:cs="Verdana"/>
          <w:spacing w:val="-2"/>
          <w:sz w:val="20"/>
          <w:szCs w:val="20"/>
        </w:rPr>
        <w:t xml:space="preserve"> </w:t>
      </w:r>
      <w:r w:rsidRPr="007C1FF5">
        <w:rPr>
          <w:rFonts w:ascii="Verdana" w:hAnsi="Verdana" w:cs="Verdana"/>
          <w:sz w:val="20"/>
          <w:szCs w:val="20"/>
        </w:rPr>
        <w:t>a sei in modo</w:t>
      </w:r>
      <w:r w:rsidRPr="007C1FF5">
        <w:rPr>
          <w:rFonts w:ascii="Verdana" w:hAnsi="Verdana" w:cs="Verdana"/>
          <w:spacing w:val="1"/>
          <w:sz w:val="20"/>
          <w:szCs w:val="20"/>
        </w:rPr>
        <w:t xml:space="preserve"> </w:t>
      </w:r>
      <w:r w:rsidRPr="007C1FF5">
        <w:rPr>
          <w:rFonts w:ascii="Verdana" w:hAnsi="Verdana" w:cs="Verdana"/>
          <w:sz w:val="20"/>
          <w:szCs w:val="20"/>
        </w:rPr>
        <w:t>da</w:t>
      </w:r>
      <w:r w:rsidRPr="007C1FF5">
        <w:rPr>
          <w:rFonts w:ascii="Verdana" w:hAnsi="Verdana" w:cs="Verdana"/>
          <w:spacing w:val="-1"/>
          <w:sz w:val="20"/>
          <w:szCs w:val="20"/>
        </w:rPr>
        <w:t xml:space="preserve"> </w:t>
      </w:r>
      <w:r w:rsidRPr="007C1FF5">
        <w:rPr>
          <w:rFonts w:ascii="Verdana" w:hAnsi="Verdana" w:cs="Verdana"/>
          <w:sz w:val="20"/>
          <w:szCs w:val="20"/>
        </w:rPr>
        <w:t>prevedere</w:t>
      </w:r>
      <w:r w:rsidRPr="007C1FF5">
        <w:rPr>
          <w:rFonts w:ascii="Verdana" w:hAnsi="Verdana" w:cs="Verdana"/>
          <w:spacing w:val="-2"/>
          <w:sz w:val="20"/>
          <w:szCs w:val="20"/>
        </w:rPr>
        <w:t xml:space="preserve"> </w:t>
      </w:r>
      <w:r w:rsidRPr="007C1FF5">
        <w:rPr>
          <w:rFonts w:ascii="Verdana" w:hAnsi="Verdana" w:cs="Verdana"/>
          <w:sz w:val="20"/>
          <w:szCs w:val="20"/>
        </w:rPr>
        <w:t>un</w:t>
      </w:r>
      <w:r w:rsidRPr="007C1FF5">
        <w:rPr>
          <w:rFonts w:ascii="Verdana" w:hAnsi="Verdana" w:cs="Verdana"/>
          <w:spacing w:val="1"/>
          <w:sz w:val="20"/>
          <w:szCs w:val="20"/>
        </w:rPr>
        <w:t xml:space="preserve"> </w:t>
      </w:r>
      <w:r w:rsidRPr="007C1FF5">
        <w:rPr>
          <w:rFonts w:ascii="Verdana" w:hAnsi="Verdana" w:cs="Verdana"/>
          <w:sz w:val="20"/>
          <w:szCs w:val="20"/>
        </w:rPr>
        <w:t>impegno</w:t>
      </w:r>
      <w:r w:rsidRPr="007C1FF5">
        <w:rPr>
          <w:rFonts w:ascii="Verdana" w:hAnsi="Verdana" w:cs="Verdana"/>
          <w:spacing w:val="1"/>
          <w:sz w:val="20"/>
          <w:szCs w:val="20"/>
        </w:rPr>
        <w:t xml:space="preserve"> </w:t>
      </w:r>
      <w:r w:rsidRPr="007C1FF5">
        <w:rPr>
          <w:rFonts w:ascii="Verdana" w:hAnsi="Verdana" w:cs="Verdana"/>
          <w:sz w:val="20"/>
          <w:szCs w:val="20"/>
        </w:rPr>
        <w:t>fino</w:t>
      </w:r>
      <w:r w:rsidRPr="007C1FF5">
        <w:rPr>
          <w:rFonts w:ascii="Verdana" w:hAnsi="Verdana" w:cs="Verdana"/>
          <w:spacing w:val="1"/>
          <w:sz w:val="20"/>
          <w:szCs w:val="20"/>
        </w:rPr>
        <w:t xml:space="preserve"> </w:t>
      </w:r>
      <w:r w:rsidRPr="007C1FF5">
        <w:rPr>
          <w:rFonts w:ascii="Verdana" w:hAnsi="Verdana" w:cs="Verdana"/>
          <w:sz w:val="20"/>
          <w:szCs w:val="20"/>
        </w:rPr>
        <w:t>a</w:t>
      </w:r>
      <w:r w:rsidRPr="007C1FF5">
        <w:rPr>
          <w:rFonts w:ascii="Verdana" w:hAnsi="Verdana" w:cs="Verdana"/>
          <w:spacing w:val="-1"/>
          <w:sz w:val="20"/>
          <w:szCs w:val="20"/>
        </w:rPr>
        <w:t xml:space="preserve"> </w:t>
      </w:r>
      <w:r w:rsidRPr="007C1FF5">
        <w:rPr>
          <w:rFonts w:ascii="Verdana" w:hAnsi="Verdana" w:cs="Verdana"/>
          <w:sz w:val="20"/>
          <w:szCs w:val="20"/>
        </w:rPr>
        <w:t>40</w:t>
      </w:r>
      <w:r w:rsidRPr="007C1FF5">
        <w:rPr>
          <w:rFonts w:ascii="Verdana" w:hAnsi="Verdana" w:cs="Verdana"/>
          <w:spacing w:val="2"/>
          <w:sz w:val="20"/>
          <w:szCs w:val="20"/>
        </w:rPr>
        <w:t xml:space="preserve"> </w:t>
      </w:r>
      <w:r w:rsidRPr="007C1FF5">
        <w:rPr>
          <w:rFonts w:ascii="Verdana" w:hAnsi="Verdana" w:cs="Verdana"/>
          <w:sz w:val="20"/>
          <w:szCs w:val="20"/>
        </w:rPr>
        <w:t>ore</w:t>
      </w:r>
      <w:r w:rsidRPr="007C1FF5">
        <w:rPr>
          <w:rFonts w:ascii="Verdana" w:hAnsi="Verdana" w:cs="Verdana"/>
          <w:spacing w:val="-2"/>
          <w:sz w:val="20"/>
          <w:szCs w:val="20"/>
        </w:rPr>
        <w:t xml:space="preserve"> </w:t>
      </w:r>
      <w:r w:rsidRPr="007C1FF5">
        <w:rPr>
          <w:rFonts w:ascii="Verdana" w:hAnsi="Verdana" w:cs="Verdana"/>
          <w:sz w:val="20"/>
          <w:szCs w:val="20"/>
        </w:rPr>
        <w:t>annue;</w:t>
      </w:r>
    </w:p>
    <w:p w14:paraId="60BACA8E" w14:textId="77777777" w:rsidR="007650C8" w:rsidRPr="007C1FF5" w:rsidRDefault="007650C8" w:rsidP="007650C8">
      <w:pPr>
        <w:numPr>
          <w:ilvl w:val="0"/>
          <w:numId w:val="3"/>
        </w:numPr>
        <w:tabs>
          <w:tab w:val="left" w:pos="479"/>
        </w:tabs>
        <w:kinsoku w:val="0"/>
        <w:overflowPunct w:val="0"/>
        <w:autoSpaceDE w:val="0"/>
        <w:autoSpaceDN w:val="0"/>
        <w:adjustRightInd w:val="0"/>
        <w:spacing w:before="81" w:after="0" w:line="240" w:lineRule="auto"/>
        <w:ind w:right="245" w:firstLine="0"/>
        <w:jc w:val="both"/>
        <w:rPr>
          <w:rFonts w:ascii="Verdana" w:hAnsi="Verdana" w:cs="Verdana"/>
          <w:sz w:val="20"/>
          <w:szCs w:val="20"/>
        </w:rPr>
      </w:pPr>
      <w:r w:rsidRPr="007C1FF5">
        <w:rPr>
          <w:rFonts w:ascii="Verdana" w:hAnsi="Verdana" w:cs="Verdana"/>
          <w:sz w:val="20"/>
          <w:szCs w:val="20"/>
        </w:rPr>
        <w:t>lo</w:t>
      </w:r>
      <w:r w:rsidRPr="007C1FF5">
        <w:rPr>
          <w:rFonts w:ascii="Verdana" w:hAnsi="Verdana" w:cs="Verdana"/>
          <w:spacing w:val="19"/>
          <w:sz w:val="20"/>
          <w:szCs w:val="20"/>
        </w:rPr>
        <w:t xml:space="preserve"> </w:t>
      </w:r>
      <w:r w:rsidRPr="007C1FF5">
        <w:rPr>
          <w:rFonts w:ascii="Verdana" w:hAnsi="Verdana" w:cs="Verdana"/>
          <w:sz w:val="20"/>
          <w:szCs w:val="20"/>
        </w:rPr>
        <w:t>svolgimento</w:t>
      </w:r>
      <w:r w:rsidRPr="007C1FF5">
        <w:rPr>
          <w:rFonts w:ascii="Verdana" w:hAnsi="Verdana" w:cs="Verdana"/>
          <w:spacing w:val="19"/>
          <w:sz w:val="20"/>
          <w:szCs w:val="20"/>
        </w:rPr>
        <w:t xml:space="preserve"> </w:t>
      </w:r>
      <w:r w:rsidRPr="007C1FF5">
        <w:rPr>
          <w:rFonts w:ascii="Verdana" w:hAnsi="Verdana" w:cs="Verdana"/>
          <w:sz w:val="20"/>
          <w:szCs w:val="20"/>
        </w:rPr>
        <w:t>degli</w:t>
      </w:r>
      <w:r w:rsidRPr="007C1FF5">
        <w:rPr>
          <w:rFonts w:ascii="Verdana" w:hAnsi="Verdana" w:cs="Verdana"/>
          <w:spacing w:val="21"/>
          <w:sz w:val="20"/>
          <w:szCs w:val="20"/>
        </w:rPr>
        <w:t xml:space="preserve"> </w:t>
      </w:r>
      <w:r w:rsidRPr="007C1FF5">
        <w:rPr>
          <w:rFonts w:ascii="Verdana" w:hAnsi="Verdana" w:cs="Verdana"/>
          <w:sz w:val="20"/>
          <w:szCs w:val="20"/>
        </w:rPr>
        <w:t>scrutini</w:t>
      </w:r>
      <w:r w:rsidRPr="007C1FF5">
        <w:rPr>
          <w:rFonts w:ascii="Verdana" w:hAnsi="Verdana" w:cs="Verdana"/>
          <w:spacing w:val="20"/>
          <w:sz w:val="20"/>
          <w:szCs w:val="20"/>
        </w:rPr>
        <w:t xml:space="preserve"> </w:t>
      </w:r>
      <w:r w:rsidRPr="007C1FF5">
        <w:rPr>
          <w:rFonts w:ascii="Verdana" w:hAnsi="Verdana" w:cs="Verdana"/>
          <w:sz w:val="20"/>
          <w:szCs w:val="20"/>
        </w:rPr>
        <w:t>e</w:t>
      </w:r>
      <w:r w:rsidRPr="007C1FF5">
        <w:rPr>
          <w:rFonts w:ascii="Verdana" w:hAnsi="Verdana" w:cs="Verdana"/>
          <w:spacing w:val="19"/>
          <w:sz w:val="20"/>
          <w:szCs w:val="20"/>
        </w:rPr>
        <w:t xml:space="preserve"> </w:t>
      </w:r>
      <w:r w:rsidRPr="007C1FF5">
        <w:rPr>
          <w:rFonts w:ascii="Verdana" w:hAnsi="Verdana" w:cs="Verdana"/>
          <w:sz w:val="20"/>
          <w:szCs w:val="20"/>
        </w:rPr>
        <w:t>degli</w:t>
      </w:r>
      <w:r w:rsidRPr="007C1FF5">
        <w:rPr>
          <w:rFonts w:ascii="Verdana" w:hAnsi="Verdana" w:cs="Verdana"/>
          <w:spacing w:val="21"/>
          <w:sz w:val="20"/>
          <w:szCs w:val="20"/>
        </w:rPr>
        <w:t xml:space="preserve"> </w:t>
      </w:r>
      <w:r w:rsidRPr="007C1FF5">
        <w:rPr>
          <w:rFonts w:ascii="Verdana" w:hAnsi="Verdana" w:cs="Verdana"/>
          <w:sz w:val="20"/>
          <w:szCs w:val="20"/>
        </w:rPr>
        <w:t>esami,</w:t>
      </w:r>
      <w:r w:rsidRPr="007C1FF5">
        <w:rPr>
          <w:rFonts w:ascii="Verdana" w:hAnsi="Verdana" w:cs="Verdana"/>
          <w:spacing w:val="22"/>
          <w:sz w:val="20"/>
          <w:szCs w:val="20"/>
        </w:rPr>
        <w:t xml:space="preserve"> </w:t>
      </w:r>
      <w:r w:rsidRPr="007C1FF5">
        <w:rPr>
          <w:rFonts w:ascii="Verdana" w:hAnsi="Verdana" w:cs="Verdana"/>
          <w:sz w:val="20"/>
          <w:szCs w:val="20"/>
        </w:rPr>
        <w:t>compresa</w:t>
      </w:r>
      <w:r w:rsidRPr="007C1FF5">
        <w:rPr>
          <w:rFonts w:ascii="Verdana" w:hAnsi="Verdana" w:cs="Verdana"/>
          <w:spacing w:val="20"/>
          <w:sz w:val="20"/>
          <w:szCs w:val="20"/>
        </w:rPr>
        <w:t xml:space="preserve"> </w:t>
      </w:r>
      <w:r w:rsidRPr="007C1FF5">
        <w:rPr>
          <w:rFonts w:ascii="Verdana" w:hAnsi="Verdana" w:cs="Verdana"/>
          <w:sz w:val="20"/>
          <w:szCs w:val="20"/>
        </w:rPr>
        <w:t>la</w:t>
      </w:r>
      <w:r w:rsidRPr="007C1FF5">
        <w:rPr>
          <w:rFonts w:ascii="Verdana" w:hAnsi="Verdana" w:cs="Verdana"/>
          <w:spacing w:val="21"/>
          <w:sz w:val="20"/>
          <w:szCs w:val="20"/>
        </w:rPr>
        <w:t xml:space="preserve"> </w:t>
      </w:r>
      <w:r w:rsidRPr="007C1FF5">
        <w:rPr>
          <w:rFonts w:ascii="Verdana" w:hAnsi="Verdana" w:cs="Verdana"/>
          <w:sz w:val="20"/>
          <w:szCs w:val="20"/>
        </w:rPr>
        <w:t>compilazione</w:t>
      </w:r>
      <w:r w:rsidRPr="007C1FF5">
        <w:rPr>
          <w:rFonts w:ascii="Verdana" w:hAnsi="Verdana" w:cs="Verdana"/>
          <w:spacing w:val="19"/>
          <w:sz w:val="20"/>
          <w:szCs w:val="20"/>
        </w:rPr>
        <w:t xml:space="preserve"> </w:t>
      </w:r>
      <w:r w:rsidRPr="007C1FF5">
        <w:rPr>
          <w:rFonts w:ascii="Verdana" w:hAnsi="Verdana" w:cs="Verdana"/>
          <w:sz w:val="20"/>
          <w:szCs w:val="20"/>
        </w:rPr>
        <w:t>degli</w:t>
      </w:r>
      <w:r w:rsidRPr="007C1FF5">
        <w:rPr>
          <w:rFonts w:ascii="Verdana" w:hAnsi="Verdana" w:cs="Verdana"/>
          <w:spacing w:val="21"/>
          <w:sz w:val="20"/>
          <w:szCs w:val="20"/>
        </w:rPr>
        <w:t xml:space="preserve"> </w:t>
      </w:r>
      <w:r w:rsidRPr="007C1FF5">
        <w:rPr>
          <w:rFonts w:ascii="Verdana" w:hAnsi="Verdana" w:cs="Verdana"/>
          <w:sz w:val="20"/>
          <w:szCs w:val="20"/>
        </w:rPr>
        <w:t>atti</w:t>
      </w:r>
      <w:r w:rsidRPr="007C1FF5">
        <w:rPr>
          <w:rFonts w:ascii="Verdana" w:hAnsi="Verdana" w:cs="Verdana"/>
          <w:spacing w:val="21"/>
          <w:sz w:val="20"/>
          <w:szCs w:val="20"/>
        </w:rPr>
        <w:t xml:space="preserve"> </w:t>
      </w:r>
      <w:r w:rsidRPr="007C1FF5">
        <w:rPr>
          <w:rFonts w:ascii="Verdana" w:hAnsi="Verdana" w:cs="Verdana"/>
          <w:sz w:val="20"/>
          <w:szCs w:val="20"/>
        </w:rPr>
        <w:t>relativi</w:t>
      </w:r>
      <w:r w:rsidRPr="007C1FF5">
        <w:rPr>
          <w:rFonts w:ascii="Verdana" w:hAnsi="Verdana" w:cs="Verdana"/>
          <w:spacing w:val="21"/>
          <w:sz w:val="20"/>
          <w:szCs w:val="20"/>
        </w:rPr>
        <w:t xml:space="preserve"> </w:t>
      </w:r>
      <w:r w:rsidRPr="007C1FF5">
        <w:rPr>
          <w:rFonts w:ascii="Verdana" w:hAnsi="Verdana" w:cs="Verdana"/>
          <w:sz w:val="20"/>
          <w:szCs w:val="20"/>
        </w:rPr>
        <w:t>alla valutazione.</w:t>
      </w:r>
    </w:p>
    <w:p w14:paraId="78F99CF9" w14:textId="77777777" w:rsidR="007650C8" w:rsidRPr="007C1FF5" w:rsidRDefault="007650C8" w:rsidP="007650C8">
      <w:pPr>
        <w:numPr>
          <w:ilvl w:val="0"/>
          <w:numId w:val="2"/>
        </w:numPr>
        <w:tabs>
          <w:tab w:val="left" w:pos="902"/>
        </w:tabs>
        <w:kinsoku w:val="0"/>
        <w:overflowPunct w:val="0"/>
        <w:autoSpaceDE w:val="0"/>
        <w:autoSpaceDN w:val="0"/>
        <w:adjustRightInd w:val="0"/>
        <w:spacing w:before="119" w:after="0" w:line="240" w:lineRule="auto"/>
        <w:ind w:right="232" w:firstLine="0"/>
        <w:jc w:val="both"/>
        <w:rPr>
          <w:rFonts w:ascii="Verdana" w:hAnsi="Verdana" w:cs="Verdana"/>
          <w:sz w:val="20"/>
          <w:szCs w:val="20"/>
        </w:rPr>
      </w:pPr>
      <w:r w:rsidRPr="007C1FF5">
        <w:rPr>
          <w:rFonts w:ascii="Verdana" w:hAnsi="Verdana" w:cs="Verdana"/>
          <w:sz w:val="20"/>
          <w:szCs w:val="20"/>
        </w:rPr>
        <w:t>Fermo</w:t>
      </w:r>
      <w:r w:rsidRPr="007C1FF5">
        <w:rPr>
          <w:rFonts w:ascii="Verdana" w:hAnsi="Verdana" w:cs="Verdana"/>
          <w:spacing w:val="10"/>
          <w:sz w:val="20"/>
          <w:szCs w:val="20"/>
        </w:rPr>
        <w:t xml:space="preserve"> </w:t>
      </w:r>
      <w:r w:rsidRPr="007C1FF5">
        <w:rPr>
          <w:rFonts w:ascii="Verdana" w:hAnsi="Verdana" w:cs="Verdana"/>
          <w:sz w:val="20"/>
          <w:szCs w:val="20"/>
        </w:rPr>
        <w:t>restando</w:t>
      </w:r>
      <w:r w:rsidRPr="007C1FF5">
        <w:rPr>
          <w:rFonts w:ascii="Verdana" w:hAnsi="Verdana" w:cs="Verdana"/>
          <w:spacing w:val="8"/>
          <w:sz w:val="20"/>
          <w:szCs w:val="20"/>
        </w:rPr>
        <w:t xml:space="preserve"> </w:t>
      </w:r>
      <w:r w:rsidRPr="007C1FF5">
        <w:rPr>
          <w:rFonts w:ascii="Verdana" w:hAnsi="Verdana" w:cs="Verdana"/>
          <w:sz w:val="20"/>
          <w:szCs w:val="20"/>
        </w:rPr>
        <w:t>che</w:t>
      </w:r>
      <w:r w:rsidRPr="007C1FF5">
        <w:rPr>
          <w:rFonts w:ascii="Verdana" w:hAnsi="Verdana" w:cs="Verdana"/>
          <w:spacing w:val="7"/>
          <w:sz w:val="20"/>
          <w:szCs w:val="20"/>
        </w:rPr>
        <w:t xml:space="preserve"> </w:t>
      </w:r>
      <w:r w:rsidRPr="007C1FF5">
        <w:rPr>
          <w:rFonts w:ascii="Verdana" w:hAnsi="Verdana" w:cs="Verdana"/>
          <w:sz w:val="20"/>
          <w:szCs w:val="20"/>
        </w:rPr>
        <w:t>le</w:t>
      </w:r>
      <w:r w:rsidRPr="007C1FF5">
        <w:rPr>
          <w:rFonts w:ascii="Verdana" w:hAnsi="Verdana" w:cs="Verdana"/>
          <w:spacing w:val="10"/>
          <w:sz w:val="20"/>
          <w:szCs w:val="20"/>
        </w:rPr>
        <w:t xml:space="preserve"> </w:t>
      </w:r>
      <w:r w:rsidRPr="007C1FF5">
        <w:rPr>
          <w:rFonts w:ascii="Verdana" w:hAnsi="Verdana" w:cs="Verdana"/>
          <w:sz w:val="20"/>
          <w:szCs w:val="20"/>
        </w:rPr>
        <w:t>ore</w:t>
      </w:r>
      <w:r w:rsidRPr="007C1FF5">
        <w:rPr>
          <w:rFonts w:ascii="Verdana" w:hAnsi="Verdana" w:cs="Verdana"/>
          <w:spacing w:val="7"/>
          <w:sz w:val="20"/>
          <w:szCs w:val="20"/>
        </w:rPr>
        <w:t xml:space="preserve"> </w:t>
      </w:r>
      <w:r w:rsidRPr="007C1FF5">
        <w:rPr>
          <w:rFonts w:ascii="Verdana" w:hAnsi="Verdana" w:cs="Verdana"/>
          <w:sz w:val="20"/>
          <w:szCs w:val="20"/>
        </w:rPr>
        <w:t>di</w:t>
      </w:r>
      <w:r w:rsidRPr="007C1FF5">
        <w:rPr>
          <w:rFonts w:ascii="Verdana" w:hAnsi="Verdana" w:cs="Verdana"/>
          <w:spacing w:val="11"/>
          <w:sz w:val="20"/>
          <w:szCs w:val="20"/>
        </w:rPr>
        <w:t xml:space="preserve"> </w:t>
      </w:r>
      <w:r w:rsidRPr="007C1FF5">
        <w:rPr>
          <w:rFonts w:ascii="Verdana" w:hAnsi="Verdana" w:cs="Verdana"/>
          <w:sz w:val="20"/>
          <w:szCs w:val="20"/>
        </w:rPr>
        <w:t>cui</w:t>
      </w:r>
      <w:r w:rsidRPr="007C1FF5">
        <w:rPr>
          <w:rFonts w:ascii="Verdana" w:hAnsi="Verdana" w:cs="Verdana"/>
          <w:spacing w:val="12"/>
          <w:sz w:val="20"/>
          <w:szCs w:val="20"/>
        </w:rPr>
        <w:t xml:space="preserve"> </w:t>
      </w:r>
      <w:r w:rsidRPr="007C1FF5">
        <w:rPr>
          <w:rFonts w:ascii="Verdana" w:hAnsi="Verdana" w:cs="Verdana"/>
          <w:sz w:val="20"/>
          <w:szCs w:val="20"/>
        </w:rPr>
        <w:t>alle</w:t>
      </w:r>
      <w:r w:rsidRPr="007C1FF5">
        <w:rPr>
          <w:rFonts w:ascii="Verdana" w:hAnsi="Verdana" w:cs="Verdana"/>
          <w:spacing w:val="9"/>
          <w:sz w:val="20"/>
          <w:szCs w:val="20"/>
        </w:rPr>
        <w:t xml:space="preserve"> </w:t>
      </w:r>
      <w:r w:rsidRPr="007C1FF5">
        <w:rPr>
          <w:rFonts w:ascii="Verdana" w:hAnsi="Verdana" w:cs="Verdana"/>
          <w:sz w:val="20"/>
          <w:szCs w:val="20"/>
        </w:rPr>
        <w:t>lettere</w:t>
      </w:r>
      <w:r w:rsidRPr="007C1FF5">
        <w:rPr>
          <w:rFonts w:ascii="Verdana" w:hAnsi="Verdana" w:cs="Verdana"/>
          <w:spacing w:val="7"/>
          <w:sz w:val="20"/>
          <w:szCs w:val="20"/>
        </w:rPr>
        <w:t xml:space="preserve"> </w:t>
      </w:r>
      <w:r w:rsidRPr="007C1FF5">
        <w:rPr>
          <w:rFonts w:ascii="Verdana" w:hAnsi="Verdana" w:cs="Verdana"/>
          <w:sz w:val="20"/>
          <w:szCs w:val="20"/>
        </w:rPr>
        <w:t>a)</w:t>
      </w:r>
      <w:r w:rsidRPr="007C1FF5">
        <w:rPr>
          <w:rFonts w:ascii="Verdana" w:hAnsi="Verdana" w:cs="Verdana"/>
          <w:spacing w:val="12"/>
          <w:sz w:val="20"/>
          <w:szCs w:val="20"/>
        </w:rPr>
        <w:t xml:space="preserve"> </w:t>
      </w:r>
      <w:r w:rsidRPr="007C1FF5">
        <w:rPr>
          <w:rFonts w:ascii="Verdana" w:hAnsi="Verdana" w:cs="Verdana"/>
          <w:sz w:val="20"/>
          <w:szCs w:val="20"/>
        </w:rPr>
        <w:t>e</w:t>
      </w:r>
      <w:r w:rsidRPr="007C1FF5">
        <w:rPr>
          <w:rFonts w:ascii="Verdana" w:hAnsi="Verdana" w:cs="Verdana"/>
          <w:spacing w:val="9"/>
          <w:sz w:val="20"/>
          <w:szCs w:val="20"/>
        </w:rPr>
        <w:t xml:space="preserve"> </w:t>
      </w:r>
      <w:r w:rsidRPr="007C1FF5">
        <w:rPr>
          <w:rFonts w:ascii="Verdana" w:hAnsi="Verdana" w:cs="Verdana"/>
          <w:sz w:val="20"/>
          <w:szCs w:val="20"/>
        </w:rPr>
        <w:t>b)</w:t>
      </w:r>
      <w:r w:rsidRPr="007C1FF5">
        <w:rPr>
          <w:rFonts w:ascii="Verdana" w:hAnsi="Verdana" w:cs="Verdana"/>
          <w:spacing w:val="9"/>
          <w:sz w:val="20"/>
          <w:szCs w:val="20"/>
        </w:rPr>
        <w:t xml:space="preserve"> </w:t>
      </w:r>
      <w:r w:rsidRPr="007C1FF5">
        <w:rPr>
          <w:rFonts w:ascii="Verdana" w:hAnsi="Verdana" w:cs="Verdana"/>
          <w:sz w:val="20"/>
          <w:szCs w:val="20"/>
        </w:rPr>
        <w:t>del</w:t>
      </w:r>
      <w:r w:rsidRPr="007C1FF5">
        <w:rPr>
          <w:rFonts w:ascii="Verdana" w:hAnsi="Verdana" w:cs="Verdana"/>
          <w:spacing w:val="11"/>
          <w:sz w:val="20"/>
          <w:szCs w:val="20"/>
        </w:rPr>
        <w:t xml:space="preserve"> </w:t>
      </w:r>
      <w:r w:rsidRPr="007C1FF5">
        <w:rPr>
          <w:rFonts w:ascii="Verdana" w:hAnsi="Verdana" w:cs="Verdana"/>
          <w:sz w:val="20"/>
          <w:szCs w:val="20"/>
        </w:rPr>
        <w:t>comma</w:t>
      </w:r>
      <w:r w:rsidRPr="007C1FF5">
        <w:rPr>
          <w:rFonts w:ascii="Verdana" w:hAnsi="Verdana" w:cs="Verdana"/>
          <w:spacing w:val="9"/>
          <w:sz w:val="20"/>
          <w:szCs w:val="20"/>
        </w:rPr>
        <w:t xml:space="preserve"> </w:t>
      </w:r>
      <w:r w:rsidRPr="007C1FF5">
        <w:rPr>
          <w:rFonts w:ascii="Verdana" w:hAnsi="Verdana" w:cs="Verdana"/>
          <w:sz w:val="20"/>
          <w:szCs w:val="20"/>
        </w:rPr>
        <w:t>3</w:t>
      </w:r>
      <w:r w:rsidRPr="007C1FF5">
        <w:rPr>
          <w:rFonts w:ascii="Verdana" w:hAnsi="Verdana" w:cs="Verdana"/>
          <w:spacing w:val="11"/>
          <w:sz w:val="20"/>
          <w:szCs w:val="20"/>
        </w:rPr>
        <w:t xml:space="preserve"> </w:t>
      </w:r>
      <w:r w:rsidRPr="007C1FF5">
        <w:rPr>
          <w:rFonts w:ascii="Verdana" w:hAnsi="Verdana" w:cs="Verdana"/>
          <w:sz w:val="20"/>
          <w:szCs w:val="20"/>
        </w:rPr>
        <w:t>sono</w:t>
      </w:r>
      <w:r w:rsidRPr="007C1FF5">
        <w:rPr>
          <w:rFonts w:ascii="Verdana" w:hAnsi="Verdana" w:cs="Verdana"/>
          <w:spacing w:val="9"/>
          <w:sz w:val="20"/>
          <w:szCs w:val="20"/>
        </w:rPr>
        <w:t xml:space="preserve"> </w:t>
      </w:r>
      <w:r w:rsidRPr="007C1FF5">
        <w:rPr>
          <w:rFonts w:ascii="Verdana" w:hAnsi="Verdana" w:cs="Verdana"/>
          <w:sz w:val="20"/>
          <w:szCs w:val="20"/>
        </w:rPr>
        <w:t>prioritariamente destinate</w:t>
      </w:r>
      <w:r w:rsidRPr="007C1FF5">
        <w:rPr>
          <w:rFonts w:ascii="Verdana" w:hAnsi="Verdana" w:cs="Verdana"/>
          <w:spacing w:val="21"/>
          <w:sz w:val="20"/>
          <w:szCs w:val="20"/>
        </w:rPr>
        <w:t xml:space="preserve"> </w:t>
      </w:r>
      <w:r w:rsidRPr="007C1FF5">
        <w:rPr>
          <w:rFonts w:ascii="Verdana" w:hAnsi="Verdana" w:cs="Verdana"/>
          <w:sz w:val="20"/>
          <w:szCs w:val="20"/>
        </w:rPr>
        <w:t>alle</w:t>
      </w:r>
      <w:r w:rsidRPr="007C1FF5">
        <w:rPr>
          <w:rFonts w:ascii="Verdana" w:hAnsi="Verdana" w:cs="Verdana"/>
          <w:spacing w:val="21"/>
          <w:sz w:val="20"/>
          <w:szCs w:val="20"/>
        </w:rPr>
        <w:t xml:space="preserve"> </w:t>
      </w:r>
      <w:r w:rsidRPr="007C1FF5">
        <w:rPr>
          <w:rFonts w:ascii="Verdana" w:hAnsi="Verdana" w:cs="Verdana"/>
          <w:sz w:val="20"/>
          <w:szCs w:val="20"/>
        </w:rPr>
        <w:t>attività</w:t>
      </w:r>
      <w:r w:rsidRPr="007C1FF5">
        <w:rPr>
          <w:rFonts w:ascii="Verdana" w:hAnsi="Verdana" w:cs="Verdana"/>
          <w:spacing w:val="25"/>
          <w:sz w:val="20"/>
          <w:szCs w:val="20"/>
        </w:rPr>
        <w:t xml:space="preserve"> </w:t>
      </w:r>
      <w:r w:rsidRPr="007C1FF5">
        <w:rPr>
          <w:rFonts w:ascii="Verdana" w:hAnsi="Verdana" w:cs="Verdana"/>
          <w:sz w:val="20"/>
          <w:szCs w:val="20"/>
        </w:rPr>
        <w:t>collegiali</w:t>
      </w:r>
      <w:r w:rsidRPr="007C1FF5">
        <w:rPr>
          <w:rFonts w:ascii="Verdana" w:hAnsi="Verdana" w:cs="Verdana"/>
          <w:spacing w:val="23"/>
          <w:sz w:val="20"/>
          <w:szCs w:val="20"/>
        </w:rPr>
        <w:t xml:space="preserve"> </w:t>
      </w:r>
      <w:r w:rsidRPr="007C1FF5">
        <w:rPr>
          <w:rFonts w:ascii="Verdana" w:hAnsi="Verdana" w:cs="Verdana"/>
          <w:sz w:val="20"/>
          <w:szCs w:val="20"/>
        </w:rPr>
        <w:t>ivi</w:t>
      </w:r>
      <w:r w:rsidRPr="007C1FF5">
        <w:rPr>
          <w:rFonts w:ascii="Verdana" w:hAnsi="Verdana" w:cs="Verdana"/>
          <w:spacing w:val="23"/>
          <w:sz w:val="20"/>
          <w:szCs w:val="20"/>
        </w:rPr>
        <w:t xml:space="preserve"> </w:t>
      </w:r>
      <w:r w:rsidRPr="007C1FF5">
        <w:rPr>
          <w:rFonts w:ascii="Verdana" w:hAnsi="Verdana" w:cs="Verdana"/>
          <w:sz w:val="20"/>
          <w:szCs w:val="20"/>
        </w:rPr>
        <w:t>indicate,</w:t>
      </w:r>
      <w:r w:rsidRPr="007C1FF5">
        <w:rPr>
          <w:rFonts w:ascii="Verdana" w:hAnsi="Verdana" w:cs="Verdana"/>
          <w:spacing w:val="24"/>
          <w:sz w:val="20"/>
          <w:szCs w:val="20"/>
        </w:rPr>
        <w:t xml:space="preserve"> </w:t>
      </w:r>
      <w:r w:rsidRPr="007C1FF5">
        <w:rPr>
          <w:rFonts w:ascii="Verdana" w:hAnsi="Verdana" w:cs="Verdana"/>
          <w:sz w:val="20"/>
          <w:szCs w:val="20"/>
        </w:rPr>
        <w:t>le</w:t>
      </w:r>
      <w:r w:rsidRPr="007C1FF5">
        <w:rPr>
          <w:rFonts w:ascii="Verdana" w:hAnsi="Verdana" w:cs="Verdana"/>
          <w:spacing w:val="26"/>
          <w:sz w:val="20"/>
          <w:szCs w:val="20"/>
        </w:rPr>
        <w:t xml:space="preserve"> </w:t>
      </w:r>
      <w:r w:rsidRPr="007C1FF5">
        <w:rPr>
          <w:rFonts w:ascii="Verdana" w:hAnsi="Verdana" w:cs="Verdana"/>
          <w:sz w:val="20"/>
          <w:szCs w:val="20"/>
        </w:rPr>
        <w:t>ore</w:t>
      </w:r>
      <w:r w:rsidRPr="007C1FF5">
        <w:rPr>
          <w:rFonts w:ascii="Verdana" w:hAnsi="Verdana" w:cs="Verdana"/>
          <w:spacing w:val="21"/>
          <w:sz w:val="20"/>
          <w:szCs w:val="20"/>
        </w:rPr>
        <w:t xml:space="preserve"> </w:t>
      </w:r>
      <w:r w:rsidRPr="007C1FF5">
        <w:rPr>
          <w:rFonts w:ascii="Verdana" w:hAnsi="Verdana" w:cs="Verdana"/>
          <w:sz w:val="20"/>
          <w:szCs w:val="20"/>
        </w:rPr>
        <w:t>non</w:t>
      </w:r>
      <w:r w:rsidRPr="007C1FF5">
        <w:rPr>
          <w:rFonts w:ascii="Verdana" w:hAnsi="Verdana" w:cs="Verdana"/>
          <w:spacing w:val="24"/>
          <w:sz w:val="20"/>
          <w:szCs w:val="20"/>
        </w:rPr>
        <w:t xml:space="preserve"> </w:t>
      </w:r>
      <w:r w:rsidRPr="007C1FF5">
        <w:rPr>
          <w:rFonts w:ascii="Verdana" w:hAnsi="Verdana" w:cs="Verdana"/>
          <w:sz w:val="20"/>
          <w:szCs w:val="20"/>
        </w:rPr>
        <w:t>utilizzate</w:t>
      </w:r>
      <w:r w:rsidRPr="007C1FF5">
        <w:rPr>
          <w:rFonts w:ascii="Verdana" w:hAnsi="Verdana" w:cs="Verdana"/>
          <w:spacing w:val="21"/>
          <w:sz w:val="20"/>
          <w:szCs w:val="20"/>
        </w:rPr>
        <w:t xml:space="preserve"> </w:t>
      </w:r>
      <w:r w:rsidRPr="007C1FF5">
        <w:rPr>
          <w:rFonts w:ascii="Verdana" w:hAnsi="Verdana" w:cs="Verdana"/>
          <w:sz w:val="20"/>
          <w:szCs w:val="20"/>
        </w:rPr>
        <w:t>a</w:t>
      </w:r>
      <w:r w:rsidRPr="007C1FF5">
        <w:rPr>
          <w:rFonts w:ascii="Verdana" w:hAnsi="Verdana" w:cs="Verdana"/>
          <w:spacing w:val="23"/>
          <w:sz w:val="20"/>
          <w:szCs w:val="20"/>
        </w:rPr>
        <w:t xml:space="preserve"> </w:t>
      </w:r>
      <w:r w:rsidRPr="007C1FF5">
        <w:rPr>
          <w:rFonts w:ascii="Verdana" w:hAnsi="Verdana" w:cs="Verdana"/>
          <w:sz w:val="20"/>
          <w:szCs w:val="20"/>
        </w:rPr>
        <w:t>tal</w:t>
      </w:r>
      <w:r w:rsidRPr="007C1FF5">
        <w:rPr>
          <w:rFonts w:ascii="Verdana" w:hAnsi="Verdana" w:cs="Verdana"/>
          <w:spacing w:val="26"/>
          <w:sz w:val="20"/>
          <w:szCs w:val="20"/>
        </w:rPr>
        <w:t xml:space="preserve"> </w:t>
      </w:r>
      <w:r w:rsidRPr="007C1FF5">
        <w:rPr>
          <w:rFonts w:ascii="Verdana" w:hAnsi="Verdana" w:cs="Verdana"/>
          <w:sz w:val="20"/>
          <w:szCs w:val="20"/>
        </w:rPr>
        <w:t>fine</w:t>
      </w:r>
      <w:r w:rsidRPr="007C1FF5">
        <w:rPr>
          <w:rFonts w:ascii="Verdana" w:hAnsi="Verdana" w:cs="Verdana"/>
          <w:spacing w:val="21"/>
          <w:sz w:val="20"/>
          <w:szCs w:val="20"/>
        </w:rPr>
        <w:t xml:space="preserve"> </w:t>
      </w:r>
      <w:r w:rsidRPr="007C1FF5">
        <w:rPr>
          <w:rFonts w:ascii="Verdana" w:hAnsi="Verdana" w:cs="Verdana"/>
          <w:sz w:val="20"/>
          <w:szCs w:val="20"/>
        </w:rPr>
        <w:t>sono</w:t>
      </w:r>
      <w:r w:rsidRPr="007C1FF5">
        <w:rPr>
          <w:rFonts w:ascii="Verdana" w:hAnsi="Verdana" w:cs="Verdana"/>
          <w:spacing w:val="24"/>
          <w:sz w:val="20"/>
          <w:szCs w:val="20"/>
        </w:rPr>
        <w:t xml:space="preserve"> </w:t>
      </w:r>
      <w:r w:rsidRPr="007C1FF5">
        <w:rPr>
          <w:rFonts w:ascii="Verdana" w:hAnsi="Verdana" w:cs="Verdana"/>
          <w:sz w:val="20"/>
          <w:szCs w:val="20"/>
        </w:rPr>
        <w:t>destinate,</w:t>
      </w:r>
      <w:r w:rsidRPr="007C1FF5">
        <w:rPr>
          <w:rFonts w:ascii="Verdana" w:hAnsi="Verdana" w:cs="Verdana"/>
          <w:spacing w:val="22"/>
          <w:sz w:val="20"/>
          <w:szCs w:val="20"/>
        </w:rPr>
        <w:t xml:space="preserve"> </w:t>
      </w:r>
      <w:r w:rsidRPr="007C1FF5">
        <w:rPr>
          <w:rFonts w:ascii="Verdana" w:hAnsi="Verdana" w:cs="Verdana"/>
          <w:sz w:val="20"/>
          <w:szCs w:val="20"/>
        </w:rPr>
        <w:t>nei limiti</w:t>
      </w:r>
      <w:r w:rsidRPr="007C1FF5">
        <w:rPr>
          <w:rFonts w:ascii="Verdana" w:hAnsi="Verdana" w:cs="Verdana"/>
          <w:spacing w:val="11"/>
          <w:sz w:val="20"/>
          <w:szCs w:val="20"/>
        </w:rPr>
        <w:t xml:space="preserve"> </w:t>
      </w:r>
      <w:r w:rsidRPr="007C1FF5">
        <w:rPr>
          <w:rFonts w:ascii="Verdana" w:hAnsi="Verdana" w:cs="Verdana"/>
          <w:sz w:val="20"/>
          <w:szCs w:val="20"/>
        </w:rPr>
        <w:t>di</w:t>
      </w:r>
      <w:r w:rsidRPr="007C1FF5">
        <w:rPr>
          <w:rFonts w:ascii="Verdana" w:hAnsi="Verdana" w:cs="Verdana"/>
          <w:spacing w:val="11"/>
          <w:sz w:val="20"/>
          <w:szCs w:val="20"/>
        </w:rPr>
        <w:t xml:space="preserve"> </w:t>
      </w:r>
      <w:r w:rsidRPr="007C1FF5">
        <w:rPr>
          <w:rFonts w:ascii="Verdana" w:hAnsi="Verdana" w:cs="Verdana"/>
          <w:sz w:val="20"/>
          <w:szCs w:val="20"/>
        </w:rPr>
        <w:t>cui</w:t>
      </w:r>
      <w:r w:rsidRPr="007C1FF5">
        <w:rPr>
          <w:rFonts w:ascii="Verdana" w:hAnsi="Verdana" w:cs="Verdana"/>
          <w:spacing w:val="12"/>
          <w:sz w:val="20"/>
          <w:szCs w:val="20"/>
        </w:rPr>
        <w:t xml:space="preserve"> </w:t>
      </w:r>
      <w:r w:rsidRPr="007C1FF5">
        <w:rPr>
          <w:rFonts w:ascii="Verdana" w:hAnsi="Verdana" w:cs="Verdana"/>
          <w:sz w:val="20"/>
          <w:szCs w:val="20"/>
        </w:rPr>
        <w:t>alle</w:t>
      </w:r>
      <w:r w:rsidRPr="007C1FF5">
        <w:rPr>
          <w:rFonts w:ascii="Verdana" w:hAnsi="Verdana" w:cs="Verdana"/>
          <w:spacing w:val="10"/>
          <w:sz w:val="20"/>
          <w:szCs w:val="20"/>
        </w:rPr>
        <w:t xml:space="preserve"> </w:t>
      </w:r>
      <w:r w:rsidRPr="007C1FF5">
        <w:rPr>
          <w:rFonts w:ascii="Verdana" w:hAnsi="Verdana" w:cs="Verdana"/>
          <w:sz w:val="20"/>
          <w:szCs w:val="20"/>
        </w:rPr>
        <w:t>lett.</w:t>
      </w:r>
      <w:r w:rsidRPr="007C1FF5">
        <w:rPr>
          <w:rFonts w:ascii="Verdana" w:hAnsi="Verdana" w:cs="Verdana"/>
          <w:spacing w:val="10"/>
          <w:sz w:val="20"/>
          <w:szCs w:val="20"/>
        </w:rPr>
        <w:t xml:space="preserve"> </w:t>
      </w:r>
      <w:r w:rsidRPr="007C1FF5">
        <w:rPr>
          <w:rFonts w:ascii="Verdana" w:hAnsi="Verdana" w:cs="Verdana"/>
          <w:sz w:val="20"/>
          <w:szCs w:val="20"/>
        </w:rPr>
        <w:t>a)</w:t>
      </w:r>
      <w:r w:rsidRPr="007C1FF5">
        <w:rPr>
          <w:rFonts w:ascii="Verdana" w:hAnsi="Verdana" w:cs="Verdana"/>
          <w:spacing w:val="9"/>
          <w:sz w:val="20"/>
          <w:szCs w:val="20"/>
        </w:rPr>
        <w:t xml:space="preserve"> </w:t>
      </w:r>
      <w:r w:rsidRPr="007C1FF5">
        <w:rPr>
          <w:rFonts w:ascii="Verdana" w:hAnsi="Verdana" w:cs="Verdana"/>
          <w:sz w:val="20"/>
          <w:szCs w:val="20"/>
        </w:rPr>
        <w:t>e</w:t>
      </w:r>
      <w:r w:rsidRPr="007C1FF5">
        <w:rPr>
          <w:rFonts w:ascii="Verdana" w:hAnsi="Verdana" w:cs="Verdana"/>
          <w:spacing w:val="10"/>
          <w:sz w:val="20"/>
          <w:szCs w:val="20"/>
        </w:rPr>
        <w:t xml:space="preserve"> </w:t>
      </w:r>
      <w:r w:rsidRPr="007C1FF5">
        <w:rPr>
          <w:rFonts w:ascii="Verdana" w:hAnsi="Verdana" w:cs="Verdana"/>
          <w:sz w:val="20"/>
          <w:szCs w:val="20"/>
        </w:rPr>
        <w:t>b),</w:t>
      </w:r>
      <w:r w:rsidRPr="007C1FF5">
        <w:rPr>
          <w:rFonts w:ascii="Verdana" w:hAnsi="Verdana" w:cs="Verdana"/>
          <w:spacing w:val="10"/>
          <w:sz w:val="20"/>
          <w:szCs w:val="20"/>
        </w:rPr>
        <w:t xml:space="preserve"> </w:t>
      </w:r>
      <w:r w:rsidRPr="007C1FF5">
        <w:rPr>
          <w:rFonts w:ascii="Verdana" w:hAnsi="Verdana" w:cs="Verdana"/>
          <w:sz w:val="20"/>
          <w:szCs w:val="20"/>
        </w:rPr>
        <w:t>alle</w:t>
      </w:r>
      <w:r w:rsidRPr="007C1FF5">
        <w:rPr>
          <w:rFonts w:ascii="Verdana" w:hAnsi="Verdana" w:cs="Verdana"/>
          <w:spacing w:val="10"/>
          <w:sz w:val="20"/>
          <w:szCs w:val="20"/>
        </w:rPr>
        <w:t xml:space="preserve"> </w:t>
      </w:r>
      <w:r w:rsidRPr="007C1FF5">
        <w:rPr>
          <w:rFonts w:ascii="Verdana" w:hAnsi="Verdana" w:cs="Verdana"/>
          <w:sz w:val="20"/>
          <w:szCs w:val="20"/>
        </w:rPr>
        <w:t>attività</w:t>
      </w:r>
      <w:r w:rsidRPr="007C1FF5">
        <w:rPr>
          <w:rFonts w:ascii="Verdana" w:hAnsi="Verdana" w:cs="Verdana"/>
          <w:spacing w:val="11"/>
          <w:sz w:val="20"/>
          <w:szCs w:val="20"/>
        </w:rPr>
        <w:t xml:space="preserve"> </w:t>
      </w:r>
      <w:r w:rsidRPr="007C1FF5">
        <w:rPr>
          <w:rFonts w:ascii="Verdana" w:hAnsi="Verdana" w:cs="Verdana"/>
          <w:sz w:val="20"/>
          <w:szCs w:val="20"/>
        </w:rPr>
        <w:t>di</w:t>
      </w:r>
      <w:r w:rsidRPr="007C1FF5">
        <w:rPr>
          <w:rFonts w:ascii="Verdana" w:hAnsi="Verdana" w:cs="Verdana"/>
          <w:spacing w:val="11"/>
          <w:sz w:val="20"/>
          <w:szCs w:val="20"/>
        </w:rPr>
        <w:t xml:space="preserve"> </w:t>
      </w:r>
      <w:r w:rsidRPr="007C1FF5">
        <w:rPr>
          <w:rFonts w:ascii="Verdana" w:hAnsi="Verdana" w:cs="Verdana"/>
          <w:sz w:val="20"/>
          <w:szCs w:val="20"/>
        </w:rPr>
        <w:t>formazione</w:t>
      </w:r>
      <w:r w:rsidRPr="007C1FF5">
        <w:rPr>
          <w:rFonts w:ascii="Verdana" w:hAnsi="Verdana" w:cs="Verdana"/>
          <w:spacing w:val="10"/>
          <w:sz w:val="20"/>
          <w:szCs w:val="20"/>
        </w:rPr>
        <w:t xml:space="preserve"> </w:t>
      </w:r>
      <w:r w:rsidRPr="007C1FF5">
        <w:rPr>
          <w:rFonts w:ascii="Verdana" w:hAnsi="Verdana" w:cs="Verdana"/>
          <w:sz w:val="20"/>
          <w:szCs w:val="20"/>
        </w:rPr>
        <w:t>programmate</w:t>
      </w:r>
      <w:r w:rsidRPr="007C1FF5">
        <w:rPr>
          <w:rFonts w:ascii="Verdana" w:hAnsi="Verdana" w:cs="Verdana"/>
          <w:spacing w:val="12"/>
          <w:sz w:val="20"/>
          <w:szCs w:val="20"/>
        </w:rPr>
        <w:t xml:space="preserve"> </w:t>
      </w:r>
      <w:r w:rsidRPr="007C1FF5">
        <w:rPr>
          <w:rFonts w:ascii="Verdana" w:hAnsi="Verdana" w:cs="Verdana"/>
          <w:sz w:val="20"/>
          <w:szCs w:val="20"/>
        </w:rPr>
        <w:t>annualmente</w:t>
      </w:r>
      <w:r w:rsidRPr="007C1FF5">
        <w:rPr>
          <w:rFonts w:ascii="Verdana" w:hAnsi="Verdana" w:cs="Verdana"/>
          <w:spacing w:val="10"/>
          <w:sz w:val="20"/>
          <w:szCs w:val="20"/>
        </w:rPr>
        <w:t xml:space="preserve"> </w:t>
      </w:r>
      <w:r w:rsidRPr="007C1FF5">
        <w:rPr>
          <w:rFonts w:ascii="Verdana" w:hAnsi="Verdana" w:cs="Verdana"/>
          <w:sz w:val="20"/>
          <w:szCs w:val="20"/>
        </w:rPr>
        <w:t>dal</w:t>
      </w:r>
      <w:r w:rsidRPr="007C1FF5">
        <w:rPr>
          <w:rFonts w:ascii="Verdana" w:hAnsi="Verdana" w:cs="Verdana"/>
          <w:spacing w:val="12"/>
          <w:sz w:val="20"/>
          <w:szCs w:val="20"/>
        </w:rPr>
        <w:t xml:space="preserve"> </w:t>
      </w:r>
      <w:r w:rsidRPr="007C1FF5">
        <w:rPr>
          <w:rFonts w:ascii="Verdana" w:hAnsi="Verdana" w:cs="Verdana"/>
          <w:sz w:val="20"/>
          <w:szCs w:val="20"/>
        </w:rPr>
        <w:t>collegio</w:t>
      </w:r>
      <w:r w:rsidRPr="007C1FF5">
        <w:rPr>
          <w:rFonts w:ascii="Verdana" w:hAnsi="Verdana" w:cs="Verdana"/>
          <w:spacing w:val="-1"/>
          <w:sz w:val="20"/>
          <w:szCs w:val="20"/>
        </w:rPr>
        <w:t xml:space="preserve"> </w:t>
      </w:r>
      <w:r w:rsidRPr="007C1FF5">
        <w:rPr>
          <w:rFonts w:ascii="Verdana" w:hAnsi="Verdana" w:cs="Verdana"/>
          <w:sz w:val="20"/>
          <w:szCs w:val="20"/>
        </w:rPr>
        <w:t>docenti con il</w:t>
      </w:r>
      <w:r w:rsidRPr="007C1FF5">
        <w:rPr>
          <w:rFonts w:ascii="Verdana" w:hAnsi="Verdana" w:cs="Verdana"/>
          <w:spacing w:val="2"/>
          <w:sz w:val="20"/>
          <w:szCs w:val="20"/>
        </w:rPr>
        <w:t xml:space="preserve"> </w:t>
      </w:r>
      <w:r w:rsidRPr="007C1FF5">
        <w:rPr>
          <w:rFonts w:ascii="Verdana" w:hAnsi="Verdana" w:cs="Verdana"/>
          <w:sz w:val="20"/>
          <w:szCs w:val="20"/>
        </w:rPr>
        <w:t>PTOF.</w:t>
      </w:r>
    </w:p>
    <w:p w14:paraId="1B07F22C" w14:textId="77777777" w:rsidR="007650C8" w:rsidRPr="007C1FF5" w:rsidRDefault="007650C8" w:rsidP="007650C8">
      <w:pPr>
        <w:numPr>
          <w:ilvl w:val="0"/>
          <w:numId w:val="2"/>
        </w:numPr>
        <w:tabs>
          <w:tab w:val="left" w:pos="902"/>
        </w:tabs>
        <w:kinsoku w:val="0"/>
        <w:overflowPunct w:val="0"/>
        <w:autoSpaceDE w:val="0"/>
        <w:autoSpaceDN w:val="0"/>
        <w:adjustRightInd w:val="0"/>
        <w:spacing w:before="120" w:after="0" w:line="240" w:lineRule="auto"/>
        <w:ind w:right="235" w:firstLine="0"/>
        <w:jc w:val="both"/>
        <w:rPr>
          <w:rFonts w:ascii="Verdana" w:hAnsi="Verdana" w:cs="Verdana"/>
          <w:sz w:val="20"/>
          <w:szCs w:val="20"/>
        </w:rPr>
      </w:pPr>
      <w:r w:rsidRPr="007C1FF5">
        <w:rPr>
          <w:rFonts w:ascii="Verdana" w:hAnsi="Verdana" w:cs="Verdana"/>
          <w:sz w:val="20"/>
          <w:szCs w:val="20"/>
        </w:rPr>
        <w:t>Per</w:t>
      </w:r>
      <w:r w:rsidRPr="007C1FF5">
        <w:rPr>
          <w:rFonts w:ascii="Verdana" w:hAnsi="Verdana" w:cs="Verdana"/>
          <w:spacing w:val="1"/>
          <w:sz w:val="20"/>
          <w:szCs w:val="20"/>
        </w:rPr>
        <w:t xml:space="preserve"> </w:t>
      </w:r>
      <w:r w:rsidRPr="007C1FF5">
        <w:rPr>
          <w:rFonts w:ascii="Verdana" w:hAnsi="Verdana" w:cs="Verdana"/>
          <w:sz w:val="20"/>
          <w:szCs w:val="20"/>
        </w:rPr>
        <w:t>assicurare</w:t>
      </w:r>
      <w:r w:rsidRPr="007C1FF5">
        <w:rPr>
          <w:rFonts w:ascii="Verdana" w:hAnsi="Verdana" w:cs="Verdana"/>
          <w:spacing w:val="-1"/>
          <w:sz w:val="20"/>
          <w:szCs w:val="20"/>
        </w:rPr>
        <w:t xml:space="preserve"> </w:t>
      </w:r>
      <w:r w:rsidRPr="007C1FF5">
        <w:rPr>
          <w:rFonts w:ascii="Verdana" w:hAnsi="Verdana" w:cs="Verdana"/>
          <w:sz w:val="20"/>
          <w:szCs w:val="20"/>
        </w:rPr>
        <w:t>un</w:t>
      </w:r>
      <w:r w:rsidRPr="007C1FF5">
        <w:rPr>
          <w:rFonts w:ascii="Verdana" w:hAnsi="Verdana" w:cs="Verdana"/>
          <w:spacing w:val="1"/>
          <w:sz w:val="20"/>
          <w:szCs w:val="20"/>
        </w:rPr>
        <w:t xml:space="preserve"> </w:t>
      </w:r>
      <w:r w:rsidRPr="007C1FF5">
        <w:rPr>
          <w:rFonts w:ascii="Verdana" w:hAnsi="Verdana" w:cs="Verdana"/>
          <w:sz w:val="20"/>
          <w:szCs w:val="20"/>
        </w:rPr>
        <w:t>rapporto efficace</w:t>
      </w:r>
      <w:r w:rsidRPr="007C1FF5">
        <w:rPr>
          <w:rFonts w:ascii="Verdana" w:hAnsi="Verdana" w:cs="Verdana"/>
          <w:spacing w:val="-2"/>
          <w:sz w:val="20"/>
          <w:szCs w:val="20"/>
        </w:rPr>
        <w:t xml:space="preserve"> </w:t>
      </w:r>
      <w:r w:rsidRPr="007C1FF5">
        <w:rPr>
          <w:rFonts w:ascii="Verdana" w:hAnsi="Verdana" w:cs="Verdana"/>
          <w:sz w:val="20"/>
          <w:szCs w:val="20"/>
        </w:rPr>
        <w:t>con le</w:t>
      </w:r>
      <w:r w:rsidRPr="007C1FF5">
        <w:rPr>
          <w:rFonts w:ascii="Verdana" w:hAnsi="Verdana" w:cs="Verdana"/>
          <w:spacing w:val="-2"/>
          <w:sz w:val="20"/>
          <w:szCs w:val="20"/>
        </w:rPr>
        <w:t xml:space="preserve"> </w:t>
      </w:r>
      <w:r w:rsidRPr="007C1FF5">
        <w:rPr>
          <w:rFonts w:ascii="Verdana" w:hAnsi="Verdana" w:cs="Verdana"/>
          <w:sz w:val="20"/>
          <w:szCs w:val="20"/>
        </w:rPr>
        <w:t>famiglie</w:t>
      </w:r>
      <w:r w:rsidRPr="007C1FF5">
        <w:rPr>
          <w:rFonts w:ascii="Verdana" w:hAnsi="Verdana" w:cs="Verdana"/>
          <w:spacing w:val="-2"/>
          <w:sz w:val="20"/>
          <w:szCs w:val="20"/>
        </w:rPr>
        <w:t xml:space="preserve"> </w:t>
      </w:r>
      <w:r w:rsidRPr="007C1FF5">
        <w:rPr>
          <w:rFonts w:ascii="Verdana" w:hAnsi="Verdana" w:cs="Verdana"/>
          <w:sz w:val="20"/>
          <w:szCs w:val="20"/>
        </w:rPr>
        <w:t>e</w:t>
      </w:r>
      <w:r w:rsidRPr="007C1FF5">
        <w:rPr>
          <w:rFonts w:ascii="Verdana" w:hAnsi="Verdana" w:cs="Verdana"/>
          <w:spacing w:val="-2"/>
          <w:sz w:val="20"/>
          <w:szCs w:val="20"/>
        </w:rPr>
        <w:t xml:space="preserve"> </w:t>
      </w:r>
      <w:r w:rsidRPr="007C1FF5">
        <w:rPr>
          <w:rFonts w:ascii="Verdana" w:hAnsi="Verdana" w:cs="Verdana"/>
          <w:sz w:val="20"/>
          <w:szCs w:val="20"/>
        </w:rPr>
        <w:t>gli</w:t>
      </w:r>
      <w:r w:rsidRPr="007C1FF5">
        <w:rPr>
          <w:rFonts w:ascii="Verdana" w:hAnsi="Verdana" w:cs="Verdana"/>
          <w:spacing w:val="1"/>
          <w:sz w:val="20"/>
          <w:szCs w:val="20"/>
        </w:rPr>
        <w:t xml:space="preserve"> </w:t>
      </w:r>
      <w:r w:rsidRPr="007C1FF5">
        <w:rPr>
          <w:rFonts w:ascii="Verdana" w:hAnsi="Verdana" w:cs="Verdana"/>
          <w:sz w:val="20"/>
          <w:szCs w:val="20"/>
        </w:rPr>
        <w:t>studenti,</w:t>
      </w:r>
      <w:r w:rsidRPr="007C1FF5">
        <w:rPr>
          <w:rFonts w:ascii="Verdana" w:hAnsi="Verdana" w:cs="Verdana"/>
          <w:spacing w:val="-2"/>
          <w:sz w:val="20"/>
          <w:szCs w:val="20"/>
        </w:rPr>
        <w:t xml:space="preserve"> </w:t>
      </w:r>
      <w:r w:rsidRPr="007C1FF5">
        <w:rPr>
          <w:rFonts w:ascii="Verdana" w:hAnsi="Verdana" w:cs="Verdana"/>
          <w:sz w:val="20"/>
          <w:szCs w:val="20"/>
        </w:rPr>
        <w:t>in relazione</w:t>
      </w:r>
      <w:r w:rsidRPr="007C1FF5">
        <w:rPr>
          <w:rFonts w:ascii="Verdana" w:hAnsi="Verdana" w:cs="Verdana"/>
          <w:spacing w:val="-2"/>
          <w:sz w:val="20"/>
          <w:szCs w:val="20"/>
        </w:rPr>
        <w:t xml:space="preserve"> </w:t>
      </w:r>
      <w:r w:rsidRPr="007C1FF5">
        <w:rPr>
          <w:rFonts w:ascii="Verdana" w:hAnsi="Verdana" w:cs="Verdana"/>
          <w:sz w:val="20"/>
          <w:szCs w:val="20"/>
        </w:rPr>
        <w:t>alle</w:t>
      </w:r>
      <w:r w:rsidRPr="007C1FF5">
        <w:rPr>
          <w:rFonts w:ascii="Verdana" w:hAnsi="Verdana" w:cs="Verdana"/>
          <w:spacing w:val="-2"/>
          <w:sz w:val="20"/>
          <w:szCs w:val="20"/>
        </w:rPr>
        <w:t xml:space="preserve"> </w:t>
      </w:r>
      <w:r w:rsidRPr="007C1FF5">
        <w:rPr>
          <w:rFonts w:ascii="Verdana" w:hAnsi="Verdana" w:cs="Verdana"/>
          <w:sz w:val="20"/>
          <w:szCs w:val="20"/>
        </w:rPr>
        <w:t>diverse modalità</w:t>
      </w:r>
      <w:r w:rsidRPr="007C1FF5">
        <w:rPr>
          <w:rFonts w:ascii="Verdana" w:hAnsi="Verdana" w:cs="Verdana"/>
          <w:spacing w:val="-8"/>
          <w:sz w:val="20"/>
          <w:szCs w:val="20"/>
        </w:rPr>
        <w:t xml:space="preserve"> </w:t>
      </w:r>
      <w:r w:rsidRPr="007C1FF5">
        <w:rPr>
          <w:rFonts w:ascii="Verdana" w:hAnsi="Verdana" w:cs="Verdana"/>
          <w:sz w:val="20"/>
          <w:szCs w:val="20"/>
        </w:rPr>
        <w:t>organizzative</w:t>
      </w:r>
      <w:r w:rsidRPr="007C1FF5">
        <w:rPr>
          <w:rFonts w:ascii="Verdana" w:hAnsi="Verdana" w:cs="Verdana"/>
          <w:spacing w:val="-10"/>
          <w:sz w:val="20"/>
          <w:szCs w:val="20"/>
        </w:rPr>
        <w:t xml:space="preserve"> </w:t>
      </w:r>
      <w:r w:rsidRPr="007C1FF5">
        <w:rPr>
          <w:rFonts w:ascii="Verdana" w:hAnsi="Verdana" w:cs="Verdana"/>
          <w:sz w:val="20"/>
          <w:szCs w:val="20"/>
        </w:rPr>
        <w:t>del</w:t>
      </w:r>
      <w:r w:rsidRPr="007C1FF5">
        <w:rPr>
          <w:rFonts w:ascii="Verdana" w:hAnsi="Verdana" w:cs="Verdana"/>
          <w:spacing w:val="-8"/>
          <w:sz w:val="20"/>
          <w:szCs w:val="20"/>
        </w:rPr>
        <w:t xml:space="preserve"> </w:t>
      </w:r>
      <w:r w:rsidRPr="007C1FF5">
        <w:rPr>
          <w:rFonts w:ascii="Verdana" w:hAnsi="Verdana" w:cs="Verdana"/>
          <w:sz w:val="20"/>
          <w:szCs w:val="20"/>
        </w:rPr>
        <w:t>servizio,</w:t>
      </w:r>
      <w:r w:rsidRPr="007C1FF5">
        <w:rPr>
          <w:rFonts w:ascii="Verdana" w:hAnsi="Verdana" w:cs="Verdana"/>
          <w:spacing w:val="-9"/>
          <w:sz w:val="20"/>
          <w:szCs w:val="20"/>
        </w:rPr>
        <w:t xml:space="preserve"> </w:t>
      </w:r>
      <w:r w:rsidRPr="007C1FF5">
        <w:rPr>
          <w:rFonts w:ascii="Verdana" w:hAnsi="Verdana" w:cs="Verdana"/>
          <w:sz w:val="20"/>
          <w:szCs w:val="20"/>
        </w:rPr>
        <w:t>il</w:t>
      </w:r>
      <w:r w:rsidRPr="007C1FF5">
        <w:rPr>
          <w:rFonts w:ascii="Verdana" w:hAnsi="Verdana" w:cs="Verdana"/>
          <w:spacing w:val="-8"/>
          <w:sz w:val="20"/>
          <w:szCs w:val="20"/>
        </w:rPr>
        <w:t xml:space="preserve"> </w:t>
      </w:r>
      <w:r w:rsidRPr="007C1FF5">
        <w:rPr>
          <w:rFonts w:ascii="Verdana" w:hAnsi="Verdana" w:cs="Verdana"/>
          <w:sz w:val="20"/>
          <w:szCs w:val="20"/>
        </w:rPr>
        <w:t>consiglio</w:t>
      </w:r>
      <w:r w:rsidRPr="007C1FF5">
        <w:rPr>
          <w:rFonts w:ascii="Verdana" w:hAnsi="Verdana" w:cs="Verdana"/>
          <w:spacing w:val="-9"/>
          <w:sz w:val="20"/>
          <w:szCs w:val="20"/>
        </w:rPr>
        <w:t xml:space="preserve"> </w:t>
      </w:r>
      <w:r w:rsidRPr="007C1FF5">
        <w:rPr>
          <w:rFonts w:ascii="Verdana" w:hAnsi="Verdana" w:cs="Verdana"/>
          <w:sz w:val="20"/>
          <w:szCs w:val="20"/>
        </w:rPr>
        <w:t>d’istituto</w:t>
      </w:r>
      <w:r w:rsidRPr="007C1FF5">
        <w:rPr>
          <w:rFonts w:ascii="Verdana" w:hAnsi="Verdana" w:cs="Verdana"/>
          <w:spacing w:val="-9"/>
          <w:sz w:val="20"/>
          <w:szCs w:val="20"/>
        </w:rPr>
        <w:t xml:space="preserve"> </w:t>
      </w:r>
      <w:r w:rsidRPr="007C1FF5">
        <w:rPr>
          <w:rFonts w:ascii="Verdana" w:hAnsi="Verdana" w:cs="Verdana"/>
          <w:sz w:val="20"/>
          <w:szCs w:val="20"/>
        </w:rPr>
        <w:t>sulla</w:t>
      </w:r>
      <w:r w:rsidRPr="007C1FF5">
        <w:rPr>
          <w:rFonts w:ascii="Verdana" w:hAnsi="Verdana" w:cs="Verdana"/>
          <w:spacing w:val="-8"/>
          <w:sz w:val="20"/>
          <w:szCs w:val="20"/>
        </w:rPr>
        <w:t xml:space="preserve"> </w:t>
      </w:r>
      <w:r w:rsidRPr="007C1FF5">
        <w:rPr>
          <w:rFonts w:ascii="Verdana" w:hAnsi="Verdana" w:cs="Verdana"/>
          <w:sz w:val="20"/>
          <w:szCs w:val="20"/>
        </w:rPr>
        <w:t>base</w:t>
      </w:r>
      <w:r w:rsidRPr="007C1FF5">
        <w:rPr>
          <w:rFonts w:ascii="Verdana" w:hAnsi="Verdana" w:cs="Verdana"/>
          <w:spacing w:val="-10"/>
          <w:sz w:val="20"/>
          <w:szCs w:val="20"/>
        </w:rPr>
        <w:t xml:space="preserve"> </w:t>
      </w:r>
      <w:r w:rsidRPr="007C1FF5">
        <w:rPr>
          <w:rFonts w:ascii="Verdana" w:hAnsi="Verdana" w:cs="Verdana"/>
          <w:sz w:val="20"/>
          <w:szCs w:val="20"/>
        </w:rPr>
        <w:t>delle</w:t>
      </w:r>
      <w:r w:rsidRPr="007C1FF5">
        <w:rPr>
          <w:rFonts w:ascii="Verdana" w:hAnsi="Verdana" w:cs="Verdana"/>
          <w:spacing w:val="-7"/>
          <w:sz w:val="20"/>
          <w:szCs w:val="20"/>
        </w:rPr>
        <w:t xml:space="preserve"> </w:t>
      </w:r>
      <w:r w:rsidRPr="007C1FF5">
        <w:rPr>
          <w:rFonts w:ascii="Verdana" w:hAnsi="Verdana" w:cs="Verdana"/>
          <w:sz w:val="20"/>
          <w:szCs w:val="20"/>
        </w:rPr>
        <w:t>proposte</w:t>
      </w:r>
      <w:r w:rsidRPr="007C1FF5">
        <w:rPr>
          <w:rFonts w:ascii="Verdana" w:hAnsi="Verdana" w:cs="Verdana"/>
          <w:spacing w:val="-7"/>
          <w:sz w:val="20"/>
          <w:szCs w:val="20"/>
        </w:rPr>
        <w:t xml:space="preserve"> </w:t>
      </w:r>
      <w:r w:rsidRPr="007C1FF5">
        <w:rPr>
          <w:rFonts w:ascii="Verdana" w:hAnsi="Verdana" w:cs="Verdana"/>
          <w:sz w:val="20"/>
          <w:szCs w:val="20"/>
        </w:rPr>
        <w:t>del</w:t>
      </w:r>
      <w:r w:rsidRPr="007C1FF5">
        <w:rPr>
          <w:rFonts w:ascii="Verdana" w:hAnsi="Verdana" w:cs="Verdana"/>
          <w:spacing w:val="-8"/>
          <w:sz w:val="20"/>
          <w:szCs w:val="20"/>
        </w:rPr>
        <w:t xml:space="preserve"> </w:t>
      </w:r>
      <w:r w:rsidRPr="007C1FF5">
        <w:rPr>
          <w:rFonts w:ascii="Verdana" w:hAnsi="Verdana" w:cs="Verdana"/>
          <w:sz w:val="20"/>
          <w:szCs w:val="20"/>
        </w:rPr>
        <w:t>collegio</w:t>
      </w:r>
      <w:r w:rsidRPr="007C1FF5">
        <w:rPr>
          <w:rFonts w:ascii="Verdana" w:hAnsi="Verdana" w:cs="Verdana"/>
          <w:spacing w:val="-9"/>
          <w:sz w:val="20"/>
          <w:szCs w:val="20"/>
        </w:rPr>
        <w:t xml:space="preserve"> </w:t>
      </w:r>
      <w:r w:rsidRPr="007C1FF5">
        <w:rPr>
          <w:rFonts w:ascii="Verdana" w:hAnsi="Verdana" w:cs="Verdana"/>
          <w:sz w:val="20"/>
          <w:szCs w:val="20"/>
        </w:rPr>
        <w:t>dei docenti</w:t>
      </w:r>
      <w:r w:rsidRPr="007C1FF5">
        <w:rPr>
          <w:rFonts w:ascii="Verdana" w:hAnsi="Verdana" w:cs="Verdana"/>
          <w:spacing w:val="37"/>
          <w:sz w:val="20"/>
          <w:szCs w:val="20"/>
        </w:rPr>
        <w:t xml:space="preserve"> </w:t>
      </w:r>
      <w:r w:rsidRPr="007C1FF5">
        <w:rPr>
          <w:rFonts w:ascii="Verdana" w:hAnsi="Verdana" w:cs="Verdana"/>
          <w:sz w:val="20"/>
          <w:szCs w:val="20"/>
        </w:rPr>
        <w:t>definisce</w:t>
      </w:r>
      <w:r w:rsidRPr="007C1FF5">
        <w:rPr>
          <w:rFonts w:ascii="Verdana" w:hAnsi="Verdana" w:cs="Verdana"/>
          <w:spacing w:val="35"/>
          <w:sz w:val="20"/>
          <w:szCs w:val="20"/>
        </w:rPr>
        <w:t xml:space="preserve"> </w:t>
      </w:r>
      <w:r w:rsidRPr="007C1FF5">
        <w:rPr>
          <w:rFonts w:ascii="Verdana" w:hAnsi="Verdana" w:cs="Verdana"/>
          <w:sz w:val="20"/>
          <w:szCs w:val="20"/>
        </w:rPr>
        <w:t>le</w:t>
      </w:r>
      <w:r w:rsidRPr="007C1FF5">
        <w:rPr>
          <w:rFonts w:ascii="Verdana" w:hAnsi="Verdana" w:cs="Verdana"/>
          <w:spacing w:val="37"/>
          <w:sz w:val="20"/>
          <w:szCs w:val="20"/>
        </w:rPr>
        <w:t xml:space="preserve"> </w:t>
      </w:r>
      <w:r w:rsidRPr="007C1FF5">
        <w:rPr>
          <w:rFonts w:ascii="Verdana" w:hAnsi="Verdana" w:cs="Verdana"/>
          <w:sz w:val="20"/>
          <w:szCs w:val="20"/>
        </w:rPr>
        <w:t>modalità</w:t>
      </w:r>
      <w:r w:rsidRPr="007C1FF5">
        <w:rPr>
          <w:rFonts w:ascii="Verdana" w:hAnsi="Verdana" w:cs="Verdana"/>
          <w:spacing w:val="37"/>
          <w:sz w:val="20"/>
          <w:szCs w:val="20"/>
        </w:rPr>
        <w:t xml:space="preserve"> </w:t>
      </w:r>
      <w:r w:rsidRPr="007C1FF5">
        <w:rPr>
          <w:rFonts w:ascii="Verdana" w:hAnsi="Verdana" w:cs="Verdana"/>
          <w:sz w:val="20"/>
          <w:szCs w:val="20"/>
        </w:rPr>
        <w:t>e</w:t>
      </w:r>
      <w:r w:rsidRPr="007C1FF5">
        <w:rPr>
          <w:rFonts w:ascii="Verdana" w:hAnsi="Verdana" w:cs="Verdana"/>
          <w:spacing w:val="36"/>
          <w:sz w:val="20"/>
          <w:szCs w:val="20"/>
        </w:rPr>
        <w:t xml:space="preserve"> </w:t>
      </w:r>
      <w:r w:rsidRPr="007C1FF5">
        <w:rPr>
          <w:rFonts w:ascii="Verdana" w:hAnsi="Verdana" w:cs="Verdana"/>
          <w:sz w:val="20"/>
          <w:szCs w:val="20"/>
        </w:rPr>
        <w:t>i</w:t>
      </w:r>
      <w:r w:rsidRPr="007C1FF5">
        <w:rPr>
          <w:rFonts w:ascii="Verdana" w:hAnsi="Verdana" w:cs="Verdana"/>
          <w:spacing w:val="38"/>
          <w:sz w:val="20"/>
          <w:szCs w:val="20"/>
        </w:rPr>
        <w:t xml:space="preserve"> </w:t>
      </w:r>
      <w:r w:rsidRPr="007C1FF5">
        <w:rPr>
          <w:rFonts w:ascii="Verdana" w:hAnsi="Verdana" w:cs="Verdana"/>
          <w:sz w:val="20"/>
          <w:szCs w:val="20"/>
        </w:rPr>
        <w:t>criteri</w:t>
      </w:r>
      <w:r w:rsidRPr="007C1FF5">
        <w:rPr>
          <w:rFonts w:ascii="Verdana" w:hAnsi="Verdana" w:cs="Verdana"/>
          <w:spacing w:val="37"/>
          <w:sz w:val="20"/>
          <w:szCs w:val="20"/>
        </w:rPr>
        <w:t xml:space="preserve"> </w:t>
      </w:r>
      <w:r w:rsidRPr="007C1FF5">
        <w:rPr>
          <w:rFonts w:ascii="Verdana" w:hAnsi="Verdana" w:cs="Verdana"/>
          <w:sz w:val="20"/>
          <w:szCs w:val="20"/>
        </w:rPr>
        <w:t>per</w:t>
      </w:r>
      <w:r w:rsidRPr="007C1FF5">
        <w:rPr>
          <w:rFonts w:ascii="Verdana" w:hAnsi="Verdana" w:cs="Verdana"/>
          <w:spacing w:val="38"/>
          <w:sz w:val="20"/>
          <w:szCs w:val="20"/>
        </w:rPr>
        <w:t xml:space="preserve"> </w:t>
      </w:r>
      <w:r w:rsidRPr="007C1FF5">
        <w:rPr>
          <w:rFonts w:ascii="Verdana" w:hAnsi="Verdana" w:cs="Verdana"/>
          <w:sz w:val="20"/>
          <w:szCs w:val="20"/>
        </w:rPr>
        <w:t>lo</w:t>
      </w:r>
      <w:r w:rsidRPr="007C1FF5">
        <w:rPr>
          <w:rFonts w:ascii="Verdana" w:hAnsi="Verdana" w:cs="Verdana"/>
          <w:spacing w:val="38"/>
          <w:sz w:val="20"/>
          <w:szCs w:val="20"/>
        </w:rPr>
        <w:t xml:space="preserve"> </w:t>
      </w:r>
      <w:r w:rsidRPr="007C1FF5">
        <w:rPr>
          <w:rFonts w:ascii="Verdana" w:hAnsi="Verdana" w:cs="Verdana"/>
          <w:sz w:val="20"/>
          <w:szCs w:val="20"/>
        </w:rPr>
        <w:t>svolgimento</w:t>
      </w:r>
      <w:r w:rsidRPr="007C1FF5">
        <w:rPr>
          <w:rFonts w:ascii="Verdana" w:hAnsi="Verdana" w:cs="Verdana"/>
          <w:spacing w:val="37"/>
          <w:sz w:val="20"/>
          <w:szCs w:val="20"/>
        </w:rPr>
        <w:t xml:space="preserve"> </w:t>
      </w:r>
      <w:r w:rsidRPr="007C1FF5">
        <w:rPr>
          <w:rFonts w:ascii="Verdana" w:hAnsi="Verdana" w:cs="Verdana"/>
          <w:sz w:val="20"/>
          <w:szCs w:val="20"/>
        </w:rPr>
        <w:t>dei</w:t>
      </w:r>
      <w:r w:rsidRPr="007C1FF5">
        <w:rPr>
          <w:rFonts w:ascii="Verdana" w:hAnsi="Verdana" w:cs="Verdana"/>
          <w:spacing w:val="39"/>
          <w:sz w:val="20"/>
          <w:szCs w:val="20"/>
        </w:rPr>
        <w:t xml:space="preserve"> </w:t>
      </w:r>
      <w:r w:rsidRPr="007C1FF5">
        <w:rPr>
          <w:rFonts w:ascii="Verdana" w:hAnsi="Verdana" w:cs="Verdana"/>
          <w:sz w:val="20"/>
          <w:szCs w:val="20"/>
        </w:rPr>
        <w:t>rapporti</w:t>
      </w:r>
      <w:r w:rsidRPr="007C1FF5">
        <w:rPr>
          <w:rFonts w:ascii="Verdana" w:hAnsi="Verdana" w:cs="Verdana"/>
          <w:spacing w:val="37"/>
          <w:sz w:val="20"/>
          <w:szCs w:val="20"/>
        </w:rPr>
        <w:t xml:space="preserve"> </w:t>
      </w:r>
      <w:r w:rsidRPr="007C1FF5">
        <w:rPr>
          <w:rFonts w:ascii="Verdana" w:hAnsi="Verdana" w:cs="Verdana"/>
          <w:sz w:val="20"/>
          <w:szCs w:val="20"/>
        </w:rPr>
        <w:t>con</w:t>
      </w:r>
      <w:r w:rsidRPr="007C1FF5">
        <w:rPr>
          <w:rFonts w:ascii="Verdana" w:hAnsi="Verdana" w:cs="Verdana"/>
          <w:spacing w:val="39"/>
          <w:sz w:val="20"/>
          <w:szCs w:val="20"/>
        </w:rPr>
        <w:t xml:space="preserve"> </w:t>
      </w:r>
      <w:r w:rsidRPr="007C1FF5">
        <w:rPr>
          <w:rFonts w:ascii="Verdana" w:hAnsi="Verdana" w:cs="Verdana"/>
          <w:sz w:val="20"/>
          <w:szCs w:val="20"/>
        </w:rPr>
        <w:t>le</w:t>
      </w:r>
      <w:r w:rsidRPr="007C1FF5">
        <w:rPr>
          <w:rFonts w:ascii="Verdana" w:hAnsi="Verdana" w:cs="Verdana"/>
          <w:spacing w:val="38"/>
          <w:sz w:val="20"/>
          <w:szCs w:val="20"/>
        </w:rPr>
        <w:t xml:space="preserve"> </w:t>
      </w:r>
      <w:r w:rsidRPr="007C1FF5">
        <w:rPr>
          <w:rFonts w:ascii="Verdana" w:hAnsi="Verdana" w:cs="Verdana"/>
          <w:sz w:val="20"/>
          <w:szCs w:val="20"/>
        </w:rPr>
        <w:t>famiglie</w:t>
      </w:r>
      <w:r w:rsidRPr="007C1FF5">
        <w:rPr>
          <w:rFonts w:ascii="Verdana" w:hAnsi="Verdana" w:cs="Verdana"/>
          <w:spacing w:val="38"/>
          <w:sz w:val="20"/>
          <w:szCs w:val="20"/>
        </w:rPr>
        <w:t xml:space="preserve"> </w:t>
      </w:r>
      <w:r w:rsidRPr="007C1FF5">
        <w:rPr>
          <w:rFonts w:ascii="Verdana" w:hAnsi="Verdana" w:cs="Verdana"/>
          <w:sz w:val="20"/>
          <w:szCs w:val="20"/>
        </w:rPr>
        <w:t>e</w:t>
      </w:r>
      <w:r w:rsidRPr="007C1FF5">
        <w:rPr>
          <w:rFonts w:ascii="Verdana" w:hAnsi="Verdana" w:cs="Verdana"/>
          <w:spacing w:val="37"/>
          <w:sz w:val="20"/>
          <w:szCs w:val="20"/>
        </w:rPr>
        <w:t xml:space="preserve"> </w:t>
      </w:r>
      <w:r w:rsidRPr="007C1FF5">
        <w:rPr>
          <w:rFonts w:ascii="Verdana" w:hAnsi="Verdana" w:cs="Verdana"/>
          <w:sz w:val="20"/>
          <w:szCs w:val="20"/>
        </w:rPr>
        <w:t>gli</w:t>
      </w:r>
      <w:r w:rsidRPr="007C1FF5">
        <w:rPr>
          <w:rFonts w:ascii="Verdana" w:hAnsi="Verdana" w:cs="Verdana"/>
          <w:spacing w:val="-1"/>
          <w:sz w:val="20"/>
          <w:szCs w:val="20"/>
        </w:rPr>
        <w:t xml:space="preserve"> </w:t>
      </w:r>
      <w:r w:rsidRPr="007C1FF5">
        <w:rPr>
          <w:rFonts w:ascii="Verdana" w:hAnsi="Verdana" w:cs="Verdana"/>
          <w:sz w:val="20"/>
          <w:szCs w:val="20"/>
        </w:rPr>
        <w:t>studenti,</w:t>
      </w:r>
      <w:r w:rsidRPr="007C1FF5">
        <w:rPr>
          <w:rFonts w:ascii="Verdana" w:hAnsi="Verdana" w:cs="Verdana"/>
          <w:spacing w:val="10"/>
          <w:sz w:val="20"/>
          <w:szCs w:val="20"/>
        </w:rPr>
        <w:t xml:space="preserve"> </w:t>
      </w:r>
      <w:r w:rsidRPr="007C1FF5">
        <w:rPr>
          <w:rFonts w:ascii="Verdana" w:hAnsi="Verdana" w:cs="Verdana"/>
          <w:sz w:val="20"/>
          <w:szCs w:val="20"/>
        </w:rPr>
        <w:t>assicurando</w:t>
      </w:r>
      <w:r w:rsidRPr="007C1FF5">
        <w:rPr>
          <w:rFonts w:ascii="Verdana" w:hAnsi="Verdana" w:cs="Verdana"/>
          <w:spacing w:val="10"/>
          <w:sz w:val="20"/>
          <w:szCs w:val="20"/>
        </w:rPr>
        <w:t xml:space="preserve"> </w:t>
      </w:r>
      <w:r w:rsidRPr="007C1FF5">
        <w:rPr>
          <w:rFonts w:ascii="Verdana" w:hAnsi="Verdana" w:cs="Verdana"/>
          <w:sz w:val="20"/>
          <w:szCs w:val="20"/>
        </w:rPr>
        <w:t>la</w:t>
      </w:r>
      <w:r w:rsidRPr="007C1FF5">
        <w:rPr>
          <w:rFonts w:ascii="Verdana" w:hAnsi="Verdana" w:cs="Verdana"/>
          <w:spacing w:val="13"/>
          <w:sz w:val="20"/>
          <w:szCs w:val="20"/>
        </w:rPr>
        <w:t xml:space="preserve"> </w:t>
      </w:r>
      <w:r w:rsidRPr="007C1FF5">
        <w:rPr>
          <w:rFonts w:ascii="Verdana" w:hAnsi="Verdana" w:cs="Verdana"/>
          <w:sz w:val="20"/>
          <w:szCs w:val="20"/>
        </w:rPr>
        <w:t>concreta</w:t>
      </w:r>
      <w:r w:rsidRPr="007C1FF5">
        <w:rPr>
          <w:rFonts w:ascii="Verdana" w:hAnsi="Verdana" w:cs="Verdana"/>
          <w:spacing w:val="11"/>
          <w:sz w:val="20"/>
          <w:szCs w:val="20"/>
        </w:rPr>
        <w:t xml:space="preserve"> </w:t>
      </w:r>
      <w:r w:rsidRPr="007C1FF5">
        <w:rPr>
          <w:rFonts w:ascii="Verdana" w:hAnsi="Verdana" w:cs="Verdana"/>
          <w:sz w:val="20"/>
          <w:szCs w:val="20"/>
        </w:rPr>
        <w:t>accessibilità</w:t>
      </w:r>
      <w:r w:rsidRPr="007C1FF5">
        <w:rPr>
          <w:rFonts w:ascii="Verdana" w:hAnsi="Verdana" w:cs="Verdana"/>
          <w:spacing w:val="11"/>
          <w:sz w:val="20"/>
          <w:szCs w:val="20"/>
        </w:rPr>
        <w:t xml:space="preserve"> </w:t>
      </w:r>
      <w:r w:rsidRPr="007C1FF5">
        <w:rPr>
          <w:rFonts w:ascii="Verdana" w:hAnsi="Verdana" w:cs="Verdana"/>
          <w:sz w:val="20"/>
          <w:szCs w:val="20"/>
        </w:rPr>
        <w:t>al</w:t>
      </w:r>
      <w:r w:rsidRPr="007C1FF5">
        <w:rPr>
          <w:rFonts w:ascii="Verdana" w:hAnsi="Verdana" w:cs="Verdana"/>
          <w:spacing w:val="11"/>
          <w:sz w:val="20"/>
          <w:szCs w:val="20"/>
        </w:rPr>
        <w:t xml:space="preserve"> </w:t>
      </w:r>
      <w:r w:rsidRPr="007C1FF5">
        <w:rPr>
          <w:rFonts w:ascii="Verdana" w:hAnsi="Verdana" w:cs="Verdana"/>
          <w:sz w:val="20"/>
          <w:szCs w:val="20"/>
        </w:rPr>
        <w:t>servizio,</w:t>
      </w:r>
      <w:r w:rsidRPr="007C1FF5">
        <w:rPr>
          <w:rFonts w:ascii="Verdana" w:hAnsi="Verdana" w:cs="Verdana"/>
          <w:spacing w:val="10"/>
          <w:sz w:val="20"/>
          <w:szCs w:val="20"/>
        </w:rPr>
        <w:t xml:space="preserve"> </w:t>
      </w:r>
      <w:r w:rsidRPr="007C1FF5">
        <w:rPr>
          <w:rFonts w:ascii="Verdana" w:hAnsi="Verdana" w:cs="Verdana"/>
          <w:sz w:val="20"/>
          <w:szCs w:val="20"/>
        </w:rPr>
        <w:t>pur</w:t>
      </w:r>
      <w:r w:rsidRPr="007C1FF5">
        <w:rPr>
          <w:rFonts w:ascii="Verdana" w:hAnsi="Verdana" w:cs="Verdana"/>
          <w:spacing w:val="12"/>
          <w:sz w:val="20"/>
          <w:szCs w:val="20"/>
        </w:rPr>
        <w:t xml:space="preserve"> </w:t>
      </w:r>
      <w:r w:rsidRPr="007C1FF5">
        <w:rPr>
          <w:rFonts w:ascii="Verdana" w:hAnsi="Verdana" w:cs="Verdana"/>
          <w:sz w:val="20"/>
          <w:szCs w:val="20"/>
        </w:rPr>
        <w:t>compatibilmente</w:t>
      </w:r>
      <w:r w:rsidRPr="007C1FF5">
        <w:rPr>
          <w:rFonts w:ascii="Verdana" w:hAnsi="Verdana" w:cs="Verdana"/>
          <w:spacing w:val="12"/>
          <w:sz w:val="20"/>
          <w:szCs w:val="20"/>
        </w:rPr>
        <w:t xml:space="preserve"> </w:t>
      </w:r>
      <w:r w:rsidRPr="007C1FF5">
        <w:rPr>
          <w:rFonts w:ascii="Verdana" w:hAnsi="Verdana" w:cs="Verdana"/>
          <w:sz w:val="20"/>
          <w:szCs w:val="20"/>
        </w:rPr>
        <w:t>con</w:t>
      </w:r>
      <w:r w:rsidRPr="007C1FF5">
        <w:rPr>
          <w:rFonts w:ascii="Verdana" w:hAnsi="Verdana" w:cs="Verdana"/>
          <w:spacing w:val="12"/>
          <w:sz w:val="20"/>
          <w:szCs w:val="20"/>
        </w:rPr>
        <w:t xml:space="preserve"> </w:t>
      </w:r>
      <w:r w:rsidRPr="007C1FF5">
        <w:rPr>
          <w:rFonts w:ascii="Verdana" w:hAnsi="Verdana" w:cs="Verdana"/>
          <w:sz w:val="20"/>
          <w:szCs w:val="20"/>
        </w:rPr>
        <w:t>le</w:t>
      </w:r>
      <w:r w:rsidRPr="007C1FF5">
        <w:rPr>
          <w:rFonts w:ascii="Verdana" w:hAnsi="Verdana" w:cs="Verdana"/>
          <w:spacing w:val="12"/>
          <w:sz w:val="20"/>
          <w:szCs w:val="20"/>
        </w:rPr>
        <w:t xml:space="preserve"> </w:t>
      </w:r>
      <w:r w:rsidRPr="007C1FF5">
        <w:rPr>
          <w:rFonts w:ascii="Verdana" w:hAnsi="Verdana" w:cs="Verdana"/>
          <w:sz w:val="20"/>
          <w:szCs w:val="20"/>
        </w:rPr>
        <w:t>esigenze di</w:t>
      </w:r>
      <w:r w:rsidRPr="007C1FF5">
        <w:rPr>
          <w:rFonts w:ascii="Verdana" w:hAnsi="Verdana" w:cs="Verdana"/>
          <w:spacing w:val="39"/>
          <w:sz w:val="20"/>
          <w:szCs w:val="20"/>
        </w:rPr>
        <w:t xml:space="preserve"> </w:t>
      </w:r>
      <w:r w:rsidRPr="007C1FF5">
        <w:rPr>
          <w:rFonts w:ascii="Verdana" w:hAnsi="Verdana" w:cs="Verdana"/>
          <w:sz w:val="20"/>
          <w:szCs w:val="20"/>
        </w:rPr>
        <w:t>funzionamento</w:t>
      </w:r>
      <w:r w:rsidRPr="007C1FF5">
        <w:rPr>
          <w:rFonts w:ascii="Verdana" w:hAnsi="Verdana" w:cs="Verdana"/>
          <w:spacing w:val="38"/>
          <w:sz w:val="20"/>
          <w:szCs w:val="20"/>
        </w:rPr>
        <w:t xml:space="preserve"> </w:t>
      </w:r>
      <w:r w:rsidRPr="007C1FF5">
        <w:rPr>
          <w:rFonts w:ascii="Verdana" w:hAnsi="Verdana" w:cs="Verdana"/>
          <w:sz w:val="20"/>
          <w:szCs w:val="20"/>
        </w:rPr>
        <w:t>dell'istituto</w:t>
      </w:r>
      <w:r w:rsidRPr="007C1FF5">
        <w:rPr>
          <w:rFonts w:ascii="Verdana" w:hAnsi="Verdana" w:cs="Verdana"/>
          <w:spacing w:val="39"/>
          <w:sz w:val="20"/>
          <w:szCs w:val="20"/>
        </w:rPr>
        <w:t xml:space="preserve"> </w:t>
      </w:r>
      <w:r w:rsidRPr="007C1FF5">
        <w:rPr>
          <w:rFonts w:ascii="Verdana" w:hAnsi="Verdana" w:cs="Verdana"/>
          <w:sz w:val="20"/>
          <w:szCs w:val="20"/>
        </w:rPr>
        <w:t>e</w:t>
      </w:r>
      <w:r w:rsidRPr="007C1FF5">
        <w:rPr>
          <w:rFonts w:ascii="Verdana" w:hAnsi="Verdana" w:cs="Verdana"/>
          <w:spacing w:val="40"/>
          <w:sz w:val="20"/>
          <w:szCs w:val="20"/>
        </w:rPr>
        <w:t xml:space="preserve"> </w:t>
      </w:r>
      <w:r w:rsidRPr="007C1FF5">
        <w:rPr>
          <w:rFonts w:ascii="Verdana" w:hAnsi="Verdana" w:cs="Verdana"/>
          <w:sz w:val="20"/>
          <w:szCs w:val="20"/>
        </w:rPr>
        <w:t>prevedendo</w:t>
      </w:r>
      <w:r w:rsidRPr="007C1FF5">
        <w:rPr>
          <w:rFonts w:ascii="Verdana" w:hAnsi="Verdana" w:cs="Verdana"/>
          <w:spacing w:val="38"/>
          <w:sz w:val="20"/>
          <w:szCs w:val="20"/>
        </w:rPr>
        <w:t xml:space="preserve"> </w:t>
      </w:r>
      <w:r w:rsidRPr="007C1FF5">
        <w:rPr>
          <w:rFonts w:ascii="Verdana" w:hAnsi="Verdana" w:cs="Verdana"/>
          <w:sz w:val="20"/>
          <w:szCs w:val="20"/>
        </w:rPr>
        <w:t>idonei</w:t>
      </w:r>
      <w:r w:rsidRPr="007C1FF5">
        <w:rPr>
          <w:rFonts w:ascii="Verdana" w:hAnsi="Verdana" w:cs="Verdana"/>
          <w:spacing w:val="43"/>
          <w:sz w:val="20"/>
          <w:szCs w:val="20"/>
        </w:rPr>
        <w:t xml:space="preserve"> </w:t>
      </w:r>
      <w:r w:rsidRPr="007C1FF5">
        <w:rPr>
          <w:rFonts w:ascii="Verdana" w:hAnsi="Verdana" w:cs="Verdana"/>
          <w:sz w:val="20"/>
          <w:szCs w:val="20"/>
        </w:rPr>
        <w:t>strumenti</w:t>
      </w:r>
      <w:r w:rsidRPr="007C1FF5">
        <w:rPr>
          <w:rFonts w:ascii="Verdana" w:hAnsi="Verdana" w:cs="Verdana"/>
          <w:spacing w:val="39"/>
          <w:sz w:val="20"/>
          <w:szCs w:val="20"/>
        </w:rPr>
        <w:t xml:space="preserve"> </w:t>
      </w:r>
      <w:r w:rsidRPr="007C1FF5">
        <w:rPr>
          <w:rFonts w:ascii="Verdana" w:hAnsi="Verdana" w:cs="Verdana"/>
          <w:sz w:val="20"/>
          <w:szCs w:val="20"/>
        </w:rPr>
        <w:t>di</w:t>
      </w:r>
      <w:r w:rsidRPr="007C1FF5">
        <w:rPr>
          <w:rFonts w:ascii="Verdana" w:hAnsi="Verdana" w:cs="Verdana"/>
          <w:spacing w:val="39"/>
          <w:sz w:val="20"/>
          <w:szCs w:val="20"/>
        </w:rPr>
        <w:t xml:space="preserve"> </w:t>
      </w:r>
      <w:r w:rsidRPr="007C1FF5">
        <w:rPr>
          <w:rFonts w:ascii="Verdana" w:hAnsi="Verdana" w:cs="Verdana"/>
          <w:sz w:val="20"/>
          <w:szCs w:val="20"/>
        </w:rPr>
        <w:t>comunicazione</w:t>
      </w:r>
      <w:r w:rsidRPr="007C1FF5">
        <w:rPr>
          <w:rFonts w:ascii="Verdana" w:hAnsi="Verdana" w:cs="Verdana"/>
          <w:spacing w:val="39"/>
          <w:sz w:val="20"/>
          <w:szCs w:val="20"/>
        </w:rPr>
        <w:t xml:space="preserve"> </w:t>
      </w:r>
      <w:r w:rsidRPr="007C1FF5">
        <w:rPr>
          <w:rFonts w:ascii="Verdana" w:hAnsi="Verdana" w:cs="Verdana"/>
          <w:sz w:val="20"/>
          <w:szCs w:val="20"/>
        </w:rPr>
        <w:t>tra</w:t>
      </w:r>
      <w:r w:rsidRPr="007C1FF5">
        <w:rPr>
          <w:rFonts w:ascii="Verdana" w:hAnsi="Verdana" w:cs="Verdana"/>
          <w:spacing w:val="42"/>
          <w:sz w:val="20"/>
          <w:szCs w:val="20"/>
        </w:rPr>
        <w:t xml:space="preserve"> </w:t>
      </w:r>
      <w:r w:rsidRPr="007C1FF5">
        <w:rPr>
          <w:rFonts w:ascii="Verdana" w:hAnsi="Verdana" w:cs="Verdana"/>
          <w:sz w:val="20"/>
          <w:szCs w:val="20"/>
        </w:rPr>
        <w:t>istituto</w:t>
      </w:r>
      <w:r w:rsidRPr="007C1FF5">
        <w:rPr>
          <w:rFonts w:ascii="Verdana" w:hAnsi="Verdana" w:cs="Verdana"/>
          <w:spacing w:val="40"/>
          <w:sz w:val="20"/>
          <w:szCs w:val="20"/>
        </w:rPr>
        <w:t xml:space="preserve"> </w:t>
      </w:r>
      <w:r w:rsidRPr="007C1FF5">
        <w:rPr>
          <w:rFonts w:ascii="Verdana" w:hAnsi="Verdana" w:cs="Verdana"/>
          <w:sz w:val="20"/>
          <w:szCs w:val="20"/>
        </w:rPr>
        <w:t>e famiglie.</w:t>
      </w:r>
    </w:p>
    <w:p w14:paraId="1AE24340" w14:textId="77777777" w:rsidR="007650C8" w:rsidRPr="007C1FF5" w:rsidRDefault="007650C8" w:rsidP="007650C8">
      <w:pPr>
        <w:numPr>
          <w:ilvl w:val="0"/>
          <w:numId w:val="2"/>
        </w:numPr>
        <w:tabs>
          <w:tab w:val="left" w:pos="902"/>
        </w:tabs>
        <w:kinsoku w:val="0"/>
        <w:overflowPunct w:val="0"/>
        <w:autoSpaceDE w:val="0"/>
        <w:autoSpaceDN w:val="0"/>
        <w:adjustRightInd w:val="0"/>
        <w:spacing w:before="121" w:after="0" w:line="240" w:lineRule="auto"/>
        <w:ind w:left="901" w:hanging="710"/>
        <w:jc w:val="both"/>
        <w:rPr>
          <w:rFonts w:ascii="Verdana" w:hAnsi="Verdana" w:cs="Verdana"/>
          <w:sz w:val="20"/>
          <w:szCs w:val="20"/>
        </w:rPr>
      </w:pPr>
      <w:r w:rsidRPr="007C1FF5">
        <w:rPr>
          <w:rFonts w:ascii="Verdana" w:hAnsi="Verdana" w:cs="Verdana"/>
          <w:sz w:val="20"/>
          <w:szCs w:val="20"/>
        </w:rPr>
        <w:t>Con Regolamento d’Istituto è possibile prevedere lo svolgimento a</w:t>
      </w:r>
      <w:r w:rsidRPr="007C1FF5">
        <w:rPr>
          <w:rFonts w:ascii="Verdana" w:hAnsi="Verdana" w:cs="Verdana"/>
          <w:spacing w:val="-12"/>
          <w:sz w:val="20"/>
          <w:szCs w:val="20"/>
        </w:rPr>
        <w:t xml:space="preserve"> </w:t>
      </w:r>
      <w:r w:rsidRPr="007C1FF5">
        <w:rPr>
          <w:rFonts w:ascii="Verdana" w:hAnsi="Verdana" w:cs="Verdana"/>
          <w:sz w:val="20"/>
          <w:szCs w:val="20"/>
        </w:rPr>
        <w:t>distanza</w:t>
      </w:r>
    </w:p>
    <w:p w14:paraId="753AA9BD" w14:textId="77777777" w:rsidR="007650C8" w:rsidRPr="007C1FF5" w:rsidRDefault="007650C8" w:rsidP="007650C8">
      <w:pPr>
        <w:numPr>
          <w:ilvl w:val="0"/>
          <w:numId w:val="1"/>
        </w:numPr>
        <w:tabs>
          <w:tab w:val="left" w:pos="902"/>
        </w:tabs>
        <w:kinsoku w:val="0"/>
        <w:overflowPunct w:val="0"/>
        <w:autoSpaceDE w:val="0"/>
        <w:autoSpaceDN w:val="0"/>
        <w:adjustRightInd w:val="0"/>
        <w:spacing w:before="81" w:after="0" w:line="244" w:lineRule="exact"/>
        <w:ind w:left="901" w:hanging="710"/>
        <w:jc w:val="both"/>
        <w:rPr>
          <w:rFonts w:ascii="Verdana" w:hAnsi="Verdana" w:cs="Verdana"/>
          <w:sz w:val="20"/>
          <w:szCs w:val="20"/>
        </w:rPr>
      </w:pPr>
      <w:r w:rsidRPr="007C1FF5">
        <w:rPr>
          <w:rFonts w:ascii="Verdana" w:hAnsi="Verdana" w:cs="Verdana"/>
          <w:sz w:val="20"/>
          <w:szCs w:val="20"/>
        </w:rPr>
        <w:t>delle</w:t>
      </w:r>
      <w:r w:rsidRPr="007C1FF5">
        <w:rPr>
          <w:rFonts w:ascii="Verdana" w:hAnsi="Verdana" w:cs="Verdana"/>
          <w:spacing w:val="17"/>
          <w:sz w:val="20"/>
          <w:szCs w:val="20"/>
        </w:rPr>
        <w:t xml:space="preserve"> </w:t>
      </w:r>
      <w:r w:rsidRPr="007C1FF5">
        <w:rPr>
          <w:rFonts w:ascii="Verdana" w:hAnsi="Verdana" w:cs="Verdana"/>
          <w:sz w:val="20"/>
          <w:szCs w:val="20"/>
        </w:rPr>
        <w:t>due</w:t>
      </w:r>
      <w:r w:rsidRPr="007C1FF5">
        <w:rPr>
          <w:rFonts w:ascii="Verdana" w:hAnsi="Verdana" w:cs="Verdana"/>
          <w:spacing w:val="19"/>
          <w:sz w:val="20"/>
          <w:szCs w:val="20"/>
        </w:rPr>
        <w:t xml:space="preserve"> </w:t>
      </w:r>
      <w:r w:rsidRPr="007C1FF5">
        <w:rPr>
          <w:rFonts w:ascii="Verdana" w:hAnsi="Verdana" w:cs="Verdana"/>
          <w:sz w:val="20"/>
          <w:szCs w:val="20"/>
        </w:rPr>
        <w:t>ore</w:t>
      </w:r>
      <w:r w:rsidRPr="007C1FF5">
        <w:rPr>
          <w:rFonts w:ascii="Verdana" w:hAnsi="Verdana" w:cs="Verdana"/>
          <w:spacing w:val="19"/>
          <w:sz w:val="20"/>
          <w:szCs w:val="20"/>
        </w:rPr>
        <w:t xml:space="preserve"> </w:t>
      </w:r>
      <w:r w:rsidRPr="007C1FF5">
        <w:rPr>
          <w:rFonts w:ascii="Verdana" w:hAnsi="Verdana" w:cs="Verdana"/>
          <w:sz w:val="20"/>
          <w:szCs w:val="20"/>
        </w:rPr>
        <w:t>di</w:t>
      </w:r>
      <w:r w:rsidRPr="007C1FF5">
        <w:rPr>
          <w:rFonts w:ascii="Verdana" w:hAnsi="Verdana" w:cs="Verdana"/>
          <w:spacing w:val="18"/>
          <w:sz w:val="20"/>
          <w:szCs w:val="20"/>
        </w:rPr>
        <w:t xml:space="preserve"> </w:t>
      </w:r>
      <w:r w:rsidRPr="007C1FF5">
        <w:rPr>
          <w:rFonts w:ascii="Verdana" w:hAnsi="Verdana" w:cs="Verdana"/>
          <w:sz w:val="20"/>
          <w:szCs w:val="20"/>
        </w:rPr>
        <w:t>programmazione</w:t>
      </w:r>
      <w:r w:rsidRPr="007C1FF5">
        <w:rPr>
          <w:rFonts w:ascii="Verdana" w:hAnsi="Verdana" w:cs="Verdana"/>
          <w:spacing w:val="16"/>
          <w:sz w:val="20"/>
          <w:szCs w:val="20"/>
        </w:rPr>
        <w:t xml:space="preserve"> </w:t>
      </w:r>
      <w:r w:rsidRPr="007C1FF5">
        <w:rPr>
          <w:rFonts w:ascii="Verdana" w:hAnsi="Verdana" w:cs="Verdana"/>
          <w:sz w:val="20"/>
          <w:szCs w:val="20"/>
        </w:rPr>
        <w:t>didattica</w:t>
      </w:r>
      <w:r w:rsidRPr="007C1FF5">
        <w:rPr>
          <w:rFonts w:ascii="Verdana" w:hAnsi="Verdana" w:cs="Verdana"/>
          <w:spacing w:val="17"/>
          <w:sz w:val="20"/>
          <w:szCs w:val="20"/>
        </w:rPr>
        <w:t xml:space="preserve"> </w:t>
      </w:r>
      <w:r w:rsidRPr="007C1FF5">
        <w:rPr>
          <w:rFonts w:ascii="Verdana" w:hAnsi="Verdana" w:cs="Verdana"/>
          <w:sz w:val="20"/>
          <w:szCs w:val="20"/>
        </w:rPr>
        <w:t>collegiale</w:t>
      </w:r>
      <w:r w:rsidRPr="007C1FF5">
        <w:rPr>
          <w:rFonts w:ascii="Verdana" w:hAnsi="Verdana" w:cs="Verdana"/>
          <w:spacing w:val="17"/>
          <w:sz w:val="20"/>
          <w:szCs w:val="20"/>
        </w:rPr>
        <w:t xml:space="preserve"> </w:t>
      </w:r>
      <w:r w:rsidRPr="007C1FF5">
        <w:rPr>
          <w:rFonts w:ascii="Verdana" w:hAnsi="Verdana" w:cs="Verdana"/>
          <w:sz w:val="20"/>
          <w:szCs w:val="20"/>
        </w:rPr>
        <w:t>prevista</w:t>
      </w:r>
      <w:r w:rsidRPr="007C1FF5">
        <w:rPr>
          <w:rFonts w:ascii="Verdana" w:hAnsi="Verdana" w:cs="Verdana"/>
          <w:spacing w:val="18"/>
          <w:sz w:val="20"/>
          <w:szCs w:val="20"/>
        </w:rPr>
        <w:t xml:space="preserve"> </w:t>
      </w:r>
      <w:r w:rsidRPr="007C1FF5">
        <w:rPr>
          <w:rFonts w:ascii="Verdana" w:hAnsi="Verdana" w:cs="Verdana"/>
          <w:sz w:val="20"/>
          <w:szCs w:val="20"/>
        </w:rPr>
        <w:t>per</w:t>
      </w:r>
      <w:r w:rsidRPr="007C1FF5">
        <w:rPr>
          <w:rFonts w:ascii="Verdana" w:hAnsi="Verdana" w:cs="Verdana"/>
          <w:spacing w:val="17"/>
          <w:sz w:val="20"/>
          <w:szCs w:val="20"/>
        </w:rPr>
        <w:t xml:space="preserve"> </w:t>
      </w:r>
      <w:r w:rsidRPr="007C1FF5">
        <w:rPr>
          <w:rFonts w:ascii="Verdana" w:hAnsi="Verdana" w:cs="Verdana"/>
          <w:sz w:val="20"/>
          <w:szCs w:val="20"/>
        </w:rPr>
        <w:t>i</w:t>
      </w:r>
      <w:r w:rsidRPr="007C1FF5">
        <w:rPr>
          <w:rFonts w:ascii="Verdana" w:hAnsi="Verdana" w:cs="Verdana"/>
          <w:spacing w:val="18"/>
          <w:sz w:val="20"/>
          <w:szCs w:val="20"/>
        </w:rPr>
        <w:t xml:space="preserve"> </w:t>
      </w:r>
      <w:r w:rsidRPr="007C1FF5">
        <w:rPr>
          <w:rFonts w:ascii="Verdana" w:hAnsi="Verdana" w:cs="Verdana"/>
          <w:sz w:val="20"/>
          <w:szCs w:val="20"/>
        </w:rPr>
        <w:t>docenti</w:t>
      </w:r>
      <w:r w:rsidRPr="007C1FF5">
        <w:rPr>
          <w:rFonts w:ascii="Verdana" w:hAnsi="Verdana" w:cs="Verdana"/>
          <w:spacing w:val="18"/>
          <w:sz w:val="20"/>
          <w:szCs w:val="20"/>
        </w:rPr>
        <w:t xml:space="preserve"> </w:t>
      </w:r>
      <w:r w:rsidRPr="007C1FF5">
        <w:rPr>
          <w:rFonts w:ascii="Verdana" w:hAnsi="Verdana" w:cs="Verdana"/>
          <w:sz w:val="20"/>
          <w:szCs w:val="20"/>
        </w:rPr>
        <w:t>della</w:t>
      </w:r>
      <w:r w:rsidRPr="007C1FF5">
        <w:rPr>
          <w:rFonts w:ascii="Verdana" w:hAnsi="Verdana" w:cs="Verdana"/>
          <w:spacing w:val="21"/>
          <w:sz w:val="20"/>
          <w:szCs w:val="20"/>
        </w:rPr>
        <w:t xml:space="preserve"> </w:t>
      </w:r>
      <w:r w:rsidRPr="007C1FF5">
        <w:rPr>
          <w:rFonts w:ascii="Verdana" w:hAnsi="Verdana" w:cs="Verdana"/>
          <w:sz w:val="20"/>
          <w:szCs w:val="20"/>
        </w:rPr>
        <w:t>scuola</w:t>
      </w:r>
    </w:p>
    <w:p w14:paraId="668EC067" w14:textId="77777777" w:rsidR="007650C8" w:rsidRPr="007C1FF5" w:rsidRDefault="007650C8" w:rsidP="007650C8">
      <w:pPr>
        <w:kinsoku w:val="0"/>
        <w:overflowPunct w:val="0"/>
        <w:autoSpaceDE w:val="0"/>
        <w:autoSpaceDN w:val="0"/>
        <w:adjustRightInd w:val="0"/>
        <w:spacing w:after="0" w:line="242" w:lineRule="exact"/>
        <w:ind w:left="192"/>
        <w:jc w:val="both"/>
        <w:rPr>
          <w:rFonts w:ascii="Verdana" w:hAnsi="Verdana" w:cs="Verdana"/>
          <w:sz w:val="20"/>
          <w:szCs w:val="20"/>
        </w:rPr>
      </w:pPr>
      <w:r w:rsidRPr="007C1FF5">
        <w:rPr>
          <w:rFonts w:ascii="Verdana" w:hAnsi="Verdana" w:cs="Verdana"/>
          <w:sz w:val="20"/>
          <w:szCs w:val="20"/>
        </w:rPr>
        <w:t>primaria dall’art. 43 (Attività dei docenti), comma 5,</w:t>
      </w:r>
    </w:p>
    <w:p w14:paraId="0D781C4B" w14:textId="77777777" w:rsidR="007650C8" w:rsidRPr="007C1FF5" w:rsidRDefault="007650C8" w:rsidP="007650C8">
      <w:pPr>
        <w:numPr>
          <w:ilvl w:val="0"/>
          <w:numId w:val="1"/>
        </w:numPr>
        <w:tabs>
          <w:tab w:val="left" w:pos="902"/>
        </w:tabs>
        <w:kinsoku w:val="0"/>
        <w:overflowPunct w:val="0"/>
        <w:autoSpaceDE w:val="0"/>
        <w:autoSpaceDN w:val="0"/>
        <w:adjustRightInd w:val="0"/>
        <w:spacing w:before="83" w:after="0" w:line="237" w:lineRule="auto"/>
        <w:ind w:right="233" w:firstLine="0"/>
        <w:jc w:val="both"/>
        <w:rPr>
          <w:rFonts w:ascii="Verdana" w:hAnsi="Verdana" w:cs="Verdana"/>
          <w:sz w:val="20"/>
          <w:szCs w:val="20"/>
        </w:rPr>
      </w:pPr>
      <w:r w:rsidRPr="007C1FF5">
        <w:rPr>
          <w:rFonts w:ascii="Verdana" w:hAnsi="Verdana" w:cs="Verdana"/>
          <w:sz w:val="20"/>
          <w:szCs w:val="20"/>
        </w:rPr>
        <w:t>e</w:t>
      </w:r>
      <w:r w:rsidRPr="007C1FF5">
        <w:rPr>
          <w:rFonts w:ascii="Verdana" w:hAnsi="Verdana" w:cs="Verdana"/>
          <w:spacing w:val="14"/>
          <w:sz w:val="20"/>
          <w:szCs w:val="20"/>
        </w:rPr>
        <w:t xml:space="preserve"> </w:t>
      </w:r>
      <w:r w:rsidRPr="007C1FF5">
        <w:rPr>
          <w:rFonts w:ascii="Verdana" w:hAnsi="Verdana" w:cs="Verdana"/>
          <w:sz w:val="20"/>
          <w:szCs w:val="20"/>
        </w:rPr>
        <w:t>di</w:t>
      </w:r>
      <w:r w:rsidRPr="007C1FF5">
        <w:rPr>
          <w:rFonts w:ascii="Verdana" w:hAnsi="Verdana" w:cs="Verdana"/>
          <w:spacing w:val="16"/>
          <w:sz w:val="20"/>
          <w:szCs w:val="20"/>
        </w:rPr>
        <w:t xml:space="preserve"> </w:t>
      </w:r>
      <w:r w:rsidRPr="007C1FF5">
        <w:rPr>
          <w:rFonts w:ascii="Verdana" w:hAnsi="Verdana" w:cs="Verdana"/>
          <w:sz w:val="20"/>
          <w:szCs w:val="20"/>
        </w:rPr>
        <w:t>alcune</w:t>
      </w:r>
      <w:r w:rsidRPr="007C1FF5">
        <w:rPr>
          <w:rFonts w:ascii="Verdana" w:hAnsi="Verdana" w:cs="Verdana"/>
          <w:spacing w:val="13"/>
          <w:sz w:val="20"/>
          <w:szCs w:val="20"/>
        </w:rPr>
        <w:t xml:space="preserve"> </w:t>
      </w:r>
      <w:r w:rsidRPr="007C1FF5">
        <w:rPr>
          <w:rFonts w:ascii="Verdana" w:hAnsi="Verdana" w:cs="Verdana"/>
          <w:sz w:val="20"/>
          <w:szCs w:val="20"/>
        </w:rPr>
        <w:t>delle</w:t>
      </w:r>
      <w:r w:rsidRPr="007C1FF5">
        <w:rPr>
          <w:rFonts w:ascii="Verdana" w:hAnsi="Verdana" w:cs="Verdana"/>
          <w:spacing w:val="14"/>
          <w:sz w:val="20"/>
          <w:szCs w:val="20"/>
        </w:rPr>
        <w:t xml:space="preserve"> </w:t>
      </w:r>
      <w:r w:rsidRPr="007C1FF5">
        <w:rPr>
          <w:rFonts w:ascii="Verdana" w:hAnsi="Verdana" w:cs="Verdana"/>
          <w:sz w:val="20"/>
          <w:szCs w:val="20"/>
        </w:rPr>
        <w:t>attività</w:t>
      </w:r>
      <w:r w:rsidRPr="007C1FF5">
        <w:rPr>
          <w:rFonts w:ascii="Verdana" w:hAnsi="Verdana" w:cs="Verdana"/>
          <w:spacing w:val="16"/>
          <w:sz w:val="20"/>
          <w:szCs w:val="20"/>
        </w:rPr>
        <w:t xml:space="preserve"> </w:t>
      </w:r>
      <w:r w:rsidRPr="007C1FF5">
        <w:rPr>
          <w:rFonts w:ascii="Verdana" w:hAnsi="Verdana" w:cs="Verdana"/>
          <w:sz w:val="20"/>
          <w:szCs w:val="20"/>
        </w:rPr>
        <w:t>di</w:t>
      </w:r>
      <w:r w:rsidRPr="007C1FF5">
        <w:rPr>
          <w:rFonts w:ascii="Verdana" w:hAnsi="Verdana" w:cs="Verdana"/>
          <w:spacing w:val="16"/>
          <w:sz w:val="20"/>
          <w:szCs w:val="20"/>
        </w:rPr>
        <w:t xml:space="preserve"> </w:t>
      </w:r>
      <w:r w:rsidRPr="007C1FF5">
        <w:rPr>
          <w:rFonts w:ascii="Verdana" w:hAnsi="Verdana" w:cs="Verdana"/>
          <w:sz w:val="20"/>
          <w:szCs w:val="20"/>
        </w:rPr>
        <w:t>cui</w:t>
      </w:r>
      <w:r w:rsidRPr="007C1FF5">
        <w:rPr>
          <w:rFonts w:ascii="Verdana" w:hAnsi="Verdana" w:cs="Verdana"/>
          <w:spacing w:val="17"/>
          <w:sz w:val="20"/>
          <w:szCs w:val="20"/>
        </w:rPr>
        <w:t xml:space="preserve"> </w:t>
      </w:r>
      <w:r w:rsidRPr="007C1FF5">
        <w:rPr>
          <w:rFonts w:ascii="Verdana" w:hAnsi="Verdana" w:cs="Verdana"/>
          <w:sz w:val="20"/>
          <w:szCs w:val="20"/>
        </w:rPr>
        <w:t>al</w:t>
      </w:r>
      <w:r w:rsidRPr="007C1FF5">
        <w:rPr>
          <w:rFonts w:ascii="Verdana" w:hAnsi="Verdana" w:cs="Verdana"/>
          <w:spacing w:val="17"/>
          <w:sz w:val="20"/>
          <w:szCs w:val="20"/>
        </w:rPr>
        <w:t xml:space="preserve"> </w:t>
      </w:r>
      <w:r w:rsidRPr="007C1FF5">
        <w:rPr>
          <w:rFonts w:ascii="Verdana" w:hAnsi="Verdana" w:cs="Verdana"/>
          <w:sz w:val="20"/>
          <w:szCs w:val="20"/>
        </w:rPr>
        <w:t>comma</w:t>
      </w:r>
      <w:r w:rsidRPr="007C1FF5">
        <w:rPr>
          <w:rFonts w:ascii="Verdana" w:hAnsi="Verdana" w:cs="Verdana"/>
          <w:spacing w:val="16"/>
          <w:sz w:val="20"/>
          <w:szCs w:val="20"/>
        </w:rPr>
        <w:t xml:space="preserve"> </w:t>
      </w:r>
      <w:r w:rsidRPr="007C1FF5">
        <w:rPr>
          <w:rFonts w:ascii="Verdana" w:hAnsi="Verdana" w:cs="Verdana"/>
          <w:sz w:val="20"/>
          <w:szCs w:val="20"/>
        </w:rPr>
        <w:t>3,</w:t>
      </w:r>
      <w:r w:rsidRPr="007C1FF5">
        <w:rPr>
          <w:rFonts w:ascii="Verdana" w:hAnsi="Verdana" w:cs="Verdana"/>
          <w:spacing w:val="16"/>
          <w:sz w:val="20"/>
          <w:szCs w:val="20"/>
        </w:rPr>
        <w:t xml:space="preserve"> </w:t>
      </w:r>
      <w:r w:rsidRPr="007C1FF5">
        <w:rPr>
          <w:rFonts w:ascii="Verdana" w:hAnsi="Verdana" w:cs="Verdana"/>
          <w:sz w:val="20"/>
          <w:szCs w:val="20"/>
        </w:rPr>
        <w:t>lett.</w:t>
      </w:r>
      <w:r w:rsidRPr="007C1FF5">
        <w:rPr>
          <w:rFonts w:ascii="Verdana" w:hAnsi="Verdana" w:cs="Verdana"/>
          <w:spacing w:val="15"/>
          <w:sz w:val="20"/>
          <w:szCs w:val="20"/>
        </w:rPr>
        <w:t xml:space="preserve"> </w:t>
      </w:r>
      <w:r w:rsidRPr="007C1FF5">
        <w:rPr>
          <w:rFonts w:ascii="Verdana" w:hAnsi="Verdana" w:cs="Verdana"/>
          <w:sz w:val="20"/>
          <w:szCs w:val="20"/>
        </w:rPr>
        <w:t>a)</w:t>
      </w:r>
      <w:r w:rsidRPr="007C1FF5">
        <w:rPr>
          <w:rFonts w:ascii="Verdana" w:hAnsi="Verdana" w:cs="Verdana"/>
          <w:spacing w:val="16"/>
          <w:sz w:val="20"/>
          <w:szCs w:val="20"/>
        </w:rPr>
        <w:t xml:space="preserve"> </w:t>
      </w:r>
      <w:r w:rsidRPr="007C1FF5">
        <w:rPr>
          <w:rFonts w:ascii="Verdana" w:hAnsi="Verdana" w:cs="Verdana"/>
          <w:sz w:val="20"/>
          <w:szCs w:val="20"/>
        </w:rPr>
        <w:t>e</w:t>
      </w:r>
      <w:r w:rsidRPr="007C1FF5">
        <w:rPr>
          <w:rFonts w:ascii="Verdana" w:hAnsi="Verdana" w:cs="Verdana"/>
          <w:spacing w:val="14"/>
          <w:sz w:val="20"/>
          <w:szCs w:val="20"/>
        </w:rPr>
        <w:t xml:space="preserve"> </w:t>
      </w:r>
      <w:r w:rsidRPr="007C1FF5">
        <w:rPr>
          <w:rFonts w:ascii="Verdana" w:hAnsi="Verdana" w:cs="Verdana"/>
          <w:sz w:val="20"/>
          <w:szCs w:val="20"/>
        </w:rPr>
        <w:t>b)</w:t>
      </w:r>
      <w:r w:rsidRPr="007C1FF5">
        <w:rPr>
          <w:rFonts w:ascii="Verdana" w:hAnsi="Verdana" w:cs="Verdana"/>
          <w:spacing w:val="16"/>
          <w:sz w:val="20"/>
          <w:szCs w:val="20"/>
        </w:rPr>
        <w:t xml:space="preserve"> </w:t>
      </w:r>
      <w:r w:rsidRPr="007C1FF5">
        <w:rPr>
          <w:rFonts w:ascii="Verdana" w:hAnsi="Verdana" w:cs="Verdana"/>
          <w:sz w:val="20"/>
          <w:szCs w:val="20"/>
        </w:rPr>
        <w:t>del</w:t>
      </w:r>
      <w:r w:rsidRPr="007C1FF5">
        <w:rPr>
          <w:rFonts w:ascii="Verdana" w:hAnsi="Verdana" w:cs="Verdana"/>
          <w:spacing w:val="16"/>
          <w:sz w:val="20"/>
          <w:szCs w:val="20"/>
        </w:rPr>
        <w:t xml:space="preserve"> </w:t>
      </w:r>
      <w:r w:rsidRPr="007C1FF5">
        <w:rPr>
          <w:rFonts w:ascii="Verdana" w:hAnsi="Verdana" w:cs="Verdana"/>
          <w:sz w:val="20"/>
          <w:szCs w:val="20"/>
        </w:rPr>
        <w:t>presente</w:t>
      </w:r>
      <w:r w:rsidRPr="007C1FF5">
        <w:rPr>
          <w:rFonts w:ascii="Verdana" w:hAnsi="Verdana" w:cs="Verdana"/>
          <w:spacing w:val="17"/>
          <w:sz w:val="20"/>
          <w:szCs w:val="20"/>
        </w:rPr>
        <w:t xml:space="preserve"> </w:t>
      </w:r>
      <w:r w:rsidRPr="007C1FF5">
        <w:rPr>
          <w:rFonts w:ascii="Verdana" w:hAnsi="Verdana" w:cs="Verdana"/>
          <w:sz w:val="20"/>
          <w:szCs w:val="20"/>
        </w:rPr>
        <w:t>articolo</w:t>
      </w:r>
      <w:r w:rsidRPr="007C1FF5">
        <w:rPr>
          <w:rFonts w:ascii="Verdana" w:hAnsi="Verdana" w:cs="Verdana"/>
          <w:spacing w:val="23"/>
          <w:sz w:val="20"/>
          <w:szCs w:val="20"/>
        </w:rPr>
        <w:t xml:space="preserve"> </w:t>
      </w:r>
      <w:r w:rsidRPr="007C1FF5">
        <w:rPr>
          <w:rFonts w:ascii="Verdana" w:hAnsi="Verdana" w:cs="Verdana"/>
          <w:b/>
          <w:bCs/>
          <w:sz w:val="20"/>
          <w:szCs w:val="20"/>
          <w:shd w:val="clear" w:color="auto" w:fill="FFFF00"/>
        </w:rPr>
        <w:t>che</w:t>
      </w:r>
      <w:r w:rsidRPr="007C1FF5">
        <w:rPr>
          <w:rFonts w:ascii="Verdana" w:hAnsi="Verdana" w:cs="Verdana"/>
          <w:b/>
          <w:bCs/>
          <w:spacing w:val="15"/>
          <w:sz w:val="20"/>
          <w:szCs w:val="20"/>
          <w:shd w:val="clear" w:color="auto" w:fill="FFFF00"/>
        </w:rPr>
        <w:t xml:space="preserve"> </w:t>
      </w:r>
      <w:r w:rsidRPr="007C1FF5">
        <w:rPr>
          <w:rFonts w:ascii="Verdana" w:hAnsi="Verdana" w:cs="Verdana"/>
          <w:b/>
          <w:bCs/>
          <w:sz w:val="20"/>
          <w:szCs w:val="20"/>
          <w:shd w:val="clear" w:color="auto" w:fill="FFFF00"/>
        </w:rPr>
        <w:t>non rivestano carattere deliberativo</w:t>
      </w:r>
      <w:r w:rsidRPr="007C1FF5">
        <w:rPr>
          <w:rFonts w:ascii="Verdana" w:hAnsi="Verdana" w:cs="Verdana"/>
          <w:sz w:val="20"/>
          <w:szCs w:val="20"/>
        </w:rPr>
        <w:t>;</w:t>
      </w:r>
    </w:p>
    <w:p w14:paraId="53E219CC" w14:textId="77777777" w:rsidR="007650C8" w:rsidRPr="007C1FF5" w:rsidRDefault="007650C8" w:rsidP="007650C8">
      <w:pPr>
        <w:numPr>
          <w:ilvl w:val="0"/>
          <w:numId w:val="1"/>
        </w:numPr>
        <w:tabs>
          <w:tab w:val="left" w:pos="902"/>
        </w:tabs>
        <w:kinsoku w:val="0"/>
        <w:overflowPunct w:val="0"/>
        <w:autoSpaceDE w:val="0"/>
        <w:autoSpaceDN w:val="0"/>
        <w:adjustRightInd w:val="0"/>
        <w:spacing w:before="83" w:after="0" w:line="237" w:lineRule="auto"/>
        <w:ind w:right="237" w:firstLine="0"/>
        <w:jc w:val="both"/>
        <w:rPr>
          <w:rFonts w:ascii="Verdana" w:hAnsi="Verdana" w:cs="Verdana"/>
          <w:sz w:val="20"/>
          <w:szCs w:val="20"/>
        </w:rPr>
      </w:pPr>
      <w:r w:rsidRPr="007C1FF5">
        <w:rPr>
          <w:rFonts w:ascii="Verdana" w:hAnsi="Verdana" w:cs="Verdana"/>
          <w:sz w:val="20"/>
          <w:szCs w:val="20"/>
        </w:rPr>
        <w:t xml:space="preserve">con il medesimo strumento è possibile estendere lo svolgimento a distanza alle attività di cui al comma 3, lett. a) e b) </w:t>
      </w:r>
      <w:r w:rsidRPr="007C1FF5">
        <w:rPr>
          <w:rFonts w:ascii="Verdana" w:hAnsi="Verdana" w:cs="Verdana"/>
          <w:b/>
          <w:bCs/>
          <w:sz w:val="20"/>
          <w:szCs w:val="20"/>
          <w:shd w:val="clear" w:color="auto" w:fill="FFFF00"/>
        </w:rPr>
        <w:t>che rivestono carattere deliberativo sulla base dei criteri definiti dal MIM</w:t>
      </w:r>
      <w:r w:rsidRPr="007C1FF5">
        <w:rPr>
          <w:rFonts w:ascii="Verdana" w:hAnsi="Verdana" w:cs="Verdana"/>
          <w:sz w:val="20"/>
          <w:szCs w:val="20"/>
          <w:shd w:val="clear" w:color="auto" w:fill="FFFF00"/>
        </w:rPr>
        <w:t>,</w:t>
      </w:r>
      <w:r w:rsidRPr="007C1FF5">
        <w:rPr>
          <w:rFonts w:ascii="Verdana" w:hAnsi="Verdana" w:cs="Verdana"/>
          <w:sz w:val="20"/>
          <w:szCs w:val="20"/>
        </w:rPr>
        <w:t xml:space="preserve"> previo confronto di cui all’art. 30, comma 9, lett.</w:t>
      </w:r>
      <w:r w:rsidRPr="007C1FF5">
        <w:rPr>
          <w:rFonts w:ascii="Verdana" w:hAnsi="Verdana" w:cs="Verdana"/>
          <w:spacing w:val="39"/>
          <w:sz w:val="20"/>
          <w:szCs w:val="20"/>
        </w:rPr>
        <w:t xml:space="preserve"> </w:t>
      </w:r>
      <w:r w:rsidRPr="007C1FF5">
        <w:rPr>
          <w:rFonts w:ascii="Verdana" w:hAnsi="Verdana" w:cs="Verdana"/>
          <w:sz w:val="20"/>
          <w:szCs w:val="20"/>
        </w:rPr>
        <w:t>a).</w:t>
      </w:r>
    </w:p>
    <w:p w14:paraId="24049BED" w14:textId="77777777" w:rsidR="007650C8" w:rsidRPr="007C1FF5" w:rsidRDefault="007650C8" w:rsidP="007650C8">
      <w:pPr>
        <w:kinsoku w:val="0"/>
        <w:overflowPunct w:val="0"/>
        <w:autoSpaceDE w:val="0"/>
        <w:autoSpaceDN w:val="0"/>
        <w:adjustRightInd w:val="0"/>
        <w:spacing w:before="2" w:after="0" w:line="240" w:lineRule="auto"/>
        <w:ind w:left="6115"/>
        <w:rPr>
          <w:rFonts w:ascii="Times New Roman" w:hAnsi="Times New Roman" w:cs="Times New Roman"/>
          <w:color w:val="0000FF"/>
          <w:spacing w:val="-60"/>
          <w:sz w:val="24"/>
          <w:szCs w:val="24"/>
        </w:rPr>
      </w:pPr>
      <w:r w:rsidRPr="007C1FF5">
        <w:rPr>
          <w:rFonts w:ascii="Times New Roman" w:hAnsi="Times New Roman" w:cs="Times New Roman"/>
          <w:color w:val="0000FF"/>
          <w:spacing w:val="-60"/>
          <w:sz w:val="24"/>
          <w:szCs w:val="24"/>
          <w:u w:val="thick"/>
        </w:rPr>
        <w:t xml:space="preserve"> </w:t>
      </w:r>
      <w:r w:rsidRPr="007C1FF5">
        <w:rPr>
          <w:rFonts w:ascii="Verdana" w:hAnsi="Verdana" w:cs="Verdana"/>
          <w:b/>
          <w:bCs/>
          <w:color w:val="0000FF"/>
          <w:sz w:val="24"/>
          <w:szCs w:val="24"/>
          <w:u w:val="thick"/>
        </w:rPr>
        <w:t>TORNA ALL’INDICE</w:t>
      </w:r>
    </w:p>
    <w:p w14:paraId="5FDE8D64" w14:textId="77777777" w:rsidR="007650C8" w:rsidRPr="007C1FF5" w:rsidRDefault="007650C8" w:rsidP="007650C8">
      <w:pPr>
        <w:kinsoku w:val="0"/>
        <w:overflowPunct w:val="0"/>
        <w:autoSpaceDE w:val="0"/>
        <w:autoSpaceDN w:val="0"/>
        <w:adjustRightInd w:val="0"/>
        <w:spacing w:after="0" w:line="240" w:lineRule="auto"/>
        <w:rPr>
          <w:rFonts w:ascii="Verdana" w:hAnsi="Verdana" w:cs="Verdana"/>
          <w:b/>
          <w:bCs/>
          <w:sz w:val="20"/>
          <w:szCs w:val="20"/>
        </w:rPr>
      </w:pPr>
    </w:p>
    <w:p w14:paraId="77E31B4D" w14:textId="77777777" w:rsidR="007650C8" w:rsidRPr="007C1FF5" w:rsidRDefault="007650C8" w:rsidP="007650C8">
      <w:pPr>
        <w:kinsoku w:val="0"/>
        <w:overflowPunct w:val="0"/>
        <w:autoSpaceDE w:val="0"/>
        <w:autoSpaceDN w:val="0"/>
        <w:adjustRightInd w:val="0"/>
        <w:spacing w:after="0" w:line="240" w:lineRule="auto"/>
        <w:ind w:left="8882"/>
        <w:rPr>
          <w:rFonts w:ascii="Verdana" w:hAnsi="Verdana" w:cs="Verdana"/>
          <w:sz w:val="20"/>
          <w:szCs w:val="20"/>
        </w:rPr>
      </w:pPr>
      <w:r w:rsidRPr="007C1FF5">
        <w:rPr>
          <w:rFonts w:ascii="Verdana" w:hAnsi="Verdana" w:cs="Verdana"/>
          <w:noProof/>
          <w:sz w:val="20"/>
          <w:szCs w:val="20"/>
          <w:lang w:eastAsia="it-IT"/>
        </w:rPr>
        <mc:AlternateContent>
          <mc:Choice Requires="wpg">
            <w:drawing>
              <wp:inline distT="0" distB="0" distL="0" distR="0" wp14:anchorId="6E957AF6" wp14:editId="779B1D6F">
                <wp:extent cx="349250" cy="205105"/>
                <wp:effectExtent l="57150" t="19050" r="50800" b="4445"/>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205105"/>
                          <a:chOff x="0" y="0"/>
                          <a:chExt cx="550" cy="323"/>
                        </a:xfrm>
                      </wpg:grpSpPr>
                      <wps:wsp>
                        <wps:cNvPr id="7" name="Freeform 9"/>
                        <wps:cNvSpPr>
                          <a:spLocks/>
                        </wps:cNvSpPr>
                        <wps:spPr bwMode="auto">
                          <a:xfrm>
                            <a:off x="20" y="20"/>
                            <a:ext cx="510" cy="283"/>
                          </a:xfrm>
                          <a:custGeom>
                            <a:avLst/>
                            <a:gdLst>
                              <a:gd name="T0" fmla="*/ 255 w 510"/>
                              <a:gd name="T1" fmla="*/ 0 h 283"/>
                              <a:gd name="T2" fmla="*/ 0 w 510"/>
                              <a:gd name="T3" fmla="*/ 141 h 283"/>
                              <a:gd name="T4" fmla="*/ 127 w 510"/>
                              <a:gd name="T5" fmla="*/ 141 h 283"/>
                              <a:gd name="T6" fmla="*/ 127 w 510"/>
                              <a:gd name="T7" fmla="*/ 283 h 283"/>
                              <a:gd name="T8" fmla="*/ 382 w 510"/>
                              <a:gd name="T9" fmla="*/ 283 h 283"/>
                              <a:gd name="T10" fmla="*/ 382 w 510"/>
                              <a:gd name="T11" fmla="*/ 141 h 283"/>
                              <a:gd name="T12" fmla="*/ 510 w 510"/>
                              <a:gd name="T13" fmla="*/ 141 h 283"/>
                              <a:gd name="T14" fmla="*/ 255 w 510"/>
                              <a:gd name="T15" fmla="*/ 0 h 2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0" h="283">
                                <a:moveTo>
                                  <a:pt x="255" y="0"/>
                                </a:moveTo>
                                <a:lnTo>
                                  <a:pt x="0" y="141"/>
                                </a:lnTo>
                                <a:lnTo>
                                  <a:pt x="127" y="141"/>
                                </a:lnTo>
                                <a:lnTo>
                                  <a:pt x="127" y="283"/>
                                </a:lnTo>
                                <a:lnTo>
                                  <a:pt x="382" y="283"/>
                                </a:lnTo>
                                <a:lnTo>
                                  <a:pt x="382" y="141"/>
                                </a:lnTo>
                                <a:lnTo>
                                  <a:pt x="510" y="141"/>
                                </a:lnTo>
                                <a:lnTo>
                                  <a:pt x="25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0" y="20"/>
                            <a:ext cx="510" cy="283"/>
                          </a:xfrm>
                          <a:custGeom>
                            <a:avLst/>
                            <a:gdLst>
                              <a:gd name="T0" fmla="*/ 0 w 510"/>
                              <a:gd name="T1" fmla="*/ 141 h 283"/>
                              <a:gd name="T2" fmla="*/ 255 w 510"/>
                              <a:gd name="T3" fmla="*/ 0 h 283"/>
                              <a:gd name="T4" fmla="*/ 510 w 510"/>
                              <a:gd name="T5" fmla="*/ 141 h 283"/>
                              <a:gd name="T6" fmla="*/ 382 w 510"/>
                              <a:gd name="T7" fmla="*/ 141 h 283"/>
                              <a:gd name="T8" fmla="*/ 382 w 510"/>
                              <a:gd name="T9" fmla="*/ 283 h 283"/>
                              <a:gd name="T10" fmla="*/ 127 w 510"/>
                              <a:gd name="T11" fmla="*/ 283 h 283"/>
                              <a:gd name="T12" fmla="*/ 127 w 510"/>
                              <a:gd name="T13" fmla="*/ 141 h 283"/>
                              <a:gd name="T14" fmla="*/ 0 w 510"/>
                              <a:gd name="T15" fmla="*/ 141 h 2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0" h="283">
                                <a:moveTo>
                                  <a:pt x="0" y="141"/>
                                </a:moveTo>
                                <a:lnTo>
                                  <a:pt x="255" y="0"/>
                                </a:lnTo>
                                <a:lnTo>
                                  <a:pt x="510" y="141"/>
                                </a:lnTo>
                                <a:lnTo>
                                  <a:pt x="382" y="141"/>
                                </a:lnTo>
                                <a:lnTo>
                                  <a:pt x="382" y="283"/>
                                </a:lnTo>
                                <a:lnTo>
                                  <a:pt x="127" y="283"/>
                                </a:lnTo>
                                <a:lnTo>
                                  <a:pt x="127" y="141"/>
                                </a:lnTo>
                                <a:lnTo>
                                  <a:pt x="0" y="14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8D524F" id="Gruppo 6" o:spid="_x0000_s1026" style="width:27.5pt;height:16.15pt;mso-position-horizontal-relative:char;mso-position-vertical-relative:line" coordsize="55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">
                <v:shape id="Freeform 9" o:spid="_x0000_s1027" style="position:absolute;left:20;top:20;width:510;height:283;visibility:visible;mso-wrap-style:square;v-text-anchor:top" coordsize="51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" path="m255,l,141r127,l127,283r255,l382,141r128,l255,xe" fillcolor="#4f81bc" stroked="f">
                  <v:path arrowok="t" o:connecttype="custom" o:connectlocs="255,0;0,141;127,141;127,283;382,283;382,141;510,141;255,0" o:connectangles="0,0,0,0,0,0,0,0"/>
                </v:shape>
                <v:shape id="Freeform 10" o:spid="_x0000_s1028" style="position:absolute;left:20;top:20;width:510;height:283;visibility:visible;mso-wrap-style:square;v-text-anchor:top" coordsize="51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" path="m,141l255,,510,141r-128,l382,283r-255,l127,141,,141xe" filled="f" strokecolor="#385d89" strokeweight="2pt">
                  <v:path arrowok="t" o:connecttype="custom" o:connectlocs="0,141;255,0;510,141;382,141;382,283;127,283;127,141;0,141" o:connectangles="0,0,0,0,0,0,0,0"/>
                </v:shape>
                <w10:anchorlock/>
              </v:group>
            </w:pict>
          </mc:Fallback>
        </mc:AlternateContent>
      </w:r>
    </w:p>
    <w:p w14:paraId="5E9B6157" w14:textId="77777777" w:rsidR="007650C8" w:rsidRPr="007650C8" w:rsidRDefault="007650C8" w:rsidP="007650C8">
      <w:pPr>
        <w:kinsoku w:val="0"/>
        <w:overflowPunct w:val="0"/>
        <w:autoSpaceDE w:val="0"/>
        <w:autoSpaceDN w:val="0"/>
        <w:adjustRightInd w:val="0"/>
        <w:spacing w:after="0" w:line="368" w:lineRule="exact"/>
        <w:ind w:left="2664" w:right="2700"/>
        <w:jc w:val="center"/>
        <w:outlineLvl w:val="0"/>
        <w:rPr>
          <w:rFonts w:ascii="Verdana" w:hAnsi="Verdana" w:cs="Verdana"/>
          <w:color w:val="FF0000"/>
          <w:sz w:val="32"/>
          <w:szCs w:val="32"/>
        </w:rPr>
      </w:pPr>
      <w:r w:rsidRPr="007C1FF5">
        <w:rPr>
          <w:rFonts w:ascii="Verdana" w:hAnsi="Verdana" w:cs="Verdana"/>
          <w:color w:val="FF0000"/>
          <w:sz w:val="32"/>
          <w:szCs w:val="32"/>
        </w:rPr>
        <w:t>*****</w:t>
      </w:r>
    </w:p>
    <w:p w14:paraId="09F236ED" w14:textId="77777777" w:rsidR="00F518DC" w:rsidRPr="007650C8" w:rsidRDefault="00F518DC" w:rsidP="007650C8"/>
    <w:sectPr w:rsidR="00F518DC" w:rsidRPr="007650C8" w:rsidSect="00D72006">
      <w:type w:val="continuous"/>
      <w:pgSz w:w="11910" w:h="16840"/>
      <w:pgMar w:top="0" w:right="900" w:bottom="0" w:left="9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C266" w14:textId="77777777" w:rsidR="001C2E4E" w:rsidRDefault="001C2E4E" w:rsidP="007650C8">
      <w:pPr>
        <w:spacing w:after="0" w:line="240" w:lineRule="auto"/>
      </w:pPr>
      <w:r>
        <w:separator/>
      </w:r>
    </w:p>
  </w:endnote>
  <w:endnote w:type="continuationSeparator" w:id="0">
    <w:p w14:paraId="0CDC1140" w14:textId="77777777" w:rsidR="001C2E4E" w:rsidRDefault="001C2E4E" w:rsidP="0076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B6CA" w14:textId="77777777" w:rsidR="007650C8" w:rsidRDefault="007650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269319"/>
      <w:docPartObj>
        <w:docPartGallery w:val="Page Numbers (Bottom of Page)"/>
        <w:docPartUnique/>
      </w:docPartObj>
    </w:sdtPr>
    <w:sdtEndPr/>
    <w:sdtContent>
      <w:p w14:paraId="6A281FC3" w14:textId="77777777" w:rsidR="007650C8" w:rsidRDefault="007650C8">
        <w:pPr>
          <w:pStyle w:val="Pidipagina"/>
          <w:jc w:val="right"/>
        </w:pPr>
        <w:r>
          <w:fldChar w:fldCharType="begin"/>
        </w:r>
        <w:r>
          <w:instrText>PAGE   \* MERGEFORMAT</w:instrText>
        </w:r>
        <w:r>
          <w:fldChar w:fldCharType="separate"/>
        </w:r>
        <w:r>
          <w:rPr>
            <w:noProof/>
          </w:rPr>
          <w:t>5</w:t>
        </w:r>
        <w:r>
          <w:fldChar w:fldCharType="end"/>
        </w:r>
      </w:p>
    </w:sdtContent>
  </w:sdt>
  <w:p w14:paraId="20577078" w14:textId="77777777" w:rsidR="007650C8" w:rsidRDefault="007650C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2E46" w14:textId="77777777" w:rsidR="007650C8" w:rsidRDefault="007650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76E9" w14:textId="77777777" w:rsidR="001C2E4E" w:rsidRDefault="001C2E4E" w:rsidP="007650C8">
      <w:pPr>
        <w:spacing w:after="0" w:line="240" w:lineRule="auto"/>
      </w:pPr>
      <w:r>
        <w:separator/>
      </w:r>
    </w:p>
  </w:footnote>
  <w:footnote w:type="continuationSeparator" w:id="0">
    <w:p w14:paraId="4EF105B0" w14:textId="77777777" w:rsidR="001C2E4E" w:rsidRDefault="001C2E4E" w:rsidP="0076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283" w14:textId="77777777" w:rsidR="007650C8" w:rsidRDefault="007650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1A74" w14:textId="77777777" w:rsidR="007650C8" w:rsidRDefault="007650C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9858" w14:textId="77777777" w:rsidR="007650C8" w:rsidRDefault="007650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92" w:hanging="709"/>
      </w:pPr>
      <w:rPr>
        <w:rFonts w:ascii="Verdana" w:hAnsi="Verdana" w:cs="Verdana"/>
        <w:b w:val="0"/>
        <w:bCs w:val="0"/>
        <w:w w:val="99"/>
        <w:sz w:val="20"/>
        <w:szCs w:val="20"/>
      </w:rPr>
    </w:lvl>
    <w:lvl w:ilvl="1">
      <w:start w:val="2"/>
      <w:numFmt w:val="lowerLetter"/>
      <w:lvlText w:val="%2)"/>
      <w:lvlJc w:val="left"/>
      <w:pPr>
        <w:ind w:left="2039" w:hanging="286"/>
      </w:pPr>
      <w:rPr>
        <w:rFonts w:ascii="Verdana" w:hAnsi="Verdana" w:cs="Verdana"/>
        <w:b w:val="0"/>
        <w:bCs w:val="0"/>
        <w:w w:val="99"/>
        <w:sz w:val="20"/>
        <w:szCs w:val="20"/>
      </w:rPr>
    </w:lvl>
    <w:lvl w:ilvl="2">
      <w:numFmt w:val="bullet"/>
      <w:lvlText w:val="•"/>
      <w:lvlJc w:val="left"/>
      <w:pPr>
        <w:ind w:left="2931" w:hanging="286"/>
      </w:pPr>
    </w:lvl>
    <w:lvl w:ilvl="3">
      <w:numFmt w:val="bullet"/>
      <w:lvlText w:val="•"/>
      <w:lvlJc w:val="left"/>
      <w:pPr>
        <w:ind w:left="3823" w:hanging="286"/>
      </w:pPr>
    </w:lvl>
    <w:lvl w:ilvl="4">
      <w:numFmt w:val="bullet"/>
      <w:lvlText w:val="•"/>
      <w:lvlJc w:val="left"/>
      <w:pPr>
        <w:ind w:left="4715" w:hanging="286"/>
      </w:pPr>
    </w:lvl>
    <w:lvl w:ilvl="5">
      <w:numFmt w:val="bullet"/>
      <w:lvlText w:val="•"/>
      <w:lvlJc w:val="left"/>
      <w:pPr>
        <w:ind w:left="5607" w:hanging="286"/>
      </w:pPr>
    </w:lvl>
    <w:lvl w:ilvl="6">
      <w:numFmt w:val="bullet"/>
      <w:lvlText w:val="•"/>
      <w:lvlJc w:val="left"/>
      <w:pPr>
        <w:ind w:left="6499" w:hanging="286"/>
      </w:pPr>
    </w:lvl>
    <w:lvl w:ilvl="7">
      <w:numFmt w:val="bullet"/>
      <w:lvlText w:val="•"/>
      <w:lvlJc w:val="left"/>
      <w:pPr>
        <w:ind w:left="7390" w:hanging="286"/>
      </w:pPr>
    </w:lvl>
    <w:lvl w:ilvl="8">
      <w:numFmt w:val="bullet"/>
      <w:lvlText w:val="•"/>
      <w:lvlJc w:val="left"/>
      <w:pPr>
        <w:ind w:left="8282" w:hanging="286"/>
      </w:pPr>
    </w:lvl>
  </w:abstractNum>
  <w:abstractNum w:abstractNumId="1" w15:restartNumberingAfterBreak="0">
    <w:nsid w:val="00000403"/>
    <w:multiLevelType w:val="multilevel"/>
    <w:tmpl w:val="00000886"/>
    <w:lvl w:ilvl="0">
      <w:start w:val="1"/>
      <w:numFmt w:val="lowerLetter"/>
      <w:lvlText w:val="%1)"/>
      <w:lvlJc w:val="left"/>
      <w:pPr>
        <w:ind w:left="192" w:hanging="276"/>
      </w:pPr>
      <w:rPr>
        <w:rFonts w:ascii="Verdana" w:hAnsi="Verdana" w:cs="Verdana"/>
        <w:b w:val="0"/>
        <w:bCs w:val="0"/>
        <w:w w:val="99"/>
        <w:sz w:val="20"/>
        <w:szCs w:val="20"/>
      </w:rPr>
    </w:lvl>
    <w:lvl w:ilvl="1">
      <w:numFmt w:val="bullet"/>
      <w:lvlText w:val="•"/>
      <w:lvlJc w:val="left"/>
      <w:pPr>
        <w:ind w:left="1186" w:hanging="276"/>
      </w:pPr>
    </w:lvl>
    <w:lvl w:ilvl="2">
      <w:numFmt w:val="bullet"/>
      <w:lvlText w:val="•"/>
      <w:lvlJc w:val="left"/>
      <w:pPr>
        <w:ind w:left="2173" w:hanging="276"/>
      </w:pPr>
    </w:lvl>
    <w:lvl w:ilvl="3">
      <w:numFmt w:val="bullet"/>
      <w:lvlText w:val="•"/>
      <w:lvlJc w:val="left"/>
      <w:pPr>
        <w:ind w:left="3159" w:hanging="276"/>
      </w:pPr>
    </w:lvl>
    <w:lvl w:ilvl="4">
      <w:numFmt w:val="bullet"/>
      <w:lvlText w:val="•"/>
      <w:lvlJc w:val="left"/>
      <w:pPr>
        <w:ind w:left="4146" w:hanging="276"/>
      </w:pPr>
    </w:lvl>
    <w:lvl w:ilvl="5">
      <w:numFmt w:val="bullet"/>
      <w:lvlText w:val="•"/>
      <w:lvlJc w:val="left"/>
      <w:pPr>
        <w:ind w:left="5133" w:hanging="276"/>
      </w:pPr>
    </w:lvl>
    <w:lvl w:ilvl="6">
      <w:numFmt w:val="bullet"/>
      <w:lvlText w:val="•"/>
      <w:lvlJc w:val="left"/>
      <w:pPr>
        <w:ind w:left="6119" w:hanging="276"/>
      </w:pPr>
    </w:lvl>
    <w:lvl w:ilvl="7">
      <w:numFmt w:val="bullet"/>
      <w:lvlText w:val="•"/>
      <w:lvlJc w:val="left"/>
      <w:pPr>
        <w:ind w:left="7106" w:hanging="276"/>
      </w:pPr>
    </w:lvl>
    <w:lvl w:ilvl="8">
      <w:numFmt w:val="bullet"/>
      <w:lvlText w:val="•"/>
      <w:lvlJc w:val="left"/>
      <w:pPr>
        <w:ind w:left="8093" w:hanging="276"/>
      </w:pPr>
    </w:lvl>
  </w:abstractNum>
  <w:abstractNum w:abstractNumId="2" w15:restartNumberingAfterBreak="0">
    <w:nsid w:val="00000404"/>
    <w:multiLevelType w:val="multilevel"/>
    <w:tmpl w:val="00000887"/>
    <w:lvl w:ilvl="0">
      <w:start w:val="4"/>
      <w:numFmt w:val="decimal"/>
      <w:lvlText w:val="%1."/>
      <w:lvlJc w:val="left"/>
      <w:pPr>
        <w:ind w:left="192" w:hanging="709"/>
      </w:pPr>
      <w:rPr>
        <w:rFonts w:ascii="Verdana" w:hAnsi="Verdana" w:cs="Verdana"/>
        <w:b w:val="0"/>
        <w:bCs w:val="0"/>
        <w:w w:val="99"/>
        <w:sz w:val="20"/>
        <w:szCs w:val="20"/>
      </w:rPr>
    </w:lvl>
    <w:lvl w:ilvl="1">
      <w:numFmt w:val="bullet"/>
      <w:lvlText w:val="•"/>
      <w:lvlJc w:val="left"/>
      <w:pPr>
        <w:ind w:left="1186" w:hanging="709"/>
      </w:pPr>
    </w:lvl>
    <w:lvl w:ilvl="2">
      <w:numFmt w:val="bullet"/>
      <w:lvlText w:val="•"/>
      <w:lvlJc w:val="left"/>
      <w:pPr>
        <w:ind w:left="2173" w:hanging="709"/>
      </w:pPr>
    </w:lvl>
    <w:lvl w:ilvl="3">
      <w:numFmt w:val="bullet"/>
      <w:lvlText w:val="•"/>
      <w:lvlJc w:val="left"/>
      <w:pPr>
        <w:ind w:left="3159" w:hanging="709"/>
      </w:pPr>
    </w:lvl>
    <w:lvl w:ilvl="4">
      <w:numFmt w:val="bullet"/>
      <w:lvlText w:val="•"/>
      <w:lvlJc w:val="left"/>
      <w:pPr>
        <w:ind w:left="4146" w:hanging="709"/>
      </w:pPr>
    </w:lvl>
    <w:lvl w:ilvl="5">
      <w:numFmt w:val="bullet"/>
      <w:lvlText w:val="•"/>
      <w:lvlJc w:val="left"/>
      <w:pPr>
        <w:ind w:left="5133" w:hanging="709"/>
      </w:pPr>
    </w:lvl>
    <w:lvl w:ilvl="6">
      <w:numFmt w:val="bullet"/>
      <w:lvlText w:val="•"/>
      <w:lvlJc w:val="left"/>
      <w:pPr>
        <w:ind w:left="6119" w:hanging="709"/>
      </w:pPr>
    </w:lvl>
    <w:lvl w:ilvl="7">
      <w:numFmt w:val="bullet"/>
      <w:lvlText w:val="•"/>
      <w:lvlJc w:val="left"/>
      <w:pPr>
        <w:ind w:left="7106" w:hanging="709"/>
      </w:pPr>
    </w:lvl>
    <w:lvl w:ilvl="8">
      <w:numFmt w:val="bullet"/>
      <w:lvlText w:val="•"/>
      <w:lvlJc w:val="left"/>
      <w:pPr>
        <w:ind w:left="8093" w:hanging="709"/>
      </w:pPr>
    </w:lvl>
  </w:abstractNum>
  <w:abstractNum w:abstractNumId="3" w15:restartNumberingAfterBreak="0">
    <w:nsid w:val="00000405"/>
    <w:multiLevelType w:val="multilevel"/>
    <w:tmpl w:val="00000888"/>
    <w:lvl w:ilvl="0">
      <w:numFmt w:val="bullet"/>
      <w:lvlText w:val=""/>
      <w:lvlJc w:val="left"/>
      <w:pPr>
        <w:ind w:left="192" w:hanging="709"/>
      </w:pPr>
      <w:rPr>
        <w:rFonts w:ascii="Symbol" w:hAnsi="Symbol" w:cs="Symbol"/>
        <w:b w:val="0"/>
        <w:bCs w:val="0"/>
        <w:w w:val="99"/>
        <w:sz w:val="20"/>
        <w:szCs w:val="20"/>
      </w:rPr>
    </w:lvl>
    <w:lvl w:ilvl="1">
      <w:numFmt w:val="bullet"/>
      <w:lvlText w:val="•"/>
      <w:lvlJc w:val="left"/>
      <w:pPr>
        <w:ind w:left="1186" w:hanging="709"/>
      </w:pPr>
    </w:lvl>
    <w:lvl w:ilvl="2">
      <w:numFmt w:val="bullet"/>
      <w:lvlText w:val="•"/>
      <w:lvlJc w:val="left"/>
      <w:pPr>
        <w:ind w:left="2173" w:hanging="709"/>
      </w:pPr>
    </w:lvl>
    <w:lvl w:ilvl="3">
      <w:numFmt w:val="bullet"/>
      <w:lvlText w:val="•"/>
      <w:lvlJc w:val="left"/>
      <w:pPr>
        <w:ind w:left="3159" w:hanging="709"/>
      </w:pPr>
    </w:lvl>
    <w:lvl w:ilvl="4">
      <w:numFmt w:val="bullet"/>
      <w:lvlText w:val="•"/>
      <w:lvlJc w:val="left"/>
      <w:pPr>
        <w:ind w:left="4146" w:hanging="709"/>
      </w:pPr>
    </w:lvl>
    <w:lvl w:ilvl="5">
      <w:numFmt w:val="bullet"/>
      <w:lvlText w:val="•"/>
      <w:lvlJc w:val="left"/>
      <w:pPr>
        <w:ind w:left="5133" w:hanging="709"/>
      </w:pPr>
    </w:lvl>
    <w:lvl w:ilvl="6">
      <w:numFmt w:val="bullet"/>
      <w:lvlText w:val="•"/>
      <w:lvlJc w:val="left"/>
      <w:pPr>
        <w:ind w:left="6119" w:hanging="709"/>
      </w:pPr>
    </w:lvl>
    <w:lvl w:ilvl="7">
      <w:numFmt w:val="bullet"/>
      <w:lvlText w:val="•"/>
      <w:lvlJc w:val="left"/>
      <w:pPr>
        <w:ind w:left="7106" w:hanging="709"/>
      </w:pPr>
    </w:lvl>
    <w:lvl w:ilvl="8">
      <w:numFmt w:val="bullet"/>
      <w:lvlText w:val="•"/>
      <w:lvlJc w:val="left"/>
      <w:pPr>
        <w:ind w:left="8093" w:hanging="709"/>
      </w:pPr>
    </w:lvl>
  </w:abstractNum>
  <w:abstractNum w:abstractNumId="4" w15:restartNumberingAfterBreak="0">
    <w:nsid w:val="12A57E90"/>
    <w:multiLevelType w:val="multilevel"/>
    <w:tmpl w:val="4CFE3498"/>
    <w:lvl w:ilvl="0">
      <w:start w:val="2"/>
      <w:numFmt w:val="decimal"/>
      <w:lvlText w:val="%1."/>
      <w:lvlJc w:val="left"/>
      <w:pPr>
        <w:ind w:left="192" w:hanging="709"/>
      </w:pPr>
      <w:rPr>
        <w:rFonts w:ascii="Verdana" w:hAnsi="Verdana" w:cs="Verdana" w:hint="default"/>
        <w:b w:val="0"/>
        <w:bCs w:val="0"/>
        <w:w w:val="99"/>
        <w:sz w:val="20"/>
        <w:szCs w:val="20"/>
      </w:rPr>
    </w:lvl>
    <w:lvl w:ilvl="1">
      <w:start w:val="1"/>
      <w:numFmt w:val="lowerLetter"/>
      <w:lvlText w:val="%2)"/>
      <w:lvlJc w:val="left"/>
      <w:pPr>
        <w:ind w:left="2039" w:hanging="286"/>
      </w:pPr>
      <w:rPr>
        <w:rFonts w:ascii="Verdana" w:hAnsi="Verdana" w:cs="Verdana" w:hint="default"/>
        <w:b w:val="0"/>
        <w:bCs w:val="0"/>
        <w:w w:val="99"/>
        <w:sz w:val="20"/>
        <w:szCs w:val="20"/>
      </w:rPr>
    </w:lvl>
    <w:lvl w:ilvl="2">
      <w:numFmt w:val="bullet"/>
      <w:lvlText w:val="•"/>
      <w:lvlJc w:val="left"/>
      <w:pPr>
        <w:ind w:left="2931" w:hanging="286"/>
      </w:pPr>
      <w:rPr>
        <w:rFonts w:hint="default"/>
      </w:rPr>
    </w:lvl>
    <w:lvl w:ilvl="3">
      <w:numFmt w:val="bullet"/>
      <w:lvlText w:val="•"/>
      <w:lvlJc w:val="left"/>
      <w:pPr>
        <w:ind w:left="3823" w:hanging="286"/>
      </w:pPr>
      <w:rPr>
        <w:rFonts w:hint="default"/>
      </w:rPr>
    </w:lvl>
    <w:lvl w:ilvl="4">
      <w:numFmt w:val="bullet"/>
      <w:lvlText w:val="•"/>
      <w:lvlJc w:val="left"/>
      <w:pPr>
        <w:ind w:left="4715" w:hanging="286"/>
      </w:pPr>
      <w:rPr>
        <w:rFonts w:hint="default"/>
      </w:rPr>
    </w:lvl>
    <w:lvl w:ilvl="5">
      <w:numFmt w:val="bullet"/>
      <w:lvlText w:val="•"/>
      <w:lvlJc w:val="left"/>
      <w:pPr>
        <w:ind w:left="5607" w:hanging="286"/>
      </w:pPr>
      <w:rPr>
        <w:rFonts w:hint="default"/>
      </w:rPr>
    </w:lvl>
    <w:lvl w:ilvl="6">
      <w:numFmt w:val="bullet"/>
      <w:lvlText w:val="•"/>
      <w:lvlJc w:val="left"/>
      <w:pPr>
        <w:ind w:left="6499" w:hanging="286"/>
      </w:pPr>
      <w:rPr>
        <w:rFonts w:hint="default"/>
      </w:rPr>
    </w:lvl>
    <w:lvl w:ilvl="7">
      <w:numFmt w:val="bullet"/>
      <w:lvlText w:val="•"/>
      <w:lvlJc w:val="left"/>
      <w:pPr>
        <w:ind w:left="7390" w:hanging="286"/>
      </w:pPr>
      <w:rPr>
        <w:rFonts w:hint="default"/>
      </w:rPr>
    </w:lvl>
    <w:lvl w:ilvl="8">
      <w:numFmt w:val="bullet"/>
      <w:lvlText w:val="•"/>
      <w:lvlJc w:val="left"/>
      <w:pPr>
        <w:ind w:left="8282" w:hanging="286"/>
      </w:pPr>
      <w:rPr>
        <w:rFonts w:hint="default"/>
      </w:rPr>
    </w:lvl>
  </w:abstractNum>
  <w:num w:numId="1" w16cid:durableId="1114405654">
    <w:abstractNumId w:val="3"/>
  </w:num>
  <w:num w:numId="2" w16cid:durableId="867984641">
    <w:abstractNumId w:val="2"/>
  </w:num>
  <w:num w:numId="3" w16cid:durableId="64760867">
    <w:abstractNumId w:val="1"/>
  </w:num>
  <w:num w:numId="4" w16cid:durableId="1858886716">
    <w:abstractNumId w:val="0"/>
  </w:num>
  <w:num w:numId="5" w16cid:durableId="214659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FC"/>
    <w:rsid w:val="000A05E4"/>
    <w:rsid w:val="000B3D5A"/>
    <w:rsid w:val="00125923"/>
    <w:rsid w:val="00167A3C"/>
    <w:rsid w:val="001C2E4E"/>
    <w:rsid w:val="001E66F1"/>
    <w:rsid w:val="00411449"/>
    <w:rsid w:val="005E18DB"/>
    <w:rsid w:val="007650C8"/>
    <w:rsid w:val="007C1FF5"/>
    <w:rsid w:val="00CF1015"/>
    <w:rsid w:val="00F466FC"/>
    <w:rsid w:val="00F51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4A64"/>
  <w15:docId w15:val="{3DBB90DA-0AE9-4626-82B4-E063A98B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10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015"/>
    <w:rPr>
      <w:rFonts w:ascii="Tahoma" w:hAnsi="Tahoma" w:cs="Tahoma"/>
      <w:sz w:val="16"/>
      <w:szCs w:val="16"/>
    </w:rPr>
  </w:style>
  <w:style w:type="paragraph" w:styleId="Corpotesto">
    <w:name w:val="Body Text"/>
    <w:basedOn w:val="Normale"/>
    <w:link w:val="CorpotestoCarattere"/>
    <w:uiPriority w:val="99"/>
    <w:semiHidden/>
    <w:unhideWhenUsed/>
    <w:rsid w:val="007650C8"/>
    <w:pPr>
      <w:spacing w:after="120"/>
    </w:pPr>
  </w:style>
  <w:style w:type="character" w:customStyle="1" w:styleId="CorpotestoCarattere">
    <w:name w:val="Corpo testo Carattere"/>
    <w:basedOn w:val="Carpredefinitoparagrafo"/>
    <w:link w:val="Corpotesto"/>
    <w:uiPriority w:val="99"/>
    <w:semiHidden/>
    <w:rsid w:val="007650C8"/>
  </w:style>
  <w:style w:type="paragraph" w:customStyle="1" w:styleId="TableParagraph">
    <w:name w:val="Table Paragraph"/>
    <w:basedOn w:val="Normale"/>
    <w:uiPriority w:val="1"/>
    <w:qFormat/>
    <w:rsid w:val="007650C8"/>
    <w:pPr>
      <w:autoSpaceDE w:val="0"/>
      <w:autoSpaceDN w:val="0"/>
      <w:adjustRightInd w:val="0"/>
      <w:spacing w:after="0" w:line="240" w:lineRule="auto"/>
    </w:pPr>
    <w:rPr>
      <w:rFonts w:ascii="Arial" w:hAnsi="Arial" w:cs="Arial"/>
      <w:sz w:val="24"/>
      <w:szCs w:val="24"/>
    </w:rPr>
  </w:style>
  <w:style w:type="paragraph" w:styleId="Intestazione">
    <w:name w:val="header"/>
    <w:basedOn w:val="Normale"/>
    <w:link w:val="IntestazioneCarattere"/>
    <w:uiPriority w:val="99"/>
    <w:unhideWhenUsed/>
    <w:rsid w:val="007650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50C8"/>
  </w:style>
  <w:style w:type="paragraph" w:styleId="Pidipagina">
    <w:name w:val="footer"/>
    <w:basedOn w:val="Normale"/>
    <w:link w:val="PidipaginaCarattere"/>
    <w:uiPriority w:val="99"/>
    <w:unhideWhenUsed/>
    <w:rsid w:val="007650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contratti/documenti/istruzione-e-ricerca/ipotesi-ccnl-istruzione-e-ricerca-2019-2021-del-14-luglio-2023.flc" TargetMode="Externa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cgil.it/contratti/documenti/istruzione-e-ricerca/ipotesi-ccnl-istruzione-e-ricerca-2019-2021-del-14-luglio-2023.fl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lcgil.it/contratti/documenti/istruzione-e-ricerca/ipotesi-ccnl-istruzione-e-ricerca-2019-2021-del-14-luglio-2023.fl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cgil.it/contratti/documenti/istruzione-e-ricerca/ipotesi-ccnl-istruzione-e-ricerca-2019-2021-del-14-luglio-2023.flc"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2470</Words>
  <Characters>14082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spegni</dc:creator>
  <cp:keywords/>
  <dc:description/>
  <cp:lastModifiedBy>hp</cp:lastModifiedBy>
  <cp:revision>2</cp:revision>
  <dcterms:created xsi:type="dcterms:W3CDTF">2023-09-01T17:29:00Z</dcterms:created>
  <dcterms:modified xsi:type="dcterms:W3CDTF">2023-09-01T17:29:00Z</dcterms:modified>
</cp:coreProperties>
</file>