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7E" w:rsidRDefault="001C6148" w:rsidP="0003487E">
      <w:pPr>
        <w:autoSpaceDE w:val="0"/>
        <w:autoSpaceDN w:val="0"/>
        <w:adjustRightInd w:val="0"/>
        <w:jc w:val="center"/>
      </w:pPr>
      <w:r>
        <w:rPr>
          <w:b/>
          <w:noProof/>
          <w:lang w:eastAsia="it-IT"/>
        </w:rPr>
        <w:drawing>
          <wp:inline distT="0" distB="0" distL="0" distR="0" wp14:anchorId="45F7CAC7" wp14:editId="4E2B0D62">
            <wp:extent cx="6105525" cy="150495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1504950"/>
                    </a:xfrm>
                    <a:prstGeom prst="rect">
                      <a:avLst/>
                    </a:prstGeom>
                    <a:noFill/>
                    <a:ln>
                      <a:noFill/>
                    </a:ln>
                  </pic:spPr>
                </pic:pic>
              </a:graphicData>
            </a:graphic>
          </wp:inline>
        </w:drawing>
      </w:r>
    </w:p>
    <w:p w:rsidR="000D57F0" w:rsidRDefault="000D57F0" w:rsidP="0003487E">
      <w:pPr>
        <w:autoSpaceDE w:val="0"/>
        <w:autoSpaceDN w:val="0"/>
        <w:adjustRightInd w:val="0"/>
        <w:jc w:val="center"/>
      </w:pPr>
    </w:p>
    <w:p w:rsidR="000D57F0" w:rsidRPr="00733FC0" w:rsidRDefault="000D57F0" w:rsidP="008E398E">
      <w:pPr>
        <w:autoSpaceDE w:val="0"/>
        <w:autoSpaceDN w:val="0"/>
        <w:adjustRightInd w:val="0"/>
      </w:pPr>
    </w:p>
    <w:p w:rsidR="0046620F" w:rsidRDefault="0046620F" w:rsidP="00471331">
      <w:pPr>
        <w:spacing w:after="0" w:line="240" w:lineRule="auto"/>
        <w:jc w:val="center"/>
        <w:rPr>
          <w:rFonts w:ascii="Times New Roman" w:eastAsia="Times New Roman" w:hAnsi="Times New Roman"/>
          <w:b/>
          <w:smallCaps/>
          <w:sz w:val="32"/>
          <w:szCs w:val="32"/>
          <w:lang w:eastAsia="it-IT"/>
        </w:rPr>
      </w:pPr>
    </w:p>
    <w:p w:rsidR="001C4CD5" w:rsidRDefault="001C4CD5" w:rsidP="00471331">
      <w:pPr>
        <w:spacing w:after="0" w:line="240" w:lineRule="auto"/>
        <w:jc w:val="center"/>
        <w:rPr>
          <w:rFonts w:ascii="Times New Roman" w:eastAsia="Times New Roman" w:hAnsi="Times New Roman"/>
          <w:b/>
          <w:smallCaps/>
          <w:sz w:val="32"/>
          <w:szCs w:val="32"/>
          <w:lang w:eastAsia="it-IT"/>
        </w:rPr>
      </w:pPr>
    </w:p>
    <w:p w:rsidR="00AB65DF" w:rsidRPr="00997A95" w:rsidRDefault="00AB65DF" w:rsidP="00471331">
      <w:pPr>
        <w:spacing w:after="0" w:line="240" w:lineRule="auto"/>
        <w:jc w:val="center"/>
        <w:rPr>
          <w:rFonts w:ascii="Times New Roman" w:eastAsia="Times New Roman" w:hAnsi="Times New Roman"/>
          <w:b/>
          <w:smallCaps/>
          <w:sz w:val="32"/>
          <w:szCs w:val="32"/>
          <w:lang w:eastAsia="it-IT"/>
        </w:rPr>
      </w:pPr>
      <w:r w:rsidRPr="00997A95">
        <w:rPr>
          <w:rFonts w:ascii="Times New Roman" w:eastAsia="Times New Roman" w:hAnsi="Times New Roman"/>
          <w:b/>
          <w:smallCaps/>
          <w:sz w:val="32"/>
          <w:szCs w:val="32"/>
          <w:lang w:eastAsia="it-IT"/>
        </w:rPr>
        <w:t xml:space="preserve">REGOLAMENTO </w:t>
      </w:r>
      <w:r w:rsidR="0023141E">
        <w:rPr>
          <w:rFonts w:ascii="Times New Roman" w:eastAsia="Times New Roman" w:hAnsi="Times New Roman"/>
          <w:b/>
          <w:smallCaps/>
          <w:sz w:val="32"/>
          <w:szCs w:val="32"/>
          <w:lang w:eastAsia="it-IT"/>
        </w:rPr>
        <w:t xml:space="preserve">PER L’AFFIDAMENTO DI CONTRATTI PUBBLICI DI LAVORI, SERVIZI E FORNITURE </w:t>
      </w:r>
    </w:p>
    <w:p w:rsidR="004F4235" w:rsidRPr="00997A95" w:rsidRDefault="004F4235" w:rsidP="00AB65DF">
      <w:pPr>
        <w:spacing w:after="0" w:line="240" w:lineRule="auto"/>
        <w:jc w:val="center"/>
        <w:rPr>
          <w:rFonts w:ascii="Times New Roman" w:eastAsia="Times New Roman" w:hAnsi="Times New Roman"/>
          <w:b/>
          <w:i/>
          <w:smallCaps/>
          <w:sz w:val="32"/>
          <w:szCs w:val="32"/>
          <w:lang w:eastAsia="it-IT"/>
        </w:rPr>
      </w:pPr>
    </w:p>
    <w:p w:rsidR="004916E9" w:rsidRDefault="004916E9" w:rsidP="00AB65DF">
      <w:pPr>
        <w:spacing w:after="0" w:line="240" w:lineRule="auto"/>
        <w:jc w:val="center"/>
        <w:rPr>
          <w:rFonts w:ascii="Times New Roman" w:eastAsia="Times New Roman" w:hAnsi="Times New Roman"/>
          <w:b/>
          <w:i/>
          <w:smallCaps/>
          <w:sz w:val="32"/>
          <w:szCs w:val="32"/>
          <w:lang w:eastAsia="it-IT"/>
        </w:rPr>
      </w:pPr>
    </w:p>
    <w:p w:rsidR="001C4CD5" w:rsidRDefault="001C4CD5" w:rsidP="00AB65DF">
      <w:pPr>
        <w:spacing w:after="0" w:line="240" w:lineRule="auto"/>
        <w:jc w:val="center"/>
        <w:rPr>
          <w:rFonts w:ascii="Times New Roman" w:eastAsia="Times New Roman" w:hAnsi="Times New Roman"/>
          <w:b/>
          <w:i/>
          <w:smallCaps/>
          <w:sz w:val="32"/>
          <w:szCs w:val="32"/>
          <w:lang w:eastAsia="it-IT"/>
        </w:rPr>
      </w:pPr>
    </w:p>
    <w:p w:rsidR="001C4CD5" w:rsidRDefault="001C4CD5" w:rsidP="00AB65DF">
      <w:pPr>
        <w:spacing w:after="0" w:line="240" w:lineRule="auto"/>
        <w:jc w:val="center"/>
        <w:rPr>
          <w:rFonts w:ascii="Times New Roman" w:eastAsia="Times New Roman" w:hAnsi="Times New Roman"/>
          <w:b/>
          <w:i/>
          <w:smallCaps/>
          <w:sz w:val="32"/>
          <w:szCs w:val="32"/>
          <w:lang w:eastAsia="it-IT"/>
        </w:rPr>
      </w:pPr>
    </w:p>
    <w:p w:rsidR="0046620F" w:rsidRPr="00FF5344" w:rsidRDefault="004916E9" w:rsidP="00AB65DF">
      <w:pPr>
        <w:spacing w:after="0" w:line="240" w:lineRule="auto"/>
        <w:jc w:val="center"/>
        <w:rPr>
          <w:rFonts w:ascii="Times New Roman" w:eastAsia="Times New Roman" w:hAnsi="Times New Roman"/>
          <w:b/>
          <w:i/>
          <w:smallCaps/>
          <w:sz w:val="24"/>
          <w:szCs w:val="24"/>
          <w:lang w:eastAsia="it-IT"/>
        </w:rPr>
      </w:pPr>
      <w:r>
        <w:rPr>
          <w:rFonts w:ascii="Times New Roman" w:eastAsia="Times New Roman" w:hAnsi="Times New Roman"/>
          <w:b/>
          <w:i/>
          <w:smallCaps/>
          <w:sz w:val="24"/>
          <w:szCs w:val="24"/>
          <w:lang w:eastAsia="it-IT"/>
        </w:rPr>
        <w:t xml:space="preserve">Redatto ai sensi del </w:t>
      </w:r>
      <w:r w:rsidR="00AB65DF" w:rsidRPr="00FF5344">
        <w:rPr>
          <w:rFonts w:ascii="Times New Roman" w:eastAsia="Times New Roman" w:hAnsi="Times New Roman"/>
          <w:b/>
          <w:i/>
          <w:smallCaps/>
          <w:sz w:val="24"/>
          <w:szCs w:val="24"/>
          <w:lang w:eastAsia="it-IT"/>
        </w:rPr>
        <w:t xml:space="preserve">nuovo codice dei contratti pubblici </w:t>
      </w:r>
    </w:p>
    <w:p w:rsidR="00AB65DF" w:rsidRPr="00FF5344" w:rsidRDefault="00AB65DF" w:rsidP="00AB65DF">
      <w:pPr>
        <w:spacing w:after="0" w:line="240" w:lineRule="auto"/>
        <w:jc w:val="center"/>
        <w:rPr>
          <w:rFonts w:ascii="Times New Roman" w:eastAsia="Times New Roman" w:hAnsi="Times New Roman"/>
          <w:b/>
          <w:i/>
          <w:smallCaps/>
          <w:sz w:val="24"/>
          <w:szCs w:val="24"/>
          <w:lang w:eastAsia="it-IT"/>
        </w:rPr>
      </w:pPr>
      <w:r w:rsidRPr="00FF5344">
        <w:rPr>
          <w:rFonts w:ascii="Times New Roman" w:eastAsia="Times New Roman" w:hAnsi="Times New Roman"/>
          <w:b/>
          <w:i/>
          <w:smallCaps/>
          <w:sz w:val="24"/>
          <w:szCs w:val="24"/>
          <w:lang w:eastAsia="it-IT"/>
        </w:rPr>
        <w:t xml:space="preserve">di cui al </w:t>
      </w:r>
      <w:r w:rsidR="00FF5344">
        <w:rPr>
          <w:rFonts w:ascii="Times New Roman" w:eastAsia="Times New Roman" w:hAnsi="Times New Roman"/>
          <w:b/>
          <w:i/>
          <w:smallCaps/>
          <w:sz w:val="24"/>
          <w:szCs w:val="24"/>
          <w:lang w:eastAsia="it-IT"/>
        </w:rPr>
        <w:t xml:space="preserve">D. </w:t>
      </w:r>
      <w:proofErr w:type="spellStart"/>
      <w:r w:rsidR="00FF5344">
        <w:rPr>
          <w:rFonts w:ascii="Times New Roman" w:eastAsia="Times New Roman" w:hAnsi="Times New Roman"/>
          <w:b/>
          <w:i/>
          <w:smallCaps/>
          <w:sz w:val="24"/>
          <w:szCs w:val="24"/>
          <w:lang w:eastAsia="it-IT"/>
        </w:rPr>
        <w:t>L</w:t>
      </w:r>
      <w:r w:rsidR="00CE6D6B">
        <w:rPr>
          <w:rFonts w:ascii="Times New Roman" w:eastAsia="Times New Roman" w:hAnsi="Times New Roman"/>
          <w:b/>
          <w:i/>
          <w:smallCaps/>
          <w:sz w:val="24"/>
          <w:szCs w:val="24"/>
          <w:lang w:eastAsia="it-IT"/>
        </w:rPr>
        <w:t>gs</w:t>
      </w:r>
      <w:proofErr w:type="spellEnd"/>
      <w:r w:rsidR="00CE6D6B">
        <w:rPr>
          <w:rFonts w:ascii="Times New Roman" w:eastAsia="Times New Roman" w:hAnsi="Times New Roman"/>
          <w:b/>
          <w:i/>
          <w:smallCaps/>
          <w:sz w:val="24"/>
          <w:szCs w:val="24"/>
          <w:lang w:eastAsia="it-IT"/>
        </w:rPr>
        <w:t>.</w:t>
      </w:r>
      <w:r w:rsidR="00FF5344">
        <w:rPr>
          <w:rFonts w:ascii="Times New Roman" w:eastAsia="Times New Roman" w:hAnsi="Times New Roman"/>
          <w:b/>
          <w:i/>
          <w:smallCaps/>
          <w:sz w:val="24"/>
          <w:szCs w:val="24"/>
          <w:lang w:eastAsia="it-IT"/>
        </w:rPr>
        <w:t xml:space="preserve"> </w:t>
      </w:r>
      <w:r w:rsidRPr="00FF5344">
        <w:rPr>
          <w:rFonts w:ascii="Times New Roman" w:eastAsia="Times New Roman" w:hAnsi="Times New Roman"/>
          <w:b/>
          <w:i/>
          <w:smallCaps/>
          <w:sz w:val="24"/>
          <w:szCs w:val="24"/>
          <w:lang w:eastAsia="it-IT"/>
        </w:rPr>
        <w:t xml:space="preserve"> 18 aprile 2016 n° 50</w:t>
      </w:r>
    </w:p>
    <w:p w:rsidR="00AB65DF" w:rsidRDefault="00AB65DF" w:rsidP="00AB65DF">
      <w:pPr>
        <w:spacing w:after="0" w:line="360" w:lineRule="auto"/>
        <w:rPr>
          <w:rFonts w:ascii="Times New Roman" w:eastAsia="Times New Roman" w:hAnsi="Times New Roman"/>
          <w:sz w:val="24"/>
          <w:szCs w:val="24"/>
          <w:lang w:eastAsia="it-IT"/>
        </w:rPr>
      </w:pPr>
    </w:p>
    <w:p w:rsidR="004916E9" w:rsidRDefault="004916E9" w:rsidP="00AB65DF">
      <w:pPr>
        <w:spacing w:after="0" w:line="360" w:lineRule="auto"/>
        <w:rPr>
          <w:rFonts w:ascii="Times New Roman" w:eastAsia="Times New Roman" w:hAnsi="Times New Roman"/>
          <w:sz w:val="24"/>
          <w:szCs w:val="24"/>
          <w:lang w:eastAsia="it-IT"/>
        </w:rPr>
      </w:pPr>
    </w:p>
    <w:p w:rsidR="00F9690F" w:rsidRDefault="00F9690F" w:rsidP="00AB65DF">
      <w:pPr>
        <w:spacing w:after="0" w:line="360" w:lineRule="auto"/>
        <w:rPr>
          <w:rFonts w:ascii="Times New Roman" w:eastAsia="Times New Roman" w:hAnsi="Times New Roman"/>
          <w:sz w:val="24"/>
          <w:szCs w:val="24"/>
          <w:lang w:eastAsia="it-IT"/>
        </w:rPr>
      </w:pPr>
    </w:p>
    <w:p w:rsidR="00F9690F" w:rsidRDefault="00F9690F" w:rsidP="00AB65DF">
      <w:pPr>
        <w:spacing w:after="0" w:line="360" w:lineRule="auto"/>
        <w:rPr>
          <w:rFonts w:ascii="Times New Roman" w:eastAsia="Times New Roman" w:hAnsi="Times New Roman"/>
          <w:sz w:val="24"/>
          <w:szCs w:val="24"/>
          <w:lang w:eastAsia="it-IT"/>
        </w:rPr>
      </w:pPr>
    </w:p>
    <w:p w:rsidR="00F9690F" w:rsidRDefault="00F9690F" w:rsidP="00AB65DF">
      <w:pPr>
        <w:spacing w:after="0" w:line="360" w:lineRule="auto"/>
        <w:rPr>
          <w:rFonts w:ascii="Times New Roman" w:eastAsia="Times New Roman" w:hAnsi="Times New Roman"/>
          <w:sz w:val="24"/>
          <w:szCs w:val="24"/>
          <w:lang w:eastAsia="it-IT"/>
        </w:rPr>
      </w:pPr>
    </w:p>
    <w:p w:rsidR="00F9690F" w:rsidRDefault="00F9690F" w:rsidP="00AB65DF">
      <w:pPr>
        <w:spacing w:after="0" w:line="360" w:lineRule="auto"/>
        <w:rPr>
          <w:rFonts w:ascii="Times New Roman" w:eastAsia="Times New Roman" w:hAnsi="Times New Roman"/>
          <w:sz w:val="24"/>
          <w:szCs w:val="24"/>
          <w:lang w:eastAsia="it-IT"/>
        </w:rPr>
      </w:pPr>
    </w:p>
    <w:p w:rsidR="00F9690F" w:rsidRDefault="00F9690F" w:rsidP="00AB65DF">
      <w:pPr>
        <w:spacing w:after="0" w:line="360" w:lineRule="auto"/>
        <w:rPr>
          <w:rFonts w:ascii="Times New Roman" w:eastAsia="Times New Roman" w:hAnsi="Times New Roman"/>
          <w:sz w:val="24"/>
          <w:szCs w:val="24"/>
          <w:lang w:eastAsia="it-IT"/>
        </w:rPr>
      </w:pPr>
    </w:p>
    <w:p w:rsidR="00C55C1B" w:rsidRPr="00C55C1B" w:rsidRDefault="00C55C1B" w:rsidP="00C55C1B">
      <w:pPr>
        <w:jc w:val="center"/>
        <w:rPr>
          <w:rFonts w:ascii="Times New Roman" w:eastAsia="Times New Roman" w:hAnsi="Times New Roman"/>
          <w:b/>
          <w:smallCaps/>
          <w:lang w:eastAsia="it-IT"/>
        </w:rPr>
      </w:pPr>
      <w:r w:rsidRPr="00C55C1B">
        <w:rPr>
          <w:rFonts w:ascii="Times New Roman" w:eastAsia="Times New Roman" w:hAnsi="Times New Roman"/>
          <w:b/>
          <w:smallCaps/>
          <w:lang w:eastAsia="it-IT"/>
        </w:rPr>
        <w:t xml:space="preserve">Approvato </w:t>
      </w:r>
      <w:r>
        <w:rPr>
          <w:rFonts w:ascii="Times New Roman" w:eastAsia="Times New Roman" w:hAnsi="Times New Roman"/>
          <w:b/>
          <w:smallCaps/>
          <w:lang w:eastAsia="it-IT"/>
        </w:rPr>
        <w:t>Dal Collegio D</w:t>
      </w:r>
      <w:r w:rsidRPr="00C55C1B">
        <w:rPr>
          <w:rFonts w:ascii="Times New Roman" w:eastAsia="Times New Roman" w:hAnsi="Times New Roman"/>
          <w:b/>
          <w:smallCaps/>
          <w:lang w:eastAsia="it-IT"/>
        </w:rPr>
        <w:t xml:space="preserve">ei Docenti Con Delibera </w:t>
      </w:r>
      <w:r w:rsidR="00762C18">
        <w:rPr>
          <w:rFonts w:ascii="Times New Roman" w:eastAsia="Times New Roman" w:hAnsi="Times New Roman"/>
          <w:b/>
          <w:smallCaps/>
          <w:lang w:eastAsia="it-IT"/>
        </w:rPr>
        <w:t>n.</w:t>
      </w:r>
      <w:r w:rsidRPr="00C55C1B">
        <w:rPr>
          <w:rFonts w:ascii="Times New Roman" w:eastAsia="Times New Roman" w:hAnsi="Times New Roman"/>
          <w:b/>
          <w:smallCaps/>
          <w:lang w:eastAsia="it-IT"/>
        </w:rPr>
        <w:t xml:space="preserve"> </w:t>
      </w:r>
      <w:r w:rsidR="00762C18">
        <w:rPr>
          <w:rFonts w:ascii="Times New Roman" w:eastAsia="Times New Roman" w:hAnsi="Times New Roman"/>
          <w:b/>
          <w:smallCaps/>
          <w:lang w:eastAsia="it-IT"/>
        </w:rPr>
        <w:t>66</w:t>
      </w:r>
      <w:r w:rsidRPr="00C55C1B">
        <w:rPr>
          <w:rFonts w:ascii="Times New Roman" w:eastAsia="Times New Roman" w:hAnsi="Times New Roman"/>
          <w:b/>
          <w:smallCaps/>
          <w:lang w:eastAsia="it-IT"/>
        </w:rPr>
        <w:t xml:space="preserve">, Seduta </w:t>
      </w:r>
      <w:r w:rsidR="00762C18">
        <w:rPr>
          <w:rFonts w:ascii="Times New Roman" w:eastAsia="Times New Roman" w:hAnsi="Times New Roman"/>
          <w:b/>
          <w:smallCaps/>
          <w:lang w:eastAsia="it-IT"/>
        </w:rPr>
        <w:t>n.</w:t>
      </w:r>
      <w:r w:rsidR="005F34F6">
        <w:rPr>
          <w:rFonts w:ascii="Times New Roman" w:eastAsia="Times New Roman" w:hAnsi="Times New Roman"/>
          <w:b/>
          <w:smallCaps/>
          <w:lang w:eastAsia="it-IT"/>
        </w:rPr>
        <w:t xml:space="preserve"> 3</w:t>
      </w:r>
      <w:r w:rsidRPr="00C55C1B">
        <w:rPr>
          <w:rFonts w:ascii="Times New Roman" w:eastAsia="Times New Roman" w:hAnsi="Times New Roman"/>
          <w:b/>
          <w:smallCaps/>
          <w:lang w:eastAsia="it-IT"/>
        </w:rPr>
        <w:t xml:space="preserve"> </w:t>
      </w:r>
      <w:r w:rsidR="00762C18">
        <w:rPr>
          <w:rFonts w:ascii="Times New Roman" w:eastAsia="Times New Roman" w:hAnsi="Times New Roman"/>
          <w:b/>
          <w:smallCaps/>
          <w:lang w:eastAsia="it-IT"/>
        </w:rPr>
        <w:t>d</w:t>
      </w:r>
      <w:r w:rsidRPr="00C55C1B">
        <w:rPr>
          <w:rFonts w:ascii="Times New Roman" w:eastAsia="Times New Roman" w:hAnsi="Times New Roman"/>
          <w:b/>
          <w:smallCaps/>
          <w:lang w:eastAsia="it-IT"/>
        </w:rPr>
        <w:t xml:space="preserve">el </w:t>
      </w:r>
      <w:r w:rsidR="005F34F6">
        <w:rPr>
          <w:rFonts w:ascii="Times New Roman" w:eastAsia="Times New Roman" w:hAnsi="Times New Roman"/>
          <w:b/>
          <w:smallCaps/>
          <w:lang w:eastAsia="it-IT"/>
        </w:rPr>
        <w:t>16</w:t>
      </w:r>
      <w:r w:rsidRPr="00C55C1B">
        <w:rPr>
          <w:rFonts w:ascii="Times New Roman" w:eastAsia="Times New Roman" w:hAnsi="Times New Roman"/>
          <w:b/>
          <w:smallCaps/>
          <w:lang w:eastAsia="it-IT"/>
        </w:rPr>
        <w:t>/11/2018</w:t>
      </w:r>
    </w:p>
    <w:p w:rsidR="004916E9" w:rsidRDefault="001C4CD5" w:rsidP="004916E9">
      <w:pPr>
        <w:jc w:val="center"/>
        <w:rPr>
          <w:rFonts w:ascii="Times New Roman" w:eastAsia="Times New Roman" w:hAnsi="Times New Roman"/>
          <w:b/>
          <w:smallCaps/>
          <w:lang w:eastAsia="it-IT"/>
        </w:rPr>
      </w:pPr>
      <w:r>
        <w:rPr>
          <w:rFonts w:ascii="Times New Roman" w:eastAsia="Times New Roman" w:hAnsi="Times New Roman"/>
          <w:b/>
          <w:smallCaps/>
          <w:lang w:eastAsia="it-IT"/>
        </w:rPr>
        <w:t>A</w:t>
      </w:r>
      <w:r w:rsidR="004916E9" w:rsidRPr="001C4CD5">
        <w:rPr>
          <w:rFonts w:ascii="Times New Roman" w:eastAsia="Times New Roman" w:hAnsi="Times New Roman"/>
          <w:b/>
          <w:smallCaps/>
          <w:lang w:eastAsia="it-IT"/>
        </w:rPr>
        <w:t>pprovato dal Consiglio d’ Istituto con Delibera n.</w:t>
      </w:r>
      <w:r w:rsidR="00762C18">
        <w:rPr>
          <w:rFonts w:ascii="Times New Roman" w:eastAsia="Times New Roman" w:hAnsi="Times New Roman"/>
          <w:b/>
          <w:smallCaps/>
          <w:lang w:eastAsia="it-IT"/>
        </w:rPr>
        <w:t>180</w:t>
      </w:r>
      <w:r w:rsidR="004916E9" w:rsidRPr="001C4CD5">
        <w:rPr>
          <w:rFonts w:ascii="Times New Roman" w:eastAsia="Times New Roman" w:hAnsi="Times New Roman"/>
          <w:b/>
          <w:smallCaps/>
          <w:lang w:eastAsia="it-IT"/>
        </w:rPr>
        <w:t>, seduta</w:t>
      </w:r>
      <w:r w:rsidR="00762C18">
        <w:rPr>
          <w:rFonts w:ascii="Times New Roman" w:eastAsia="Times New Roman" w:hAnsi="Times New Roman"/>
          <w:b/>
          <w:smallCaps/>
          <w:lang w:eastAsia="it-IT"/>
        </w:rPr>
        <w:t xml:space="preserve"> </w:t>
      </w:r>
      <w:r w:rsidR="004916E9" w:rsidRPr="001C4CD5">
        <w:rPr>
          <w:rFonts w:ascii="Times New Roman" w:eastAsia="Times New Roman" w:hAnsi="Times New Roman"/>
          <w:b/>
          <w:smallCaps/>
          <w:lang w:eastAsia="it-IT"/>
        </w:rPr>
        <w:t xml:space="preserve"> del </w:t>
      </w:r>
      <w:r w:rsidR="005F34F6">
        <w:rPr>
          <w:rFonts w:ascii="Times New Roman" w:eastAsia="Times New Roman" w:hAnsi="Times New Roman"/>
          <w:b/>
          <w:smallCaps/>
          <w:lang w:eastAsia="it-IT"/>
        </w:rPr>
        <w:t>19</w:t>
      </w:r>
      <w:r w:rsidR="004916E9" w:rsidRPr="001C4CD5">
        <w:rPr>
          <w:rFonts w:ascii="Times New Roman" w:eastAsia="Times New Roman" w:hAnsi="Times New Roman"/>
          <w:b/>
          <w:smallCaps/>
          <w:lang w:eastAsia="it-IT"/>
        </w:rPr>
        <w:t>/</w:t>
      </w:r>
      <w:r w:rsidR="001C6148">
        <w:rPr>
          <w:rFonts w:ascii="Times New Roman" w:eastAsia="Times New Roman" w:hAnsi="Times New Roman"/>
          <w:b/>
          <w:smallCaps/>
          <w:lang w:eastAsia="it-IT"/>
        </w:rPr>
        <w:t>11</w:t>
      </w:r>
      <w:r w:rsidR="004916E9" w:rsidRPr="001C4CD5">
        <w:rPr>
          <w:rFonts w:ascii="Times New Roman" w:eastAsia="Times New Roman" w:hAnsi="Times New Roman"/>
          <w:b/>
          <w:smallCaps/>
          <w:lang w:eastAsia="it-IT"/>
        </w:rPr>
        <w:t>/201</w:t>
      </w:r>
      <w:r w:rsidR="001C6148">
        <w:rPr>
          <w:rFonts w:ascii="Times New Roman" w:eastAsia="Times New Roman" w:hAnsi="Times New Roman"/>
          <w:b/>
          <w:smallCaps/>
          <w:lang w:eastAsia="it-IT"/>
        </w:rPr>
        <w:t>8</w:t>
      </w:r>
    </w:p>
    <w:p w:rsidR="00C55C1B" w:rsidRDefault="00C55C1B" w:rsidP="00C55C1B">
      <w:pPr>
        <w:spacing w:after="0" w:line="360" w:lineRule="auto"/>
        <w:rPr>
          <w:rFonts w:ascii="Times New Roman" w:eastAsia="Times New Roman" w:hAnsi="Times New Roman"/>
          <w:b/>
          <w:smallCaps/>
          <w:lang w:eastAsia="it-IT"/>
        </w:rPr>
      </w:pPr>
    </w:p>
    <w:p w:rsidR="00C55C1B" w:rsidRDefault="00C55C1B" w:rsidP="00C55C1B">
      <w:pPr>
        <w:spacing w:after="0" w:line="360" w:lineRule="auto"/>
        <w:rPr>
          <w:rFonts w:ascii="Times New Roman" w:eastAsia="Times New Roman" w:hAnsi="Times New Roman"/>
          <w:b/>
          <w:smallCaps/>
          <w:lang w:eastAsia="it-IT"/>
        </w:rPr>
      </w:pPr>
    </w:p>
    <w:p w:rsidR="00C55C1B" w:rsidRDefault="00C55C1B" w:rsidP="00C55C1B">
      <w:pPr>
        <w:spacing w:after="0" w:line="360" w:lineRule="auto"/>
        <w:rPr>
          <w:rFonts w:ascii="Times New Roman" w:eastAsia="Times New Roman" w:hAnsi="Times New Roman"/>
          <w:b/>
          <w:smallCaps/>
          <w:lang w:eastAsia="it-IT"/>
        </w:rPr>
      </w:pPr>
    </w:p>
    <w:p w:rsidR="00C55C1B" w:rsidRDefault="00C55C1B" w:rsidP="00C55C1B">
      <w:pPr>
        <w:spacing w:after="0" w:line="360" w:lineRule="auto"/>
        <w:rPr>
          <w:rFonts w:ascii="Times New Roman" w:hAnsi="Times New Roman"/>
          <w:b/>
          <w:spacing w:val="-1"/>
        </w:rPr>
      </w:pPr>
    </w:p>
    <w:p w:rsidR="009E415F" w:rsidRDefault="009E415F" w:rsidP="00243042">
      <w:pPr>
        <w:spacing w:before="86"/>
        <w:ind w:right="-1"/>
        <w:jc w:val="center"/>
        <w:rPr>
          <w:rFonts w:ascii="Times New Roman" w:hAnsi="Times New Roman"/>
          <w:b/>
          <w:spacing w:val="-1"/>
        </w:rPr>
      </w:pPr>
    </w:p>
    <w:p w:rsidR="00D24AEB" w:rsidRDefault="00D24AEB" w:rsidP="00D24AEB">
      <w:pPr>
        <w:spacing w:after="0" w:line="360" w:lineRule="auto"/>
        <w:jc w:val="center"/>
        <w:rPr>
          <w:rFonts w:ascii="Times New Roman" w:eastAsia="Times New Roman" w:hAnsi="Times New Roman"/>
          <w:b/>
          <w:smallCaps/>
          <w:sz w:val="24"/>
          <w:szCs w:val="24"/>
          <w:lang w:eastAsia="it-IT"/>
        </w:rPr>
      </w:pPr>
      <w:r>
        <w:rPr>
          <w:rFonts w:ascii="Times New Roman" w:eastAsia="Times New Roman" w:hAnsi="Times New Roman"/>
          <w:b/>
          <w:smallCaps/>
          <w:sz w:val="24"/>
          <w:szCs w:val="24"/>
          <w:lang w:eastAsia="it-IT"/>
        </w:rPr>
        <w:lastRenderedPageBreak/>
        <w:t>INDICE</w:t>
      </w:r>
    </w:p>
    <w:p w:rsidR="00D24AEB" w:rsidRDefault="00D24AEB" w:rsidP="00D24AEB">
      <w:pPr>
        <w:spacing w:after="0" w:line="360" w:lineRule="auto"/>
        <w:rPr>
          <w:rFonts w:ascii="Times New Roman" w:eastAsia="Times New Roman" w:hAnsi="Times New Roman"/>
          <w:b/>
          <w:smallCaps/>
          <w:sz w:val="24"/>
          <w:szCs w:val="24"/>
          <w:lang w:eastAsia="it-IT"/>
        </w:rPr>
      </w:pPr>
    </w:p>
    <w:p w:rsidR="00D24AEB" w:rsidRDefault="00D24AEB" w:rsidP="00D24AEB">
      <w:pPr>
        <w:spacing w:after="0" w:line="360" w:lineRule="auto"/>
        <w:rPr>
          <w:rFonts w:ascii="Times New Roman" w:eastAsia="Times New Roman" w:hAnsi="Times New Roman"/>
          <w:b/>
          <w:smallCaps/>
          <w:sz w:val="24"/>
          <w:szCs w:val="24"/>
          <w:lang w:eastAsia="it-IT"/>
        </w:rPr>
      </w:pPr>
      <w:r w:rsidRPr="004F4235">
        <w:rPr>
          <w:rFonts w:ascii="Times New Roman" w:eastAsia="Times New Roman" w:hAnsi="Times New Roman"/>
          <w:b/>
          <w:smallCaps/>
          <w:sz w:val="24"/>
          <w:szCs w:val="24"/>
          <w:lang w:eastAsia="it-IT"/>
        </w:rPr>
        <w:t xml:space="preserve">Art. </w:t>
      </w:r>
      <w:r>
        <w:rPr>
          <w:rFonts w:ascii="Times New Roman" w:eastAsia="Times New Roman" w:hAnsi="Times New Roman"/>
          <w:b/>
          <w:smallCaps/>
          <w:sz w:val="24"/>
          <w:szCs w:val="24"/>
          <w:lang w:eastAsia="it-IT"/>
        </w:rPr>
        <w:t xml:space="preserve">1  Introduzione </w:t>
      </w:r>
    </w:p>
    <w:p w:rsidR="00D24AEB" w:rsidRPr="004F4235" w:rsidRDefault="00D24AEB" w:rsidP="00D24AEB">
      <w:pPr>
        <w:spacing w:after="0" w:line="360" w:lineRule="auto"/>
        <w:rPr>
          <w:rFonts w:ascii="Times New Roman" w:eastAsia="Times New Roman" w:hAnsi="Times New Roman"/>
          <w:smallCaps/>
          <w:sz w:val="24"/>
          <w:szCs w:val="24"/>
          <w:lang w:eastAsia="it-IT"/>
        </w:rPr>
      </w:pPr>
      <w:r w:rsidRPr="004F4235">
        <w:rPr>
          <w:rFonts w:ascii="Times New Roman" w:eastAsia="Times New Roman" w:hAnsi="Times New Roman"/>
          <w:b/>
          <w:smallCaps/>
          <w:sz w:val="24"/>
          <w:szCs w:val="24"/>
          <w:lang w:eastAsia="it-IT"/>
        </w:rPr>
        <w:t xml:space="preserve">Art. </w:t>
      </w:r>
      <w:r>
        <w:rPr>
          <w:rFonts w:ascii="Times New Roman" w:eastAsia="Times New Roman" w:hAnsi="Times New Roman"/>
          <w:b/>
          <w:smallCaps/>
          <w:sz w:val="24"/>
          <w:szCs w:val="24"/>
          <w:lang w:eastAsia="it-IT"/>
        </w:rPr>
        <w:t xml:space="preserve">2  </w:t>
      </w:r>
      <w:r w:rsidRPr="004F4235">
        <w:rPr>
          <w:rFonts w:ascii="Times New Roman" w:eastAsia="Times New Roman" w:hAnsi="Times New Roman"/>
          <w:b/>
          <w:smallCaps/>
          <w:sz w:val="24"/>
          <w:szCs w:val="24"/>
          <w:lang w:eastAsia="it-IT"/>
        </w:rPr>
        <w:t>Principi</w:t>
      </w:r>
      <w:r>
        <w:rPr>
          <w:rFonts w:ascii="Times New Roman" w:eastAsia="Times New Roman" w:hAnsi="Times New Roman"/>
          <w:b/>
          <w:smallCaps/>
          <w:sz w:val="24"/>
          <w:szCs w:val="24"/>
          <w:lang w:eastAsia="it-IT"/>
        </w:rPr>
        <w:t xml:space="preserve">  Generali E Ambiti di applicazione </w:t>
      </w:r>
    </w:p>
    <w:p w:rsidR="00D24AEB" w:rsidRPr="00AB4272" w:rsidRDefault="00D24AEB" w:rsidP="00D24AEB">
      <w:pPr>
        <w:spacing w:after="0" w:line="360" w:lineRule="auto"/>
        <w:rPr>
          <w:rFonts w:ascii="Times New Roman" w:eastAsia="Times New Roman" w:hAnsi="Times New Roman"/>
          <w:b/>
          <w:smallCaps/>
          <w:sz w:val="24"/>
          <w:szCs w:val="24"/>
          <w:lang w:eastAsia="it-IT"/>
        </w:rPr>
      </w:pPr>
      <w:r w:rsidRPr="0046620F">
        <w:rPr>
          <w:rFonts w:ascii="Times New Roman" w:eastAsia="Times New Roman" w:hAnsi="Times New Roman"/>
          <w:b/>
          <w:smallCaps/>
          <w:sz w:val="24"/>
          <w:szCs w:val="24"/>
          <w:lang w:eastAsia="it-IT"/>
        </w:rPr>
        <w:t xml:space="preserve">Art. </w:t>
      </w:r>
      <w:r>
        <w:rPr>
          <w:rFonts w:ascii="Times New Roman" w:eastAsia="Times New Roman" w:hAnsi="Times New Roman"/>
          <w:b/>
          <w:smallCaps/>
          <w:sz w:val="24"/>
          <w:szCs w:val="24"/>
          <w:lang w:eastAsia="it-IT"/>
        </w:rPr>
        <w:t xml:space="preserve">3  </w:t>
      </w:r>
      <w:r w:rsidRPr="00AB4272">
        <w:rPr>
          <w:rFonts w:ascii="Times New Roman" w:eastAsia="Times New Roman" w:hAnsi="Times New Roman"/>
          <w:b/>
          <w:smallCaps/>
          <w:sz w:val="24"/>
          <w:szCs w:val="24"/>
          <w:lang w:eastAsia="it-IT"/>
        </w:rPr>
        <w:t>Limiti e poteri dell’attività negoziale</w:t>
      </w:r>
      <w:r>
        <w:rPr>
          <w:rFonts w:ascii="Times New Roman" w:eastAsia="Times New Roman" w:hAnsi="Times New Roman"/>
          <w:b/>
          <w:smallCaps/>
          <w:sz w:val="24"/>
          <w:szCs w:val="24"/>
          <w:lang w:eastAsia="it-IT"/>
        </w:rPr>
        <w:t xml:space="preserve"> Il Dirigente Scolastico</w:t>
      </w:r>
    </w:p>
    <w:p w:rsidR="00D24AEB" w:rsidRPr="00085169" w:rsidRDefault="00D24AEB" w:rsidP="00D24AEB">
      <w:pPr>
        <w:spacing w:after="0" w:line="360" w:lineRule="auto"/>
        <w:rPr>
          <w:rFonts w:ascii="Times New Roman" w:eastAsia="Times New Roman" w:hAnsi="Times New Roman"/>
          <w:b/>
          <w:smallCaps/>
          <w:sz w:val="24"/>
          <w:szCs w:val="24"/>
          <w:lang w:eastAsia="it-IT"/>
        </w:rPr>
      </w:pPr>
      <w:r w:rsidRPr="00085169">
        <w:rPr>
          <w:rFonts w:ascii="Times New Roman" w:eastAsia="Times New Roman" w:hAnsi="Times New Roman"/>
          <w:b/>
          <w:smallCaps/>
          <w:sz w:val="24"/>
          <w:szCs w:val="24"/>
          <w:lang w:eastAsia="it-IT"/>
        </w:rPr>
        <w:t xml:space="preserve">Art. </w:t>
      </w:r>
      <w:r>
        <w:rPr>
          <w:rFonts w:ascii="Times New Roman" w:eastAsia="Times New Roman" w:hAnsi="Times New Roman"/>
          <w:b/>
          <w:smallCaps/>
          <w:sz w:val="24"/>
          <w:szCs w:val="24"/>
          <w:lang w:eastAsia="it-IT"/>
        </w:rPr>
        <w:t xml:space="preserve">4  </w:t>
      </w:r>
      <w:r w:rsidRPr="00085169">
        <w:rPr>
          <w:rFonts w:ascii="Times New Roman" w:eastAsia="Times New Roman" w:hAnsi="Times New Roman"/>
          <w:b/>
          <w:smallCaps/>
          <w:sz w:val="24"/>
          <w:szCs w:val="24"/>
          <w:lang w:eastAsia="it-IT"/>
        </w:rPr>
        <w:t>Acquisti, appalti e forniture</w:t>
      </w:r>
    </w:p>
    <w:p w:rsidR="00D24AEB" w:rsidRPr="005C0C51" w:rsidRDefault="00D24AEB" w:rsidP="00D24AEB">
      <w:pPr>
        <w:spacing w:after="0" w:line="360" w:lineRule="auto"/>
        <w:ind w:left="1134" w:hanging="1134"/>
        <w:rPr>
          <w:rFonts w:ascii="Times New Roman" w:eastAsia="Times New Roman" w:hAnsi="Times New Roman"/>
          <w:b/>
          <w:smallCaps/>
          <w:sz w:val="24"/>
          <w:szCs w:val="24"/>
          <w:lang w:eastAsia="it-IT"/>
        </w:rPr>
      </w:pPr>
      <w:r w:rsidRPr="00F45D0E">
        <w:rPr>
          <w:rFonts w:ascii="Times New Roman" w:eastAsia="Times New Roman" w:hAnsi="Times New Roman"/>
          <w:b/>
          <w:smallCaps/>
          <w:sz w:val="24"/>
          <w:szCs w:val="24"/>
          <w:lang w:eastAsia="it-IT"/>
        </w:rPr>
        <w:t xml:space="preserve">Art. </w:t>
      </w:r>
      <w:r>
        <w:rPr>
          <w:rFonts w:ascii="Times New Roman" w:eastAsia="Times New Roman" w:hAnsi="Times New Roman"/>
          <w:b/>
          <w:smallCaps/>
          <w:sz w:val="24"/>
          <w:szCs w:val="24"/>
          <w:lang w:eastAsia="it-IT"/>
        </w:rPr>
        <w:t xml:space="preserve">5  </w:t>
      </w:r>
      <w:r w:rsidRPr="005C0C51">
        <w:rPr>
          <w:rFonts w:ascii="Times New Roman" w:eastAsia="Times New Roman" w:hAnsi="Times New Roman"/>
          <w:b/>
          <w:smallCaps/>
          <w:sz w:val="24"/>
          <w:szCs w:val="24"/>
          <w:lang w:eastAsia="it-IT"/>
        </w:rPr>
        <w:t>Ufficio erogante e Responsabile Unico del Procedimento</w:t>
      </w:r>
    </w:p>
    <w:p w:rsidR="00D24AEB" w:rsidRPr="00E96A82" w:rsidRDefault="00D24AEB" w:rsidP="00D24AEB">
      <w:pPr>
        <w:spacing w:after="0" w:line="360" w:lineRule="auto"/>
        <w:ind w:left="1134" w:hanging="1134"/>
        <w:rPr>
          <w:rFonts w:ascii="Times New Roman" w:eastAsia="Times New Roman" w:hAnsi="Times New Roman"/>
          <w:b/>
          <w:smallCaps/>
          <w:sz w:val="24"/>
          <w:szCs w:val="24"/>
          <w:lang w:eastAsia="it-IT"/>
        </w:rPr>
      </w:pPr>
      <w:r w:rsidRPr="00F45D0E">
        <w:rPr>
          <w:rFonts w:ascii="Times New Roman" w:eastAsia="Times New Roman" w:hAnsi="Times New Roman"/>
          <w:b/>
          <w:smallCaps/>
          <w:sz w:val="24"/>
          <w:szCs w:val="24"/>
          <w:lang w:eastAsia="it-IT"/>
        </w:rPr>
        <w:t xml:space="preserve">Art. </w:t>
      </w:r>
      <w:r>
        <w:rPr>
          <w:rFonts w:ascii="Times New Roman" w:eastAsia="Times New Roman" w:hAnsi="Times New Roman"/>
          <w:b/>
          <w:smallCaps/>
          <w:sz w:val="24"/>
          <w:szCs w:val="24"/>
          <w:lang w:eastAsia="it-IT"/>
        </w:rPr>
        <w:t>6  Spese dirette del Dirigente Scolastico</w:t>
      </w:r>
    </w:p>
    <w:p w:rsidR="00D24AEB" w:rsidRDefault="00D24AEB" w:rsidP="00D24AEB">
      <w:pPr>
        <w:spacing w:after="0" w:line="360" w:lineRule="auto"/>
        <w:ind w:left="1134" w:hanging="1134"/>
        <w:rPr>
          <w:rFonts w:ascii="Times New Roman" w:eastAsia="Times New Roman" w:hAnsi="Times New Roman"/>
          <w:b/>
          <w:smallCaps/>
          <w:sz w:val="24"/>
          <w:szCs w:val="24"/>
          <w:lang w:eastAsia="it-IT"/>
        </w:rPr>
      </w:pPr>
      <w:r w:rsidRPr="003D1326">
        <w:rPr>
          <w:rFonts w:ascii="Times New Roman" w:eastAsia="Times New Roman" w:hAnsi="Times New Roman"/>
          <w:b/>
          <w:smallCaps/>
          <w:sz w:val="24"/>
          <w:szCs w:val="24"/>
          <w:lang w:eastAsia="it-IT"/>
        </w:rPr>
        <w:t>Art</w:t>
      </w:r>
      <w:r>
        <w:rPr>
          <w:rFonts w:ascii="Times New Roman" w:eastAsia="Times New Roman" w:hAnsi="Times New Roman"/>
          <w:b/>
          <w:smallCaps/>
          <w:sz w:val="24"/>
          <w:szCs w:val="24"/>
          <w:lang w:eastAsia="it-IT"/>
        </w:rPr>
        <w:t xml:space="preserve">. 7 </w:t>
      </w:r>
      <w:r w:rsidRPr="00F45D0E">
        <w:rPr>
          <w:rFonts w:ascii="Times New Roman" w:eastAsia="Times New Roman" w:hAnsi="Times New Roman"/>
          <w:b/>
          <w:smallCaps/>
          <w:sz w:val="24"/>
          <w:szCs w:val="24"/>
          <w:lang w:eastAsia="it-IT"/>
        </w:rPr>
        <w:t xml:space="preserve">Contratti </w:t>
      </w:r>
      <w:r>
        <w:rPr>
          <w:rFonts w:ascii="Times New Roman" w:eastAsia="Times New Roman" w:hAnsi="Times New Roman"/>
          <w:b/>
          <w:smallCaps/>
          <w:sz w:val="24"/>
          <w:szCs w:val="24"/>
          <w:lang w:eastAsia="it-IT"/>
        </w:rPr>
        <w:t xml:space="preserve"> di Appalti per  lavori, servizi e forniture</w:t>
      </w:r>
    </w:p>
    <w:p w:rsidR="00D24AEB" w:rsidRDefault="00D24AEB" w:rsidP="00D24AEB">
      <w:pPr>
        <w:spacing w:after="0" w:line="360" w:lineRule="auto"/>
        <w:rPr>
          <w:rFonts w:ascii="Times New Roman" w:eastAsia="Times New Roman" w:hAnsi="Times New Roman"/>
          <w:b/>
          <w:smallCaps/>
          <w:sz w:val="24"/>
          <w:szCs w:val="24"/>
          <w:lang w:eastAsia="it-IT"/>
        </w:rPr>
      </w:pPr>
      <w:r w:rsidRPr="003D1326">
        <w:rPr>
          <w:rFonts w:ascii="Times New Roman" w:eastAsia="Times New Roman" w:hAnsi="Times New Roman"/>
          <w:b/>
          <w:smallCaps/>
          <w:sz w:val="24"/>
          <w:szCs w:val="24"/>
          <w:lang w:eastAsia="it-IT"/>
        </w:rPr>
        <w:t>Art.</w:t>
      </w:r>
      <w:r>
        <w:rPr>
          <w:rFonts w:ascii="Times New Roman" w:eastAsia="Times New Roman" w:hAnsi="Times New Roman"/>
          <w:b/>
          <w:smallCaps/>
          <w:sz w:val="24"/>
          <w:szCs w:val="24"/>
          <w:lang w:eastAsia="it-IT"/>
        </w:rPr>
        <w:t xml:space="preserve">8  </w:t>
      </w:r>
      <w:r w:rsidRPr="00A4202A">
        <w:rPr>
          <w:rFonts w:ascii="Times New Roman" w:eastAsia="Times New Roman" w:hAnsi="Times New Roman"/>
          <w:b/>
          <w:smallCaps/>
          <w:sz w:val="24"/>
          <w:szCs w:val="24"/>
          <w:lang w:eastAsia="it-IT"/>
        </w:rPr>
        <w:t>Lavori eseguibili contratti sotto soglia</w:t>
      </w:r>
      <w:r>
        <w:rPr>
          <w:rFonts w:ascii="Times New Roman" w:eastAsia="Times New Roman" w:hAnsi="Times New Roman"/>
          <w:b/>
          <w:smallCaps/>
          <w:sz w:val="24"/>
          <w:szCs w:val="24"/>
          <w:lang w:eastAsia="it-IT"/>
        </w:rPr>
        <w:t xml:space="preserve"> (ex Art. 36 C. A.)</w:t>
      </w:r>
    </w:p>
    <w:p w:rsidR="00D24AEB" w:rsidRPr="003D1326" w:rsidRDefault="00D24AEB" w:rsidP="00D24AEB">
      <w:pPr>
        <w:spacing w:after="0" w:line="360" w:lineRule="auto"/>
        <w:rPr>
          <w:rFonts w:ascii="Times New Roman" w:eastAsia="Times New Roman" w:hAnsi="Times New Roman"/>
          <w:smallCaps/>
          <w:sz w:val="24"/>
          <w:szCs w:val="24"/>
          <w:lang w:eastAsia="it-IT"/>
        </w:rPr>
      </w:pPr>
      <w:r w:rsidRPr="003D1326">
        <w:rPr>
          <w:rFonts w:ascii="Times New Roman" w:eastAsia="Times New Roman" w:hAnsi="Times New Roman"/>
          <w:b/>
          <w:smallCaps/>
          <w:sz w:val="24"/>
          <w:szCs w:val="24"/>
          <w:lang w:eastAsia="it-IT"/>
        </w:rPr>
        <w:t xml:space="preserve">Art. </w:t>
      </w:r>
      <w:r>
        <w:rPr>
          <w:rFonts w:ascii="Times New Roman" w:eastAsia="Times New Roman" w:hAnsi="Times New Roman"/>
          <w:b/>
          <w:smallCaps/>
          <w:sz w:val="24"/>
          <w:szCs w:val="24"/>
          <w:lang w:eastAsia="it-IT"/>
        </w:rPr>
        <w:t xml:space="preserve">9 </w:t>
      </w:r>
      <w:r w:rsidRPr="003D1326">
        <w:rPr>
          <w:rFonts w:ascii="Times New Roman" w:eastAsia="Times New Roman" w:hAnsi="Times New Roman"/>
          <w:b/>
          <w:smallCaps/>
          <w:sz w:val="24"/>
          <w:szCs w:val="24"/>
          <w:lang w:eastAsia="it-IT"/>
        </w:rPr>
        <w:t>Beni e servizi acquis</w:t>
      </w:r>
      <w:r>
        <w:rPr>
          <w:rFonts w:ascii="Times New Roman" w:eastAsia="Times New Roman" w:hAnsi="Times New Roman"/>
          <w:b/>
          <w:smallCaps/>
          <w:sz w:val="24"/>
          <w:szCs w:val="24"/>
          <w:lang w:eastAsia="it-IT"/>
        </w:rPr>
        <w:t xml:space="preserve">tabili </w:t>
      </w:r>
      <w:r w:rsidRPr="003D1326">
        <w:rPr>
          <w:rFonts w:ascii="Times New Roman" w:eastAsia="Times New Roman" w:hAnsi="Times New Roman"/>
          <w:b/>
          <w:smallCaps/>
          <w:sz w:val="24"/>
          <w:szCs w:val="24"/>
          <w:lang w:eastAsia="it-IT"/>
        </w:rPr>
        <w:t xml:space="preserve"> in economia</w:t>
      </w:r>
    </w:p>
    <w:p w:rsidR="00D24AEB" w:rsidRPr="003D1326" w:rsidRDefault="00D24AEB" w:rsidP="00D24AEB">
      <w:pPr>
        <w:spacing w:after="0" w:line="360" w:lineRule="auto"/>
        <w:rPr>
          <w:rFonts w:ascii="Times New Roman" w:eastAsia="Times New Roman" w:hAnsi="Times New Roman"/>
          <w:smallCaps/>
          <w:sz w:val="24"/>
          <w:szCs w:val="24"/>
          <w:lang w:eastAsia="it-IT"/>
        </w:rPr>
      </w:pPr>
      <w:r w:rsidRPr="003D1326">
        <w:rPr>
          <w:rFonts w:ascii="Times New Roman" w:eastAsia="Times New Roman" w:hAnsi="Times New Roman"/>
          <w:b/>
          <w:smallCaps/>
          <w:sz w:val="24"/>
          <w:szCs w:val="24"/>
          <w:lang w:eastAsia="it-IT"/>
        </w:rPr>
        <w:t xml:space="preserve">Art. </w:t>
      </w:r>
      <w:r>
        <w:rPr>
          <w:rFonts w:ascii="Times New Roman" w:eastAsia="Times New Roman" w:hAnsi="Times New Roman"/>
          <w:b/>
          <w:smallCaps/>
          <w:sz w:val="24"/>
          <w:szCs w:val="24"/>
          <w:lang w:eastAsia="it-IT"/>
        </w:rPr>
        <w:t xml:space="preserve">10 </w:t>
      </w:r>
      <w:r w:rsidRPr="003D1326">
        <w:rPr>
          <w:rFonts w:ascii="Times New Roman" w:eastAsia="Times New Roman" w:hAnsi="Times New Roman"/>
          <w:b/>
          <w:smallCaps/>
          <w:sz w:val="24"/>
          <w:szCs w:val="24"/>
          <w:lang w:eastAsia="it-IT"/>
        </w:rPr>
        <w:t>Acquisti, appalti e forniture sopra soglia</w:t>
      </w:r>
      <w:r>
        <w:rPr>
          <w:rFonts w:ascii="Times New Roman" w:eastAsia="Times New Roman" w:hAnsi="Times New Roman"/>
          <w:b/>
          <w:smallCaps/>
          <w:sz w:val="24"/>
          <w:szCs w:val="24"/>
          <w:lang w:eastAsia="it-IT"/>
        </w:rPr>
        <w:t xml:space="preserve"> (ex art.35 C. A.)</w:t>
      </w:r>
    </w:p>
    <w:p w:rsidR="00D24AEB" w:rsidRPr="003D1326" w:rsidRDefault="00D24AEB" w:rsidP="00D24AEB">
      <w:pPr>
        <w:spacing w:after="0" w:line="360" w:lineRule="auto"/>
        <w:rPr>
          <w:rFonts w:ascii="Times New Roman" w:eastAsia="Times New Roman" w:hAnsi="Times New Roman"/>
          <w:smallCaps/>
          <w:sz w:val="24"/>
          <w:szCs w:val="24"/>
          <w:lang w:eastAsia="it-IT"/>
        </w:rPr>
      </w:pPr>
      <w:r w:rsidRPr="003D1326">
        <w:rPr>
          <w:rFonts w:ascii="Times New Roman" w:eastAsia="Times New Roman" w:hAnsi="Times New Roman"/>
          <w:b/>
          <w:smallCaps/>
          <w:sz w:val="24"/>
          <w:szCs w:val="24"/>
          <w:lang w:eastAsia="it-IT"/>
        </w:rPr>
        <w:t>Art.</w:t>
      </w:r>
      <w:r>
        <w:rPr>
          <w:rFonts w:ascii="Times New Roman" w:eastAsia="Times New Roman" w:hAnsi="Times New Roman"/>
          <w:b/>
          <w:smallCaps/>
          <w:sz w:val="24"/>
          <w:szCs w:val="24"/>
          <w:lang w:eastAsia="it-IT"/>
        </w:rPr>
        <w:t xml:space="preserve"> 11 Concessione di Servizi</w:t>
      </w:r>
    </w:p>
    <w:p w:rsidR="00D24AEB" w:rsidRPr="00E354C3" w:rsidRDefault="00D24AEB" w:rsidP="00D24AEB">
      <w:pPr>
        <w:tabs>
          <w:tab w:val="left" w:pos="3969"/>
          <w:tab w:val="left" w:pos="4253"/>
        </w:tabs>
        <w:spacing w:after="0" w:line="360" w:lineRule="auto"/>
        <w:rPr>
          <w:rFonts w:ascii="Times New Roman" w:eastAsia="Times New Roman" w:hAnsi="Times New Roman"/>
          <w:b/>
          <w:smallCaps/>
          <w:sz w:val="24"/>
          <w:szCs w:val="24"/>
          <w:lang w:eastAsia="it-IT"/>
        </w:rPr>
      </w:pPr>
      <w:r w:rsidRPr="008165B8">
        <w:rPr>
          <w:rFonts w:ascii="Times New Roman" w:hAnsi="Times New Roman"/>
          <w:b/>
          <w:smallCaps/>
          <w:sz w:val="24"/>
          <w:szCs w:val="24"/>
          <w:lang w:eastAsia="it-IT"/>
        </w:rPr>
        <w:t>Art. 12</w:t>
      </w:r>
      <w:r>
        <w:rPr>
          <w:rFonts w:ascii="Times New Roman" w:hAnsi="Times New Roman"/>
          <w:b/>
          <w:smallCaps/>
          <w:sz w:val="24"/>
          <w:szCs w:val="24"/>
          <w:lang w:eastAsia="it-IT"/>
        </w:rPr>
        <w:t xml:space="preserve"> </w:t>
      </w:r>
      <w:r w:rsidRPr="00E354C3">
        <w:rPr>
          <w:rFonts w:ascii="Times New Roman" w:eastAsia="Times New Roman" w:hAnsi="Times New Roman"/>
          <w:b/>
          <w:smallCaps/>
          <w:sz w:val="24"/>
          <w:szCs w:val="24"/>
          <w:lang w:eastAsia="it-IT"/>
        </w:rPr>
        <w:t>Divieto di artificioso frazionamento</w:t>
      </w:r>
    </w:p>
    <w:p w:rsidR="00D24AEB" w:rsidRPr="00E354C3" w:rsidRDefault="00D24AEB" w:rsidP="00D24AEB">
      <w:pPr>
        <w:spacing w:line="240" w:lineRule="auto"/>
        <w:rPr>
          <w:rFonts w:ascii="Times New Roman" w:eastAsia="Times New Roman" w:hAnsi="Times New Roman"/>
          <w:b/>
          <w:smallCaps/>
          <w:sz w:val="24"/>
          <w:szCs w:val="24"/>
          <w:lang w:eastAsia="it-IT"/>
        </w:rPr>
      </w:pPr>
      <w:r w:rsidRPr="00E354C3">
        <w:rPr>
          <w:rFonts w:ascii="Times New Roman" w:eastAsia="Times New Roman" w:hAnsi="Times New Roman"/>
          <w:b/>
          <w:smallCaps/>
          <w:sz w:val="24"/>
          <w:szCs w:val="24"/>
          <w:lang w:eastAsia="it-IT"/>
        </w:rPr>
        <w:t>Art. 1</w:t>
      </w:r>
      <w:r>
        <w:rPr>
          <w:rFonts w:ascii="Times New Roman" w:eastAsia="Times New Roman" w:hAnsi="Times New Roman"/>
          <w:b/>
          <w:smallCaps/>
          <w:sz w:val="24"/>
          <w:szCs w:val="24"/>
          <w:lang w:eastAsia="it-IT"/>
        </w:rPr>
        <w:t xml:space="preserve">3 </w:t>
      </w:r>
      <w:r w:rsidRPr="00E354C3">
        <w:rPr>
          <w:rFonts w:ascii="Times New Roman" w:eastAsia="Times New Roman" w:hAnsi="Times New Roman"/>
          <w:b/>
          <w:smallCaps/>
          <w:sz w:val="24"/>
          <w:szCs w:val="24"/>
          <w:lang w:eastAsia="it-IT"/>
        </w:rPr>
        <w:t>Individuazione Responsabile Unico del Procedimento</w:t>
      </w:r>
    </w:p>
    <w:p w:rsidR="00D24AEB" w:rsidRPr="00E354C3" w:rsidRDefault="00D24AEB" w:rsidP="00D24AEB">
      <w:pPr>
        <w:spacing w:line="240" w:lineRule="auto"/>
        <w:rPr>
          <w:rFonts w:ascii="Times New Roman" w:eastAsia="Times New Roman" w:hAnsi="Times New Roman"/>
          <w:b/>
          <w:smallCaps/>
          <w:sz w:val="24"/>
          <w:szCs w:val="24"/>
          <w:lang w:eastAsia="it-IT"/>
        </w:rPr>
      </w:pPr>
      <w:r w:rsidRPr="00E354C3">
        <w:rPr>
          <w:rFonts w:ascii="Times New Roman" w:eastAsia="Times New Roman" w:hAnsi="Times New Roman"/>
          <w:b/>
          <w:smallCaps/>
          <w:sz w:val="24"/>
          <w:szCs w:val="24"/>
          <w:lang w:eastAsia="it-IT"/>
        </w:rPr>
        <w:t>Art. 1</w:t>
      </w:r>
      <w:r>
        <w:rPr>
          <w:rFonts w:ascii="Times New Roman" w:eastAsia="Times New Roman" w:hAnsi="Times New Roman"/>
          <w:b/>
          <w:smallCaps/>
          <w:sz w:val="24"/>
          <w:szCs w:val="24"/>
          <w:lang w:eastAsia="it-IT"/>
        </w:rPr>
        <w:t xml:space="preserve">4 </w:t>
      </w:r>
      <w:r w:rsidRPr="00E354C3">
        <w:rPr>
          <w:rFonts w:ascii="Times New Roman" w:eastAsia="Times New Roman" w:hAnsi="Times New Roman"/>
          <w:b/>
          <w:smallCaps/>
          <w:sz w:val="24"/>
          <w:szCs w:val="24"/>
          <w:lang w:eastAsia="it-IT"/>
        </w:rPr>
        <w:t xml:space="preserve">Obblighi di pubblicità esito </w:t>
      </w:r>
    </w:p>
    <w:p w:rsidR="00D24AEB" w:rsidRPr="00E354C3" w:rsidRDefault="00D24AEB" w:rsidP="00D24AEB">
      <w:pPr>
        <w:spacing w:line="240" w:lineRule="auto"/>
        <w:rPr>
          <w:rFonts w:ascii="Times New Roman" w:eastAsia="Times New Roman" w:hAnsi="Times New Roman"/>
          <w:b/>
          <w:smallCaps/>
          <w:sz w:val="24"/>
          <w:szCs w:val="24"/>
          <w:lang w:eastAsia="it-IT"/>
        </w:rPr>
      </w:pPr>
      <w:r>
        <w:rPr>
          <w:rFonts w:ascii="Times New Roman" w:eastAsia="Times New Roman" w:hAnsi="Times New Roman"/>
          <w:b/>
          <w:smallCaps/>
          <w:sz w:val="24"/>
          <w:szCs w:val="24"/>
          <w:lang w:eastAsia="it-IT"/>
        </w:rPr>
        <w:t xml:space="preserve">Art. 15 </w:t>
      </w:r>
      <w:r w:rsidRPr="00E354C3">
        <w:rPr>
          <w:rFonts w:ascii="Times New Roman" w:eastAsia="Times New Roman" w:hAnsi="Times New Roman"/>
          <w:b/>
          <w:smallCaps/>
          <w:sz w:val="24"/>
          <w:szCs w:val="24"/>
          <w:lang w:eastAsia="it-IT"/>
        </w:rPr>
        <w:t>Procedimento di scelta del contraente</w:t>
      </w:r>
    </w:p>
    <w:p w:rsidR="00D24AEB" w:rsidRPr="00E354C3" w:rsidRDefault="00D24AEB" w:rsidP="00D24AEB">
      <w:pPr>
        <w:spacing w:line="240" w:lineRule="auto"/>
        <w:rPr>
          <w:rFonts w:ascii="Times New Roman" w:eastAsia="Times New Roman" w:hAnsi="Times New Roman"/>
          <w:b/>
          <w:smallCaps/>
          <w:sz w:val="24"/>
          <w:szCs w:val="24"/>
          <w:lang w:eastAsia="it-IT"/>
        </w:rPr>
      </w:pPr>
      <w:r w:rsidRPr="00E354C3">
        <w:rPr>
          <w:rFonts w:ascii="Times New Roman" w:eastAsia="Times New Roman" w:hAnsi="Times New Roman"/>
          <w:b/>
          <w:smallCaps/>
          <w:sz w:val="24"/>
          <w:szCs w:val="24"/>
          <w:lang w:eastAsia="it-IT"/>
        </w:rPr>
        <w:t>Art. 1</w:t>
      </w:r>
      <w:r>
        <w:rPr>
          <w:rFonts w:ascii="Times New Roman" w:eastAsia="Times New Roman" w:hAnsi="Times New Roman"/>
          <w:b/>
          <w:smallCaps/>
          <w:sz w:val="24"/>
          <w:szCs w:val="24"/>
          <w:lang w:eastAsia="it-IT"/>
        </w:rPr>
        <w:t xml:space="preserve">6 </w:t>
      </w:r>
      <w:r w:rsidRPr="00E354C3">
        <w:rPr>
          <w:rFonts w:ascii="Times New Roman" w:eastAsia="Times New Roman" w:hAnsi="Times New Roman"/>
          <w:b/>
          <w:smallCaps/>
          <w:sz w:val="24"/>
          <w:szCs w:val="24"/>
          <w:lang w:eastAsia="it-IT"/>
        </w:rPr>
        <w:t>Procedimento di scelta del contraente</w:t>
      </w:r>
    </w:p>
    <w:p w:rsidR="00D24AEB" w:rsidRPr="00A363F9" w:rsidRDefault="00D24AEB" w:rsidP="00D24AEB">
      <w:pPr>
        <w:rPr>
          <w:rFonts w:ascii="Times New Roman" w:eastAsia="Times New Roman" w:hAnsi="Times New Roman"/>
          <w:b/>
          <w:smallCaps/>
          <w:sz w:val="24"/>
          <w:szCs w:val="24"/>
          <w:lang w:eastAsia="it-IT"/>
        </w:rPr>
      </w:pPr>
      <w:r>
        <w:rPr>
          <w:rFonts w:ascii="Times New Roman" w:eastAsia="Times New Roman" w:hAnsi="Times New Roman"/>
          <w:b/>
          <w:smallCaps/>
          <w:sz w:val="24"/>
          <w:szCs w:val="24"/>
          <w:lang w:eastAsia="it-IT"/>
        </w:rPr>
        <w:t xml:space="preserve">Art. 17 </w:t>
      </w:r>
      <w:r w:rsidRPr="00A363F9">
        <w:rPr>
          <w:rFonts w:ascii="Times New Roman" w:eastAsia="Times New Roman" w:hAnsi="Times New Roman"/>
          <w:b/>
          <w:smallCaps/>
          <w:sz w:val="24"/>
          <w:szCs w:val="24"/>
          <w:lang w:eastAsia="it-IT"/>
        </w:rPr>
        <w:t>Tracciabilità dei flussi finanziari</w:t>
      </w:r>
    </w:p>
    <w:p w:rsidR="00D24AEB" w:rsidRPr="00A363F9" w:rsidRDefault="00D24AEB" w:rsidP="00D24AEB">
      <w:pPr>
        <w:rPr>
          <w:rFonts w:ascii="Times New Roman" w:eastAsia="Times New Roman" w:hAnsi="Times New Roman"/>
          <w:b/>
          <w:smallCaps/>
          <w:sz w:val="24"/>
          <w:szCs w:val="24"/>
          <w:lang w:eastAsia="it-IT"/>
        </w:rPr>
      </w:pPr>
      <w:r>
        <w:rPr>
          <w:rFonts w:ascii="Times New Roman" w:eastAsia="Times New Roman" w:hAnsi="Times New Roman"/>
          <w:b/>
          <w:smallCaps/>
          <w:sz w:val="24"/>
          <w:szCs w:val="24"/>
          <w:lang w:eastAsia="it-IT"/>
        </w:rPr>
        <w:t xml:space="preserve">Art. 18 </w:t>
      </w:r>
      <w:r w:rsidRPr="00A363F9">
        <w:rPr>
          <w:rFonts w:ascii="Times New Roman" w:eastAsia="Times New Roman" w:hAnsi="Times New Roman"/>
          <w:b/>
          <w:smallCaps/>
          <w:sz w:val="24"/>
          <w:szCs w:val="24"/>
          <w:lang w:eastAsia="it-IT"/>
        </w:rPr>
        <w:t>Verifica delle forniture e delle prestazioni</w:t>
      </w:r>
    </w:p>
    <w:p w:rsidR="00D24AEB" w:rsidRPr="00A363F9" w:rsidRDefault="00D24AEB" w:rsidP="00D24AEB">
      <w:pPr>
        <w:rPr>
          <w:rFonts w:ascii="Times New Roman" w:eastAsia="Times New Roman" w:hAnsi="Times New Roman"/>
          <w:b/>
          <w:smallCaps/>
          <w:sz w:val="24"/>
          <w:szCs w:val="24"/>
          <w:lang w:eastAsia="it-IT"/>
        </w:rPr>
      </w:pPr>
      <w:r w:rsidRPr="00A363F9">
        <w:rPr>
          <w:rFonts w:ascii="Times New Roman" w:eastAsia="Times New Roman" w:hAnsi="Times New Roman"/>
          <w:b/>
          <w:smallCaps/>
          <w:sz w:val="24"/>
          <w:szCs w:val="24"/>
          <w:lang w:eastAsia="it-IT"/>
        </w:rPr>
        <w:t>Art. 1</w:t>
      </w:r>
      <w:r>
        <w:rPr>
          <w:rFonts w:ascii="Times New Roman" w:eastAsia="Times New Roman" w:hAnsi="Times New Roman"/>
          <w:b/>
          <w:smallCaps/>
          <w:sz w:val="24"/>
          <w:szCs w:val="24"/>
          <w:lang w:eastAsia="it-IT"/>
        </w:rPr>
        <w:t xml:space="preserve">9 </w:t>
      </w:r>
      <w:r w:rsidRPr="00A363F9">
        <w:rPr>
          <w:rFonts w:ascii="Times New Roman" w:eastAsia="Times New Roman" w:hAnsi="Times New Roman"/>
          <w:b/>
          <w:smallCaps/>
          <w:sz w:val="24"/>
          <w:szCs w:val="24"/>
          <w:lang w:eastAsia="it-IT"/>
        </w:rPr>
        <w:t>Inventario dei beni</w:t>
      </w:r>
    </w:p>
    <w:p w:rsidR="00D24AEB" w:rsidRPr="00A363F9" w:rsidRDefault="00D24AEB" w:rsidP="00D24AEB">
      <w:pPr>
        <w:rPr>
          <w:rFonts w:ascii="Times New Roman" w:eastAsia="Times New Roman" w:hAnsi="Times New Roman"/>
          <w:b/>
          <w:smallCaps/>
          <w:sz w:val="24"/>
          <w:szCs w:val="24"/>
          <w:lang w:eastAsia="it-IT"/>
        </w:rPr>
      </w:pPr>
      <w:r>
        <w:rPr>
          <w:rFonts w:ascii="Times New Roman" w:eastAsia="Times New Roman" w:hAnsi="Times New Roman"/>
          <w:b/>
          <w:smallCaps/>
          <w:sz w:val="24"/>
          <w:szCs w:val="24"/>
          <w:lang w:eastAsia="it-IT"/>
        </w:rPr>
        <w:t xml:space="preserve">Art. 20 </w:t>
      </w:r>
      <w:r w:rsidRPr="00A363F9">
        <w:rPr>
          <w:rFonts w:ascii="Times New Roman" w:eastAsia="Times New Roman" w:hAnsi="Times New Roman"/>
          <w:b/>
          <w:smallCaps/>
          <w:sz w:val="24"/>
          <w:szCs w:val="24"/>
          <w:lang w:eastAsia="it-IT"/>
        </w:rPr>
        <w:t>F</w:t>
      </w:r>
      <w:r>
        <w:rPr>
          <w:rFonts w:ascii="Times New Roman" w:eastAsia="Times New Roman" w:hAnsi="Times New Roman"/>
          <w:b/>
          <w:smallCaps/>
          <w:sz w:val="24"/>
          <w:szCs w:val="24"/>
          <w:lang w:eastAsia="it-IT"/>
        </w:rPr>
        <w:t>ondo per le minute spese</w:t>
      </w:r>
    </w:p>
    <w:p w:rsidR="00D24AEB" w:rsidRPr="00A363F9" w:rsidRDefault="00D24AEB" w:rsidP="00D24AEB">
      <w:pPr>
        <w:rPr>
          <w:rFonts w:ascii="Times New Roman" w:eastAsia="Times New Roman" w:hAnsi="Times New Roman"/>
          <w:b/>
          <w:smallCaps/>
          <w:sz w:val="24"/>
          <w:szCs w:val="24"/>
          <w:lang w:eastAsia="it-IT"/>
        </w:rPr>
      </w:pPr>
      <w:r w:rsidRPr="00A363F9">
        <w:rPr>
          <w:rFonts w:ascii="Times New Roman" w:eastAsia="Times New Roman" w:hAnsi="Times New Roman"/>
          <w:b/>
          <w:smallCaps/>
          <w:sz w:val="24"/>
          <w:szCs w:val="24"/>
          <w:lang w:eastAsia="it-IT"/>
        </w:rPr>
        <w:t>Art. 2</w:t>
      </w:r>
      <w:r>
        <w:rPr>
          <w:rFonts w:ascii="Times New Roman" w:eastAsia="Times New Roman" w:hAnsi="Times New Roman"/>
          <w:b/>
          <w:smallCaps/>
          <w:sz w:val="24"/>
          <w:szCs w:val="24"/>
          <w:lang w:eastAsia="it-IT"/>
        </w:rPr>
        <w:t xml:space="preserve">1 </w:t>
      </w:r>
      <w:r w:rsidRPr="00A363F9">
        <w:rPr>
          <w:rFonts w:ascii="Times New Roman" w:eastAsia="Times New Roman" w:hAnsi="Times New Roman"/>
          <w:b/>
          <w:smallCaps/>
          <w:sz w:val="24"/>
          <w:szCs w:val="24"/>
          <w:lang w:eastAsia="it-IT"/>
        </w:rPr>
        <w:t>Chiusura del fondo</w:t>
      </w:r>
    </w:p>
    <w:p w:rsidR="00D24AEB" w:rsidRPr="00355BEB" w:rsidRDefault="00D24AEB" w:rsidP="00D24AEB">
      <w:pPr>
        <w:rPr>
          <w:rFonts w:ascii="Times New Roman" w:eastAsia="Times New Roman" w:hAnsi="Times New Roman"/>
          <w:b/>
          <w:smallCaps/>
          <w:sz w:val="24"/>
          <w:szCs w:val="24"/>
          <w:lang w:eastAsia="it-IT"/>
        </w:rPr>
      </w:pPr>
      <w:r w:rsidRPr="00355BEB">
        <w:rPr>
          <w:rFonts w:ascii="Times New Roman" w:eastAsia="Times New Roman" w:hAnsi="Times New Roman"/>
          <w:b/>
          <w:smallCaps/>
          <w:sz w:val="24"/>
          <w:szCs w:val="24"/>
          <w:lang w:eastAsia="it-IT"/>
        </w:rPr>
        <w:t>Art. 2</w:t>
      </w:r>
      <w:r>
        <w:rPr>
          <w:rFonts w:ascii="Times New Roman" w:eastAsia="Times New Roman" w:hAnsi="Times New Roman"/>
          <w:b/>
          <w:smallCaps/>
          <w:sz w:val="24"/>
          <w:szCs w:val="24"/>
          <w:lang w:eastAsia="it-IT"/>
        </w:rPr>
        <w:t xml:space="preserve">2 </w:t>
      </w:r>
      <w:r w:rsidRPr="00355BEB">
        <w:rPr>
          <w:rFonts w:ascii="Times New Roman" w:eastAsia="Times New Roman" w:hAnsi="Times New Roman"/>
          <w:b/>
          <w:smallCaps/>
          <w:sz w:val="24"/>
          <w:szCs w:val="24"/>
          <w:lang w:eastAsia="it-IT"/>
        </w:rPr>
        <w:t xml:space="preserve"> Controlli </w:t>
      </w:r>
    </w:p>
    <w:p w:rsidR="00D24AEB" w:rsidRPr="00A54109" w:rsidRDefault="00D24AEB" w:rsidP="00D24AEB">
      <w:pPr>
        <w:spacing w:after="0" w:line="360" w:lineRule="auto"/>
        <w:rPr>
          <w:rFonts w:ascii="Times New Roman" w:eastAsia="Times New Roman" w:hAnsi="Times New Roman"/>
          <w:smallCaps/>
          <w:sz w:val="24"/>
          <w:szCs w:val="24"/>
          <w:lang w:eastAsia="it-IT"/>
        </w:rPr>
      </w:pPr>
      <w:r w:rsidRPr="00A54109">
        <w:rPr>
          <w:rFonts w:ascii="Times New Roman" w:eastAsia="Times New Roman" w:hAnsi="Times New Roman"/>
          <w:b/>
          <w:smallCaps/>
          <w:sz w:val="24"/>
          <w:szCs w:val="24"/>
          <w:lang w:eastAsia="it-IT"/>
        </w:rPr>
        <w:t>Art.</w:t>
      </w:r>
      <w:r>
        <w:rPr>
          <w:rFonts w:ascii="Times New Roman" w:eastAsia="Times New Roman" w:hAnsi="Times New Roman"/>
          <w:b/>
          <w:smallCaps/>
          <w:sz w:val="24"/>
          <w:szCs w:val="24"/>
          <w:lang w:eastAsia="it-IT"/>
        </w:rPr>
        <w:t xml:space="preserve"> 23 </w:t>
      </w:r>
      <w:r w:rsidRPr="00A54109">
        <w:rPr>
          <w:rFonts w:ascii="Times New Roman" w:eastAsia="Times New Roman" w:hAnsi="Times New Roman"/>
          <w:b/>
          <w:smallCaps/>
          <w:sz w:val="24"/>
          <w:szCs w:val="24"/>
          <w:lang w:eastAsia="it-IT"/>
        </w:rPr>
        <w:t>Contratti di sponsorizzazione</w:t>
      </w:r>
    </w:p>
    <w:p w:rsidR="00D24AEB" w:rsidRDefault="00D24AEB" w:rsidP="00D24AEB">
      <w:pPr>
        <w:spacing w:after="0" w:line="360" w:lineRule="auto"/>
        <w:ind w:left="1134" w:hanging="1134"/>
        <w:rPr>
          <w:rFonts w:ascii="Times New Roman" w:eastAsia="Times New Roman" w:hAnsi="Times New Roman"/>
          <w:b/>
          <w:smallCaps/>
          <w:sz w:val="24"/>
          <w:szCs w:val="24"/>
          <w:lang w:eastAsia="it-IT"/>
        </w:rPr>
      </w:pPr>
      <w:r w:rsidRPr="002355FE">
        <w:rPr>
          <w:rFonts w:ascii="Times New Roman" w:eastAsia="Times New Roman" w:hAnsi="Times New Roman"/>
          <w:b/>
          <w:smallCaps/>
          <w:sz w:val="24"/>
          <w:szCs w:val="24"/>
          <w:lang w:eastAsia="it-IT"/>
        </w:rPr>
        <w:t xml:space="preserve">Art. </w:t>
      </w:r>
      <w:r>
        <w:rPr>
          <w:rFonts w:ascii="Times New Roman" w:eastAsia="Times New Roman" w:hAnsi="Times New Roman"/>
          <w:b/>
          <w:smallCaps/>
          <w:sz w:val="24"/>
          <w:szCs w:val="24"/>
          <w:lang w:eastAsia="it-IT"/>
        </w:rPr>
        <w:t xml:space="preserve">24 </w:t>
      </w:r>
      <w:r w:rsidRPr="002355FE">
        <w:rPr>
          <w:rFonts w:ascii="Times New Roman" w:eastAsia="Times New Roman" w:hAnsi="Times New Roman"/>
          <w:b/>
          <w:smallCaps/>
          <w:sz w:val="24"/>
          <w:szCs w:val="24"/>
          <w:lang w:eastAsia="it-IT"/>
        </w:rPr>
        <w:t xml:space="preserve">Contratti di utilizzazione dei beni </w:t>
      </w:r>
      <w:r>
        <w:rPr>
          <w:rFonts w:ascii="Times New Roman" w:eastAsia="Times New Roman" w:hAnsi="Times New Roman"/>
          <w:b/>
          <w:smallCaps/>
          <w:sz w:val="24"/>
          <w:szCs w:val="24"/>
          <w:lang w:eastAsia="it-IT"/>
        </w:rPr>
        <w:t>scolastici</w:t>
      </w:r>
      <w:r w:rsidRPr="002355FE">
        <w:rPr>
          <w:rFonts w:ascii="Times New Roman" w:eastAsia="Times New Roman" w:hAnsi="Times New Roman"/>
          <w:b/>
          <w:smallCaps/>
          <w:sz w:val="24"/>
          <w:szCs w:val="24"/>
          <w:lang w:eastAsia="it-IT"/>
        </w:rPr>
        <w:t xml:space="preserve"> da parte di </w:t>
      </w:r>
      <w:r w:rsidRPr="00924365">
        <w:rPr>
          <w:rFonts w:ascii="Times New Roman" w:eastAsia="Times New Roman" w:hAnsi="Times New Roman"/>
          <w:b/>
          <w:smallCaps/>
          <w:sz w:val="24"/>
          <w:szCs w:val="24"/>
          <w:lang w:eastAsia="it-IT"/>
        </w:rPr>
        <w:t>soggetti terzi</w:t>
      </w:r>
    </w:p>
    <w:p w:rsidR="00D24AEB" w:rsidRPr="00156ABB" w:rsidRDefault="00D24AEB" w:rsidP="00D24AEB">
      <w:pPr>
        <w:spacing w:after="0" w:line="360" w:lineRule="auto"/>
        <w:rPr>
          <w:rFonts w:ascii="Times New Roman" w:eastAsia="Times New Roman" w:hAnsi="Times New Roman"/>
          <w:smallCaps/>
          <w:sz w:val="24"/>
          <w:szCs w:val="24"/>
          <w:lang w:eastAsia="it-IT"/>
        </w:rPr>
      </w:pPr>
      <w:r w:rsidRPr="00156ABB">
        <w:rPr>
          <w:rFonts w:ascii="Times New Roman" w:eastAsia="Times New Roman" w:hAnsi="Times New Roman"/>
          <w:b/>
          <w:smallCaps/>
          <w:sz w:val="24"/>
          <w:szCs w:val="24"/>
          <w:lang w:eastAsia="it-IT"/>
        </w:rPr>
        <w:t xml:space="preserve">Art. </w:t>
      </w:r>
      <w:r>
        <w:rPr>
          <w:rFonts w:ascii="Times New Roman" w:eastAsia="Times New Roman" w:hAnsi="Times New Roman"/>
          <w:b/>
          <w:smallCaps/>
          <w:sz w:val="24"/>
          <w:szCs w:val="24"/>
          <w:lang w:eastAsia="it-IT"/>
        </w:rPr>
        <w:t xml:space="preserve">25 </w:t>
      </w:r>
      <w:r w:rsidRPr="00156ABB">
        <w:rPr>
          <w:rFonts w:ascii="Times New Roman" w:eastAsia="Times New Roman" w:hAnsi="Times New Roman"/>
          <w:b/>
          <w:smallCaps/>
          <w:sz w:val="24"/>
          <w:szCs w:val="24"/>
          <w:lang w:eastAsia="it-IT"/>
        </w:rPr>
        <w:t>Contratti di utilizzazioni di siti informatici da parte di soggetti terzi</w:t>
      </w:r>
    </w:p>
    <w:p w:rsidR="00D24AEB" w:rsidRPr="00156ABB" w:rsidRDefault="00D24AEB" w:rsidP="00D24AEB">
      <w:pPr>
        <w:spacing w:after="0" w:line="360" w:lineRule="auto"/>
        <w:rPr>
          <w:rFonts w:ascii="Times New Roman" w:eastAsia="Times New Roman" w:hAnsi="Times New Roman"/>
          <w:b/>
          <w:smallCaps/>
          <w:sz w:val="24"/>
          <w:szCs w:val="24"/>
          <w:lang w:eastAsia="it-IT"/>
        </w:rPr>
      </w:pPr>
      <w:r w:rsidRPr="00156ABB">
        <w:rPr>
          <w:rFonts w:ascii="Times New Roman" w:eastAsia="Times New Roman" w:hAnsi="Times New Roman"/>
          <w:b/>
          <w:smallCaps/>
          <w:sz w:val="24"/>
          <w:szCs w:val="24"/>
          <w:lang w:eastAsia="it-IT"/>
        </w:rPr>
        <w:t xml:space="preserve">Art. </w:t>
      </w:r>
      <w:r>
        <w:rPr>
          <w:rFonts w:ascii="Times New Roman" w:eastAsia="Times New Roman" w:hAnsi="Times New Roman"/>
          <w:b/>
          <w:smallCaps/>
          <w:sz w:val="24"/>
          <w:szCs w:val="24"/>
          <w:lang w:eastAsia="it-IT"/>
        </w:rPr>
        <w:t xml:space="preserve">26 </w:t>
      </w:r>
      <w:r w:rsidRPr="00156ABB">
        <w:rPr>
          <w:rFonts w:ascii="Times New Roman" w:eastAsia="Times New Roman" w:hAnsi="Times New Roman"/>
          <w:b/>
          <w:smallCaps/>
          <w:sz w:val="24"/>
          <w:szCs w:val="24"/>
          <w:lang w:eastAsia="it-IT"/>
        </w:rPr>
        <w:t>Contratti di prestazione d’opera</w:t>
      </w:r>
    </w:p>
    <w:p w:rsidR="00D24AEB" w:rsidRPr="00755935" w:rsidRDefault="00D24AEB" w:rsidP="00D24AEB">
      <w:pPr>
        <w:spacing w:after="0" w:line="360" w:lineRule="auto"/>
        <w:rPr>
          <w:rFonts w:ascii="Times New Roman" w:eastAsia="Times New Roman" w:hAnsi="Times New Roman"/>
          <w:smallCaps/>
          <w:sz w:val="24"/>
          <w:szCs w:val="24"/>
          <w:lang w:eastAsia="it-IT"/>
        </w:rPr>
      </w:pPr>
      <w:r w:rsidRPr="00755935">
        <w:rPr>
          <w:rFonts w:ascii="Times New Roman" w:eastAsia="Times New Roman" w:hAnsi="Times New Roman"/>
          <w:b/>
          <w:smallCaps/>
          <w:sz w:val="24"/>
          <w:szCs w:val="24"/>
          <w:lang w:eastAsia="it-IT"/>
        </w:rPr>
        <w:t xml:space="preserve">Art. </w:t>
      </w:r>
      <w:r>
        <w:rPr>
          <w:rFonts w:ascii="Times New Roman" w:eastAsia="Times New Roman" w:hAnsi="Times New Roman"/>
          <w:b/>
          <w:smallCaps/>
          <w:sz w:val="24"/>
          <w:szCs w:val="24"/>
          <w:lang w:eastAsia="it-IT"/>
        </w:rPr>
        <w:t xml:space="preserve">27 </w:t>
      </w:r>
      <w:r w:rsidRPr="00755935">
        <w:rPr>
          <w:rFonts w:ascii="Times New Roman" w:eastAsia="Times New Roman" w:hAnsi="Times New Roman"/>
          <w:b/>
          <w:smallCaps/>
          <w:sz w:val="24"/>
          <w:szCs w:val="24"/>
          <w:lang w:eastAsia="it-IT"/>
        </w:rPr>
        <w:t>Pubblicità</w:t>
      </w:r>
    </w:p>
    <w:p w:rsidR="00D24AEB" w:rsidRPr="00755935" w:rsidRDefault="006C6DAB" w:rsidP="00D24AEB">
      <w:pPr>
        <w:spacing w:after="0" w:line="360" w:lineRule="auto"/>
        <w:rPr>
          <w:rFonts w:ascii="Times New Roman" w:eastAsia="Times New Roman" w:hAnsi="Times New Roman"/>
          <w:smallCaps/>
          <w:sz w:val="24"/>
          <w:szCs w:val="24"/>
          <w:lang w:eastAsia="it-IT"/>
        </w:rPr>
      </w:pPr>
      <w:r>
        <w:rPr>
          <w:rFonts w:ascii="Times New Roman" w:eastAsia="Times New Roman" w:hAnsi="Times New Roman"/>
          <w:b/>
          <w:smallCaps/>
          <w:sz w:val="24"/>
          <w:szCs w:val="24"/>
          <w:lang w:eastAsia="it-IT"/>
        </w:rPr>
        <w:t xml:space="preserve">Art. </w:t>
      </w:r>
      <w:r w:rsidR="00D24AEB">
        <w:rPr>
          <w:rFonts w:ascii="Times New Roman" w:eastAsia="Times New Roman" w:hAnsi="Times New Roman"/>
          <w:b/>
          <w:smallCaps/>
          <w:sz w:val="24"/>
          <w:szCs w:val="24"/>
          <w:lang w:eastAsia="it-IT"/>
        </w:rPr>
        <w:t xml:space="preserve">28 </w:t>
      </w:r>
      <w:r w:rsidR="00D24AEB" w:rsidRPr="00755935">
        <w:rPr>
          <w:rFonts w:ascii="Times New Roman" w:eastAsia="Times New Roman" w:hAnsi="Times New Roman"/>
          <w:b/>
          <w:smallCaps/>
          <w:sz w:val="24"/>
          <w:szCs w:val="24"/>
          <w:lang w:eastAsia="it-IT"/>
        </w:rPr>
        <w:t>Disposizioni</w:t>
      </w:r>
      <w:r w:rsidR="00D24AEB">
        <w:rPr>
          <w:rFonts w:ascii="Times New Roman" w:eastAsia="Times New Roman" w:hAnsi="Times New Roman"/>
          <w:b/>
          <w:smallCaps/>
          <w:sz w:val="24"/>
          <w:szCs w:val="24"/>
          <w:lang w:eastAsia="it-IT"/>
        </w:rPr>
        <w:t xml:space="preserve"> </w:t>
      </w:r>
      <w:r w:rsidR="00D24AEB" w:rsidRPr="00755935">
        <w:rPr>
          <w:rFonts w:ascii="Times New Roman" w:eastAsia="Times New Roman" w:hAnsi="Times New Roman"/>
          <w:b/>
          <w:smallCaps/>
          <w:sz w:val="24"/>
          <w:szCs w:val="24"/>
          <w:lang w:eastAsia="it-IT"/>
        </w:rPr>
        <w:t xml:space="preserve"> finali</w:t>
      </w:r>
    </w:p>
    <w:p w:rsidR="00243042" w:rsidRPr="00243042" w:rsidRDefault="00243042" w:rsidP="00243042">
      <w:pPr>
        <w:spacing w:before="86"/>
        <w:ind w:right="-1"/>
        <w:jc w:val="center"/>
        <w:rPr>
          <w:rFonts w:ascii="Times New Roman" w:hAnsi="Times New Roman"/>
          <w:b/>
          <w:w w:val="101"/>
        </w:rPr>
      </w:pPr>
      <w:r w:rsidRPr="00243042">
        <w:rPr>
          <w:rFonts w:ascii="Times New Roman" w:hAnsi="Times New Roman"/>
          <w:b/>
          <w:spacing w:val="-1"/>
        </w:rPr>
        <w:lastRenderedPageBreak/>
        <w:t>I</w:t>
      </w:r>
      <w:r w:rsidRPr="00243042">
        <w:rPr>
          <w:rFonts w:ascii="Times New Roman" w:hAnsi="Times New Roman"/>
          <w:b/>
        </w:rPr>
        <w:t>L</w:t>
      </w:r>
      <w:r w:rsidRPr="00243042">
        <w:rPr>
          <w:rFonts w:ascii="Times New Roman" w:hAnsi="Times New Roman"/>
          <w:b/>
          <w:spacing w:val="22"/>
        </w:rPr>
        <w:t xml:space="preserve"> </w:t>
      </w:r>
      <w:r w:rsidRPr="00243042">
        <w:rPr>
          <w:rFonts w:ascii="Times New Roman" w:hAnsi="Times New Roman"/>
          <w:b/>
          <w:spacing w:val="-1"/>
        </w:rPr>
        <w:t>C</w:t>
      </w:r>
      <w:r w:rsidRPr="00243042">
        <w:rPr>
          <w:rFonts w:ascii="Times New Roman" w:hAnsi="Times New Roman"/>
          <w:b/>
          <w:spacing w:val="1"/>
        </w:rPr>
        <w:t>ON</w:t>
      </w:r>
      <w:r w:rsidRPr="00243042">
        <w:rPr>
          <w:rFonts w:ascii="Times New Roman" w:hAnsi="Times New Roman"/>
          <w:b/>
        </w:rPr>
        <w:t>S</w:t>
      </w:r>
      <w:r w:rsidRPr="00243042">
        <w:rPr>
          <w:rFonts w:ascii="Times New Roman" w:hAnsi="Times New Roman"/>
          <w:b/>
          <w:spacing w:val="-1"/>
        </w:rPr>
        <w:t>I</w:t>
      </w:r>
      <w:r w:rsidRPr="00243042">
        <w:rPr>
          <w:rFonts w:ascii="Times New Roman" w:hAnsi="Times New Roman"/>
          <w:b/>
        </w:rPr>
        <w:t>G</w:t>
      </w:r>
      <w:r w:rsidRPr="00243042">
        <w:rPr>
          <w:rFonts w:ascii="Times New Roman" w:hAnsi="Times New Roman"/>
          <w:b/>
          <w:spacing w:val="-1"/>
        </w:rPr>
        <w:t>LI</w:t>
      </w:r>
      <w:r w:rsidRPr="00243042">
        <w:rPr>
          <w:rFonts w:ascii="Times New Roman" w:hAnsi="Times New Roman"/>
          <w:b/>
        </w:rPr>
        <w:t xml:space="preserve">O </w:t>
      </w:r>
      <w:r w:rsidRPr="00243042">
        <w:rPr>
          <w:rFonts w:ascii="Times New Roman" w:hAnsi="Times New Roman"/>
          <w:b/>
          <w:spacing w:val="2"/>
        </w:rPr>
        <w:t xml:space="preserve"> </w:t>
      </w:r>
      <w:r w:rsidRPr="00243042">
        <w:rPr>
          <w:rFonts w:ascii="Times New Roman" w:hAnsi="Times New Roman"/>
          <w:b/>
        </w:rPr>
        <w:t>D</w:t>
      </w:r>
      <w:r>
        <w:rPr>
          <w:rFonts w:ascii="Times New Roman" w:hAnsi="Times New Roman"/>
          <w:b/>
        </w:rPr>
        <w:t>’</w:t>
      </w:r>
      <w:r w:rsidRPr="00243042">
        <w:rPr>
          <w:rFonts w:ascii="Times New Roman" w:hAnsi="Times New Roman"/>
          <w:b/>
          <w:spacing w:val="10"/>
        </w:rPr>
        <w:t>I</w:t>
      </w:r>
      <w:r w:rsidRPr="00243042">
        <w:rPr>
          <w:rFonts w:ascii="Times New Roman" w:hAnsi="Times New Roman"/>
          <w:b/>
          <w:w w:val="106"/>
        </w:rPr>
        <w:t>S</w:t>
      </w:r>
      <w:r w:rsidRPr="00243042">
        <w:rPr>
          <w:rFonts w:ascii="Times New Roman" w:hAnsi="Times New Roman"/>
          <w:b/>
          <w:w w:val="112"/>
        </w:rPr>
        <w:t>T</w:t>
      </w:r>
      <w:r w:rsidRPr="00243042">
        <w:rPr>
          <w:rFonts w:ascii="Times New Roman" w:hAnsi="Times New Roman"/>
          <w:b/>
          <w:spacing w:val="-1"/>
          <w:w w:val="112"/>
        </w:rPr>
        <w:t>I</w:t>
      </w:r>
      <w:r w:rsidRPr="00243042">
        <w:rPr>
          <w:rFonts w:ascii="Times New Roman" w:hAnsi="Times New Roman"/>
          <w:b/>
          <w:w w:val="112"/>
        </w:rPr>
        <w:t>T</w:t>
      </w:r>
      <w:r w:rsidRPr="00243042">
        <w:rPr>
          <w:rFonts w:ascii="Times New Roman" w:hAnsi="Times New Roman"/>
          <w:b/>
          <w:w w:val="107"/>
        </w:rPr>
        <w:t>U</w:t>
      </w:r>
      <w:r w:rsidRPr="00243042">
        <w:rPr>
          <w:rFonts w:ascii="Times New Roman" w:hAnsi="Times New Roman"/>
          <w:b/>
          <w:w w:val="112"/>
        </w:rPr>
        <w:t>T</w:t>
      </w:r>
      <w:r w:rsidRPr="00243042">
        <w:rPr>
          <w:rFonts w:ascii="Times New Roman" w:hAnsi="Times New Roman"/>
          <w:b/>
          <w:w w:val="101"/>
        </w:rPr>
        <w:t>O</w:t>
      </w:r>
    </w:p>
    <w:p w:rsidR="00787035" w:rsidRDefault="00787035" w:rsidP="00964DB7">
      <w:pPr>
        <w:ind w:left="709" w:right="-20" w:hanging="709"/>
        <w:jc w:val="both"/>
        <w:rPr>
          <w:rFonts w:ascii="Times New Roman" w:hAnsi="Times New Roman"/>
          <w:b/>
          <w:spacing w:val="-1"/>
        </w:rPr>
      </w:pPr>
    </w:p>
    <w:p w:rsidR="00243042" w:rsidRPr="00243042" w:rsidRDefault="00787035" w:rsidP="00964DB7">
      <w:pPr>
        <w:ind w:left="709" w:right="-20" w:hanging="709"/>
        <w:jc w:val="both"/>
        <w:rPr>
          <w:rFonts w:ascii="Times New Roman" w:hAnsi="Times New Roman"/>
        </w:rPr>
      </w:pPr>
      <w:r>
        <w:rPr>
          <w:rFonts w:ascii="Times New Roman" w:hAnsi="Times New Roman"/>
          <w:b/>
          <w:spacing w:val="-1"/>
        </w:rPr>
        <w:t>V</w:t>
      </w:r>
      <w:r w:rsidR="00243042" w:rsidRPr="00243042">
        <w:rPr>
          <w:rFonts w:ascii="Times New Roman" w:hAnsi="Times New Roman"/>
          <w:b/>
          <w:spacing w:val="1"/>
        </w:rPr>
        <w:t>I</w:t>
      </w:r>
      <w:r w:rsidR="00243042" w:rsidRPr="00243042">
        <w:rPr>
          <w:rFonts w:ascii="Times New Roman" w:hAnsi="Times New Roman"/>
          <w:b/>
        </w:rPr>
        <w:t>S</w:t>
      </w:r>
      <w:r w:rsidR="00243042" w:rsidRPr="00243042">
        <w:rPr>
          <w:rFonts w:ascii="Times New Roman" w:hAnsi="Times New Roman"/>
          <w:b/>
          <w:spacing w:val="1"/>
        </w:rPr>
        <w:t>T</w:t>
      </w:r>
      <w:r w:rsidR="00243042" w:rsidRPr="00243042">
        <w:rPr>
          <w:rFonts w:ascii="Times New Roman" w:hAnsi="Times New Roman"/>
          <w:b/>
        </w:rPr>
        <w:t>E</w:t>
      </w:r>
      <w:r w:rsidR="00243042" w:rsidRPr="00243042">
        <w:rPr>
          <w:rFonts w:ascii="Times New Roman" w:hAnsi="Times New Roman"/>
          <w:spacing w:val="11"/>
        </w:rPr>
        <w:t xml:space="preserve"> </w:t>
      </w:r>
      <w:r w:rsidR="00243042" w:rsidRPr="00243042">
        <w:rPr>
          <w:rFonts w:ascii="Times New Roman" w:hAnsi="Times New Roman"/>
        </w:rPr>
        <w:t>le</w:t>
      </w:r>
      <w:r w:rsidR="00243042" w:rsidRPr="00243042">
        <w:rPr>
          <w:rFonts w:ascii="Times New Roman" w:hAnsi="Times New Roman"/>
          <w:spacing w:val="12"/>
        </w:rPr>
        <w:t xml:space="preserve"> </w:t>
      </w:r>
      <w:r w:rsidR="00243042" w:rsidRPr="00243042">
        <w:rPr>
          <w:rFonts w:ascii="Times New Roman" w:hAnsi="Times New Roman"/>
        </w:rPr>
        <w:t>no</w:t>
      </w:r>
      <w:r w:rsidR="00243042" w:rsidRPr="00243042">
        <w:rPr>
          <w:rFonts w:ascii="Times New Roman" w:hAnsi="Times New Roman"/>
          <w:spacing w:val="1"/>
        </w:rPr>
        <w:t>r</w:t>
      </w:r>
      <w:r w:rsidR="00243042" w:rsidRPr="00243042">
        <w:rPr>
          <w:rFonts w:ascii="Times New Roman" w:hAnsi="Times New Roman"/>
        </w:rPr>
        <w:t>me</w:t>
      </w:r>
      <w:r w:rsidR="00243042" w:rsidRPr="00243042">
        <w:rPr>
          <w:rFonts w:ascii="Times New Roman" w:hAnsi="Times New Roman"/>
          <w:spacing w:val="12"/>
        </w:rPr>
        <w:t xml:space="preserve"> </w:t>
      </w:r>
      <w:r w:rsidR="00243042" w:rsidRPr="00243042">
        <w:rPr>
          <w:rFonts w:ascii="Times New Roman" w:hAnsi="Times New Roman"/>
          <w:spacing w:val="1"/>
        </w:rPr>
        <w:t>s</w:t>
      </w:r>
      <w:r w:rsidR="00243042" w:rsidRPr="00243042">
        <w:rPr>
          <w:rFonts w:ascii="Times New Roman" w:hAnsi="Times New Roman"/>
        </w:rPr>
        <w:t>ull’</w:t>
      </w:r>
      <w:r w:rsidR="00243042" w:rsidRPr="00243042">
        <w:rPr>
          <w:rFonts w:ascii="Times New Roman" w:hAnsi="Times New Roman"/>
          <w:spacing w:val="-1"/>
        </w:rPr>
        <w:t>a</w:t>
      </w:r>
      <w:r w:rsidR="00243042" w:rsidRPr="00243042">
        <w:rPr>
          <w:rFonts w:ascii="Times New Roman" w:hAnsi="Times New Roman"/>
        </w:rPr>
        <w:t>u</w:t>
      </w:r>
      <w:r w:rsidR="00243042" w:rsidRPr="00243042">
        <w:rPr>
          <w:rFonts w:ascii="Times New Roman" w:hAnsi="Times New Roman"/>
          <w:spacing w:val="1"/>
        </w:rPr>
        <w:t>t</w:t>
      </w:r>
      <w:r w:rsidR="00243042" w:rsidRPr="00243042">
        <w:rPr>
          <w:rFonts w:ascii="Times New Roman" w:hAnsi="Times New Roman"/>
        </w:rPr>
        <w:t>onomia</w:t>
      </w:r>
      <w:r w:rsidR="00243042" w:rsidRPr="00243042">
        <w:rPr>
          <w:rFonts w:ascii="Times New Roman" w:hAnsi="Times New Roman"/>
          <w:spacing w:val="11"/>
        </w:rPr>
        <w:t xml:space="preserve"> </w:t>
      </w:r>
      <w:r w:rsidR="00243042" w:rsidRPr="00243042">
        <w:rPr>
          <w:rFonts w:ascii="Times New Roman" w:hAnsi="Times New Roman"/>
        </w:rPr>
        <w:t>d</w:t>
      </w:r>
      <w:r w:rsidR="00243042" w:rsidRPr="00243042">
        <w:rPr>
          <w:rFonts w:ascii="Times New Roman" w:hAnsi="Times New Roman"/>
          <w:spacing w:val="-1"/>
        </w:rPr>
        <w:t>e</w:t>
      </w:r>
      <w:r w:rsidR="00243042" w:rsidRPr="00243042">
        <w:rPr>
          <w:rFonts w:ascii="Times New Roman" w:hAnsi="Times New Roman"/>
        </w:rPr>
        <w:t>lle</w:t>
      </w:r>
      <w:r w:rsidR="00243042" w:rsidRPr="00243042">
        <w:rPr>
          <w:rFonts w:ascii="Times New Roman" w:hAnsi="Times New Roman"/>
          <w:spacing w:val="12"/>
        </w:rPr>
        <w:t xml:space="preserve"> </w:t>
      </w:r>
      <w:r w:rsidR="00243042" w:rsidRPr="00243042">
        <w:rPr>
          <w:rFonts w:ascii="Times New Roman" w:hAnsi="Times New Roman"/>
        </w:rPr>
        <w:t>i</w:t>
      </w:r>
      <w:r w:rsidR="00243042" w:rsidRPr="00243042">
        <w:rPr>
          <w:rFonts w:ascii="Times New Roman" w:hAnsi="Times New Roman"/>
          <w:spacing w:val="1"/>
        </w:rPr>
        <w:t>st</w:t>
      </w:r>
      <w:r w:rsidR="00243042" w:rsidRPr="00243042">
        <w:rPr>
          <w:rFonts w:ascii="Times New Roman" w:hAnsi="Times New Roman"/>
        </w:rPr>
        <w:t>i</w:t>
      </w:r>
      <w:r w:rsidR="00243042" w:rsidRPr="00243042">
        <w:rPr>
          <w:rFonts w:ascii="Times New Roman" w:hAnsi="Times New Roman"/>
          <w:spacing w:val="1"/>
        </w:rPr>
        <w:t>t</w:t>
      </w:r>
      <w:r w:rsidR="00243042" w:rsidRPr="00243042">
        <w:rPr>
          <w:rFonts w:ascii="Times New Roman" w:hAnsi="Times New Roman"/>
        </w:rPr>
        <w:t>u</w:t>
      </w:r>
      <w:r w:rsidR="00243042" w:rsidRPr="00243042">
        <w:rPr>
          <w:rFonts w:ascii="Times New Roman" w:hAnsi="Times New Roman"/>
          <w:spacing w:val="-1"/>
        </w:rPr>
        <w:t>z</w:t>
      </w:r>
      <w:r w:rsidR="00243042" w:rsidRPr="00243042">
        <w:rPr>
          <w:rFonts w:ascii="Times New Roman" w:hAnsi="Times New Roman"/>
        </w:rPr>
        <w:t>ioni</w:t>
      </w:r>
      <w:r w:rsidR="00243042" w:rsidRPr="00243042">
        <w:rPr>
          <w:rFonts w:ascii="Times New Roman" w:hAnsi="Times New Roman"/>
          <w:spacing w:val="12"/>
        </w:rPr>
        <w:t xml:space="preserve"> </w:t>
      </w:r>
      <w:r w:rsidR="00243042" w:rsidRPr="00243042">
        <w:rPr>
          <w:rFonts w:ascii="Times New Roman" w:hAnsi="Times New Roman"/>
          <w:spacing w:val="1"/>
        </w:rPr>
        <w:t>s</w:t>
      </w:r>
      <w:r w:rsidR="00243042" w:rsidRPr="00243042">
        <w:rPr>
          <w:rFonts w:ascii="Times New Roman" w:hAnsi="Times New Roman"/>
          <w:spacing w:val="-1"/>
        </w:rPr>
        <w:t>c</w:t>
      </w:r>
      <w:r w:rsidR="00243042" w:rsidRPr="00243042">
        <w:rPr>
          <w:rFonts w:ascii="Times New Roman" w:hAnsi="Times New Roman"/>
        </w:rPr>
        <w:t>ol</w:t>
      </w:r>
      <w:r w:rsidR="00243042" w:rsidRPr="00243042">
        <w:rPr>
          <w:rFonts w:ascii="Times New Roman" w:hAnsi="Times New Roman"/>
          <w:spacing w:val="-1"/>
        </w:rPr>
        <w:t>a</w:t>
      </w:r>
      <w:r w:rsidR="00243042" w:rsidRPr="00243042">
        <w:rPr>
          <w:rFonts w:ascii="Times New Roman" w:hAnsi="Times New Roman"/>
          <w:spacing w:val="1"/>
        </w:rPr>
        <w:t>st</w:t>
      </w:r>
      <w:r w:rsidR="00243042" w:rsidRPr="00243042">
        <w:rPr>
          <w:rFonts w:ascii="Times New Roman" w:hAnsi="Times New Roman"/>
        </w:rPr>
        <w:t>i</w:t>
      </w:r>
      <w:r w:rsidR="00243042" w:rsidRPr="00243042">
        <w:rPr>
          <w:rFonts w:ascii="Times New Roman" w:hAnsi="Times New Roman"/>
          <w:spacing w:val="-1"/>
        </w:rPr>
        <w:t>c</w:t>
      </w:r>
      <w:r w:rsidR="00243042" w:rsidRPr="00243042">
        <w:rPr>
          <w:rFonts w:ascii="Times New Roman" w:hAnsi="Times New Roman"/>
        </w:rPr>
        <w:t>he</w:t>
      </w:r>
      <w:r w:rsidR="00243042" w:rsidRPr="00243042">
        <w:rPr>
          <w:rFonts w:ascii="Times New Roman" w:hAnsi="Times New Roman"/>
          <w:spacing w:val="12"/>
        </w:rPr>
        <w:t xml:space="preserve"> </w:t>
      </w:r>
      <w:r w:rsidR="00243042" w:rsidRPr="00243042">
        <w:rPr>
          <w:rFonts w:ascii="Times New Roman" w:hAnsi="Times New Roman"/>
        </w:rPr>
        <w:t>p</w:t>
      </w:r>
      <w:r w:rsidR="00243042" w:rsidRPr="00243042">
        <w:rPr>
          <w:rFonts w:ascii="Times New Roman" w:hAnsi="Times New Roman"/>
          <w:spacing w:val="1"/>
        </w:rPr>
        <w:t>r</w:t>
      </w:r>
      <w:r w:rsidR="00243042" w:rsidRPr="00243042">
        <w:rPr>
          <w:rFonts w:ascii="Times New Roman" w:hAnsi="Times New Roman"/>
          <w:spacing w:val="-1"/>
        </w:rPr>
        <w:t>e</w:t>
      </w:r>
      <w:r w:rsidR="00243042" w:rsidRPr="00243042">
        <w:rPr>
          <w:rFonts w:ascii="Times New Roman" w:hAnsi="Times New Roman"/>
        </w:rPr>
        <w:t>vi</w:t>
      </w:r>
      <w:r w:rsidR="00243042" w:rsidRPr="00243042">
        <w:rPr>
          <w:rFonts w:ascii="Times New Roman" w:hAnsi="Times New Roman"/>
          <w:spacing w:val="1"/>
        </w:rPr>
        <w:t>st</w:t>
      </w:r>
      <w:r w:rsidR="00243042" w:rsidRPr="00243042">
        <w:rPr>
          <w:rFonts w:ascii="Times New Roman" w:hAnsi="Times New Roman"/>
        </w:rPr>
        <w:t>e</w:t>
      </w:r>
      <w:r w:rsidR="00243042" w:rsidRPr="00243042">
        <w:rPr>
          <w:rFonts w:ascii="Times New Roman" w:hAnsi="Times New Roman"/>
          <w:spacing w:val="12"/>
        </w:rPr>
        <w:t xml:space="preserve"> </w:t>
      </w:r>
      <w:r w:rsidR="00243042" w:rsidRPr="00243042">
        <w:rPr>
          <w:rFonts w:ascii="Times New Roman" w:hAnsi="Times New Roman"/>
        </w:rPr>
        <w:t>d</w:t>
      </w:r>
      <w:r w:rsidR="00243042" w:rsidRPr="00243042">
        <w:rPr>
          <w:rFonts w:ascii="Times New Roman" w:hAnsi="Times New Roman"/>
          <w:spacing w:val="-1"/>
        </w:rPr>
        <w:t>a</w:t>
      </w:r>
      <w:r w:rsidR="00243042" w:rsidRPr="00243042">
        <w:rPr>
          <w:rFonts w:ascii="Times New Roman" w:hAnsi="Times New Roman"/>
        </w:rPr>
        <w:t>lla</w:t>
      </w:r>
      <w:r w:rsidR="00243042" w:rsidRPr="00243042">
        <w:rPr>
          <w:rFonts w:ascii="Times New Roman" w:hAnsi="Times New Roman"/>
          <w:spacing w:val="11"/>
        </w:rPr>
        <w:t xml:space="preserve"> </w:t>
      </w:r>
      <w:r w:rsidR="00243042" w:rsidRPr="00243042">
        <w:rPr>
          <w:rFonts w:ascii="Times New Roman" w:hAnsi="Times New Roman"/>
          <w:spacing w:val="1"/>
        </w:rPr>
        <w:t>L</w:t>
      </w:r>
      <w:r w:rsidR="00243042" w:rsidRPr="00243042">
        <w:rPr>
          <w:rFonts w:ascii="Times New Roman" w:hAnsi="Times New Roman"/>
          <w:spacing w:val="-1"/>
        </w:rPr>
        <w:t>e</w:t>
      </w:r>
      <w:r w:rsidR="00243042" w:rsidRPr="00243042">
        <w:rPr>
          <w:rFonts w:ascii="Times New Roman" w:hAnsi="Times New Roman"/>
        </w:rPr>
        <w:t>gge</w:t>
      </w:r>
      <w:r w:rsidR="00243042" w:rsidRPr="00243042">
        <w:rPr>
          <w:rFonts w:ascii="Times New Roman" w:hAnsi="Times New Roman"/>
          <w:spacing w:val="12"/>
        </w:rPr>
        <w:t xml:space="preserve"> </w:t>
      </w:r>
      <w:r w:rsidR="00243042" w:rsidRPr="00243042">
        <w:rPr>
          <w:rFonts w:ascii="Times New Roman" w:hAnsi="Times New Roman"/>
        </w:rPr>
        <w:t>59/97,</w:t>
      </w:r>
      <w:r w:rsidR="00243042" w:rsidRPr="00243042">
        <w:rPr>
          <w:rFonts w:ascii="Times New Roman" w:hAnsi="Times New Roman"/>
          <w:spacing w:val="10"/>
        </w:rPr>
        <w:t xml:space="preserve"> </w:t>
      </w:r>
      <w:r w:rsidR="00243042" w:rsidRPr="00243042">
        <w:rPr>
          <w:rFonts w:ascii="Times New Roman" w:hAnsi="Times New Roman"/>
        </w:rPr>
        <w:t>d</w:t>
      </w:r>
      <w:r w:rsidR="00243042" w:rsidRPr="00243042">
        <w:rPr>
          <w:rFonts w:ascii="Times New Roman" w:hAnsi="Times New Roman"/>
          <w:spacing w:val="-1"/>
        </w:rPr>
        <w:t>a</w:t>
      </w:r>
      <w:r w:rsidR="00243042" w:rsidRPr="00243042">
        <w:rPr>
          <w:rFonts w:ascii="Times New Roman" w:hAnsi="Times New Roman"/>
        </w:rPr>
        <w:t>l</w:t>
      </w:r>
      <w:r w:rsidR="00243042" w:rsidRPr="00243042">
        <w:rPr>
          <w:rFonts w:ascii="Times New Roman" w:hAnsi="Times New Roman"/>
          <w:spacing w:val="10"/>
        </w:rPr>
        <w:t xml:space="preserve"> </w:t>
      </w:r>
      <w:proofErr w:type="spellStart"/>
      <w:r w:rsidR="00243042" w:rsidRPr="00243042">
        <w:rPr>
          <w:rFonts w:ascii="Times New Roman" w:hAnsi="Times New Roman"/>
        </w:rPr>
        <w:t>D.</w:t>
      </w:r>
      <w:r w:rsidR="00243042" w:rsidRPr="00243042">
        <w:rPr>
          <w:rFonts w:ascii="Times New Roman" w:hAnsi="Times New Roman"/>
          <w:spacing w:val="1"/>
        </w:rPr>
        <w:t>L</w:t>
      </w:r>
      <w:r w:rsidR="00243042" w:rsidRPr="00243042">
        <w:rPr>
          <w:rFonts w:ascii="Times New Roman" w:hAnsi="Times New Roman"/>
        </w:rPr>
        <w:t>g</w:t>
      </w:r>
      <w:r w:rsidR="00243042" w:rsidRPr="00243042">
        <w:rPr>
          <w:rFonts w:ascii="Times New Roman" w:hAnsi="Times New Roman"/>
          <w:spacing w:val="1"/>
        </w:rPr>
        <w:t>s</w:t>
      </w:r>
      <w:r w:rsidR="00243042" w:rsidRPr="00243042">
        <w:rPr>
          <w:rFonts w:ascii="Times New Roman" w:hAnsi="Times New Roman"/>
        </w:rPr>
        <w:t>.</w:t>
      </w:r>
      <w:proofErr w:type="spellEnd"/>
      <w:r w:rsidR="00243042" w:rsidRPr="00243042">
        <w:rPr>
          <w:rFonts w:ascii="Times New Roman" w:hAnsi="Times New Roman"/>
          <w:spacing w:val="10"/>
        </w:rPr>
        <w:t xml:space="preserve"> </w:t>
      </w:r>
      <w:r w:rsidR="00243042" w:rsidRPr="00243042">
        <w:rPr>
          <w:rFonts w:ascii="Times New Roman" w:hAnsi="Times New Roman"/>
        </w:rPr>
        <w:t>11</w:t>
      </w:r>
      <w:r w:rsidR="00243042" w:rsidRPr="00243042">
        <w:rPr>
          <w:rFonts w:ascii="Times New Roman" w:hAnsi="Times New Roman"/>
          <w:spacing w:val="-2"/>
        </w:rPr>
        <w:t>2</w:t>
      </w:r>
      <w:r w:rsidR="00243042" w:rsidRPr="00243042">
        <w:rPr>
          <w:rFonts w:ascii="Times New Roman" w:hAnsi="Times New Roman"/>
        </w:rPr>
        <w:t>/98</w:t>
      </w:r>
      <w:r w:rsidR="00243042" w:rsidRPr="00243042">
        <w:rPr>
          <w:rFonts w:ascii="Times New Roman" w:hAnsi="Times New Roman"/>
          <w:spacing w:val="10"/>
        </w:rPr>
        <w:t xml:space="preserve"> </w:t>
      </w:r>
      <w:r w:rsidR="00243042" w:rsidRPr="00243042">
        <w:rPr>
          <w:rFonts w:ascii="Times New Roman" w:hAnsi="Times New Roman"/>
        </w:rPr>
        <w:t>e</w:t>
      </w:r>
      <w:r w:rsidR="00243042" w:rsidRPr="00243042">
        <w:rPr>
          <w:rFonts w:ascii="Times New Roman" w:hAnsi="Times New Roman"/>
          <w:spacing w:val="9"/>
        </w:rPr>
        <w:t xml:space="preserve"> </w:t>
      </w:r>
      <w:r w:rsidR="00243042" w:rsidRPr="00243042">
        <w:rPr>
          <w:rFonts w:ascii="Times New Roman" w:hAnsi="Times New Roman"/>
        </w:rPr>
        <w:t>d</w:t>
      </w:r>
      <w:r w:rsidR="00243042" w:rsidRPr="00243042">
        <w:rPr>
          <w:rFonts w:ascii="Times New Roman" w:hAnsi="Times New Roman"/>
          <w:spacing w:val="-1"/>
        </w:rPr>
        <w:t>a</w:t>
      </w:r>
      <w:r w:rsidR="00243042" w:rsidRPr="00243042">
        <w:rPr>
          <w:rFonts w:ascii="Times New Roman" w:hAnsi="Times New Roman"/>
        </w:rPr>
        <w:t xml:space="preserve">l </w:t>
      </w:r>
      <w:r w:rsidR="00243042" w:rsidRPr="00243042">
        <w:rPr>
          <w:rFonts w:ascii="Times New Roman" w:hAnsi="Times New Roman"/>
          <w:position w:val="1"/>
        </w:rPr>
        <w:t>D</w:t>
      </w:r>
      <w:r w:rsidR="00243042" w:rsidRPr="00243042">
        <w:rPr>
          <w:rFonts w:ascii="Times New Roman" w:hAnsi="Times New Roman"/>
          <w:spacing w:val="1"/>
          <w:position w:val="1"/>
        </w:rPr>
        <w:t>P</w:t>
      </w:r>
      <w:r w:rsidR="00243042" w:rsidRPr="00243042">
        <w:rPr>
          <w:rFonts w:ascii="Times New Roman" w:hAnsi="Times New Roman"/>
          <w:position w:val="1"/>
        </w:rPr>
        <w:t>R</w:t>
      </w:r>
      <w:r w:rsidR="00243042" w:rsidRPr="00243042">
        <w:rPr>
          <w:rFonts w:ascii="Times New Roman" w:hAnsi="Times New Roman"/>
          <w:spacing w:val="1"/>
          <w:position w:val="1"/>
        </w:rPr>
        <w:t xml:space="preserve"> </w:t>
      </w:r>
      <w:r w:rsidR="00243042" w:rsidRPr="00243042">
        <w:rPr>
          <w:rFonts w:ascii="Times New Roman" w:hAnsi="Times New Roman"/>
          <w:position w:val="1"/>
        </w:rPr>
        <w:t>275/99;</w:t>
      </w:r>
    </w:p>
    <w:p w:rsidR="00243042" w:rsidRPr="00243042" w:rsidRDefault="00243042" w:rsidP="00964DB7">
      <w:pPr>
        <w:ind w:left="709" w:right="-20" w:hanging="709"/>
        <w:jc w:val="both"/>
        <w:rPr>
          <w:rFonts w:ascii="Times New Roman" w:hAnsi="Times New Roman"/>
        </w:rPr>
      </w:pPr>
      <w:r w:rsidRPr="00243042">
        <w:rPr>
          <w:rFonts w:ascii="Times New Roman" w:hAnsi="Times New Roman"/>
          <w:b/>
        </w:rPr>
        <w:t>VISTO</w:t>
      </w:r>
      <w:r w:rsidRPr="00243042">
        <w:rPr>
          <w:rFonts w:ascii="Times New Roman" w:hAnsi="Times New Roman"/>
        </w:rPr>
        <w:t xml:space="preserve"> l’art. 33, 2° c</w:t>
      </w:r>
      <w:r w:rsidR="001C4D54">
        <w:rPr>
          <w:rFonts w:ascii="Times New Roman" w:hAnsi="Times New Roman"/>
        </w:rPr>
        <w:t>omma, del D.I. n.44 del 1/2/2001,</w:t>
      </w:r>
      <w:r w:rsidRPr="00243042">
        <w:rPr>
          <w:rFonts w:ascii="Times New Roman" w:hAnsi="Times New Roman"/>
        </w:rPr>
        <w:t xml:space="preserve"> con il quale viene attribuita al Consiglio d’Istituto la competenza a determinare i criteri e limiti per lo svolgimento dell’attività negoziale da parte del Dirigente Scolastico;</w:t>
      </w:r>
    </w:p>
    <w:p w:rsidR="00243042" w:rsidRPr="00243042" w:rsidRDefault="00243042" w:rsidP="00964DB7">
      <w:pPr>
        <w:ind w:left="709" w:right="-20" w:hanging="709"/>
        <w:jc w:val="both"/>
        <w:rPr>
          <w:rFonts w:ascii="Times New Roman" w:hAnsi="Times New Roman"/>
        </w:rPr>
      </w:pPr>
      <w:r w:rsidRPr="00243042">
        <w:rPr>
          <w:rFonts w:ascii="Times New Roman" w:hAnsi="Times New Roman"/>
          <w:b/>
        </w:rPr>
        <w:t xml:space="preserve">VISTO </w:t>
      </w:r>
      <w:r w:rsidRPr="00243042">
        <w:rPr>
          <w:rFonts w:ascii="Times New Roman" w:hAnsi="Times New Roman"/>
        </w:rPr>
        <w:t xml:space="preserve">il Regolamento di Contabilità generale dello Stato di cui alla Legge 94/97 – </w:t>
      </w:r>
      <w:proofErr w:type="spellStart"/>
      <w:r w:rsidRPr="00243042">
        <w:rPr>
          <w:rFonts w:ascii="Times New Roman" w:hAnsi="Times New Roman"/>
        </w:rPr>
        <w:t>D.Lgs.</w:t>
      </w:r>
      <w:proofErr w:type="spellEnd"/>
      <w:r w:rsidRPr="00243042">
        <w:rPr>
          <w:rFonts w:ascii="Times New Roman" w:hAnsi="Times New Roman"/>
        </w:rPr>
        <w:t xml:space="preserve"> 296/97; </w:t>
      </w:r>
    </w:p>
    <w:p w:rsidR="00243042" w:rsidRPr="00243042" w:rsidRDefault="00243042" w:rsidP="00964DB7">
      <w:pPr>
        <w:ind w:left="709" w:right="-20" w:hanging="709"/>
        <w:jc w:val="both"/>
        <w:rPr>
          <w:rFonts w:ascii="Times New Roman" w:hAnsi="Times New Roman"/>
        </w:rPr>
      </w:pPr>
      <w:r w:rsidRPr="00243042">
        <w:rPr>
          <w:rFonts w:ascii="Times New Roman" w:hAnsi="Times New Roman"/>
          <w:b/>
        </w:rPr>
        <w:t>VISTO</w:t>
      </w:r>
      <w:r w:rsidRPr="00243042">
        <w:rPr>
          <w:rFonts w:ascii="Times New Roman" w:hAnsi="Times New Roman"/>
        </w:rPr>
        <w:t xml:space="preserve"> il </w:t>
      </w:r>
      <w:proofErr w:type="spellStart"/>
      <w:r w:rsidRPr="00243042">
        <w:rPr>
          <w:rFonts w:ascii="Times New Roman" w:hAnsi="Times New Roman"/>
        </w:rPr>
        <w:t>D.Lgs.</w:t>
      </w:r>
      <w:proofErr w:type="spellEnd"/>
      <w:r w:rsidRPr="00243042">
        <w:rPr>
          <w:rFonts w:ascii="Times New Roman" w:hAnsi="Times New Roman"/>
        </w:rPr>
        <w:t xml:space="preserve"> 165/2001 modificato dal D.L.gs. 150/2009 di attuazione della Legge 15 del 04.03.2009; </w:t>
      </w:r>
    </w:p>
    <w:p w:rsidR="00243042" w:rsidRPr="00243042" w:rsidRDefault="00243042" w:rsidP="00964DB7">
      <w:pPr>
        <w:ind w:left="709" w:right="-20" w:hanging="709"/>
        <w:jc w:val="both"/>
        <w:rPr>
          <w:rFonts w:ascii="Times New Roman" w:hAnsi="Times New Roman"/>
        </w:rPr>
      </w:pPr>
      <w:r w:rsidRPr="00243042">
        <w:rPr>
          <w:rFonts w:ascii="Times New Roman" w:hAnsi="Times New Roman"/>
          <w:b/>
        </w:rPr>
        <w:t>VISTA</w:t>
      </w:r>
      <w:r w:rsidRPr="00243042">
        <w:rPr>
          <w:rFonts w:ascii="Times New Roman" w:hAnsi="Times New Roman"/>
        </w:rPr>
        <w:t xml:space="preserve"> la Legge 241/90, modificata e integrata dalla Legge 15/2005;</w:t>
      </w:r>
    </w:p>
    <w:p w:rsidR="00243042" w:rsidRPr="00243042" w:rsidRDefault="00243042" w:rsidP="00964DB7">
      <w:pPr>
        <w:ind w:left="709" w:right="-20" w:hanging="709"/>
        <w:jc w:val="both"/>
        <w:rPr>
          <w:rFonts w:ascii="Times New Roman" w:hAnsi="Times New Roman"/>
        </w:rPr>
      </w:pPr>
      <w:r w:rsidRPr="00243042">
        <w:rPr>
          <w:rFonts w:ascii="Times New Roman" w:hAnsi="Times New Roman"/>
          <w:b/>
        </w:rPr>
        <w:t>VISTO</w:t>
      </w:r>
      <w:r w:rsidRPr="00243042">
        <w:rPr>
          <w:rFonts w:ascii="Times New Roman" w:hAnsi="Times New Roman"/>
        </w:rPr>
        <w:t xml:space="preserve"> il Codice dei Contratti Pubblici di cui al </w:t>
      </w:r>
      <w:proofErr w:type="spellStart"/>
      <w:r w:rsidRPr="00243042">
        <w:rPr>
          <w:rFonts w:ascii="Times New Roman" w:hAnsi="Times New Roman"/>
        </w:rPr>
        <w:t>D.Lgs.</w:t>
      </w:r>
      <w:proofErr w:type="spellEnd"/>
      <w:r w:rsidRPr="00243042">
        <w:rPr>
          <w:rFonts w:ascii="Times New Roman" w:hAnsi="Times New Roman"/>
        </w:rPr>
        <w:t xml:space="preserve"> 163/2006 e successive modifiche e integrazioni; </w:t>
      </w:r>
    </w:p>
    <w:p w:rsidR="00243042" w:rsidRPr="00243042" w:rsidRDefault="00243042" w:rsidP="00964DB7">
      <w:pPr>
        <w:autoSpaceDE w:val="0"/>
        <w:autoSpaceDN w:val="0"/>
        <w:adjustRightInd w:val="0"/>
        <w:ind w:left="709" w:hanging="709"/>
        <w:jc w:val="both"/>
        <w:rPr>
          <w:rFonts w:ascii="Times New Roman" w:hAnsi="Times New Roman"/>
        </w:rPr>
      </w:pPr>
      <w:r w:rsidRPr="00243042">
        <w:rPr>
          <w:rFonts w:ascii="Times New Roman" w:hAnsi="Times New Roman"/>
          <w:b/>
        </w:rPr>
        <w:t>VISTO</w:t>
      </w:r>
      <w:r w:rsidRPr="00243042">
        <w:rPr>
          <w:rFonts w:ascii="Times New Roman" w:hAnsi="Times New Roman"/>
        </w:rPr>
        <w:t xml:space="preserve"> il D.P.R. 5 ottobre 2010, n. 207, Regolamento di esecuzione e attuazione del Codice dei Contratti Pubblici di cui al </w:t>
      </w:r>
      <w:proofErr w:type="spellStart"/>
      <w:r w:rsidRPr="00243042">
        <w:rPr>
          <w:rFonts w:ascii="Times New Roman" w:hAnsi="Times New Roman"/>
        </w:rPr>
        <w:t>D.Lgs.</w:t>
      </w:r>
      <w:proofErr w:type="spellEnd"/>
      <w:r w:rsidRPr="00243042">
        <w:rPr>
          <w:rFonts w:ascii="Times New Roman" w:hAnsi="Times New Roman"/>
        </w:rPr>
        <w:t xml:space="preserve"> 163/2006 e successive modifiche e integrazioni;</w:t>
      </w:r>
    </w:p>
    <w:p w:rsidR="00243042" w:rsidRPr="00243042" w:rsidRDefault="00243042" w:rsidP="00964DB7">
      <w:pPr>
        <w:autoSpaceDE w:val="0"/>
        <w:autoSpaceDN w:val="0"/>
        <w:adjustRightInd w:val="0"/>
        <w:ind w:left="709" w:hanging="709"/>
        <w:jc w:val="both"/>
        <w:rPr>
          <w:rFonts w:ascii="Times New Roman" w:hAnsi="Times New Roman"/>
        </w:rPr>
      </w:pPr>
      <w:r w:rsidRPr="00243042">
        <w:rPr>
          <w:rFonts w:ascii="Times New Roman" w:hAnsi="Times New Roman"/>
          <w:b/>
        </w:rPr>
        <w:t>VISTA</w:t>
      </w:r>
      <w:r w:rsidRPr="00243042">
        <w:rPr>
          <w:rFonts w:ascii="Times New Roman" w:hAnsi="Times New Roman"/>
        </w:rPr>
        <w:t xml:space="preserve"> la Legge n.136 art. 3 del 13/08/2010 e </w:t>
      </w:r>
      <w:proofErr w:type="spellStart"/>
      <w:r w:rsidRPr="00243042">
        <w:rPr>
          <w:rFonts w:ascii="Times New Roman" w:hAnsi="Times New Roman"/>
        </w:rPr>
        <w:t>succ</w:t>
      </w:r>
      <w:proofErr w:type="spellEnd"/>
      <w:r w:rsidRPr="00243042">
        <w:rPr>
          <w:rFonts w:ascii="Times New Roman" w:hAnsi="Times New Roman"/>
        </w:rPr>
        <w:t>. modifiche ed integrazioni – Tracciabilità dei flussi finanziari;</w:t>
      </w:r>
    </w:p>
    <w:p w:rsidR="00243042" w:rsidRPr="00243042" w:rsidRDefault="00243042" w:rsidP="00964DB7">
      <w:pPr>
        <w:autoSpaceDE w:val="0"/>
        <w:autoSpaceDN w:val="0"/>
        <w:adjustRightInd w:val="0"/>
        <w:ind w:left="709" w:hanging="709"/>
        <w:jc w:val="both"/>
        <w:rPr>
          <w:rFonts w:ascii="Times New Roman" w:hAnsi="Times New Roman"/>
        </w:rPr>
      </w:pPr>
      <w:r w:rsidRPr="00243042">
        <w:rPr>
          <w:rFonts w:ascii="Times New Roman" w:hAnsi="Times New Roman"/>
          <w:b/>
        </w:rPr>
        <w:t>VISTA</w:t>
      </w:r>
      <w:r w:rsidRPr="00243042">
        <w:rPr>
          <w:rFonts w:ascii="Times New Roman" w:hAnsi="Times New Roman"/>
        </w:rPr>
        <w:t xml:space="preserve"> la Deliberazione n. 111 del 20/12/2012 del AVCPASS, recante norme di comportamento delle stazioni appaltanti, di cui al Codice D. </w:t>
      </w:r>
      <w:proofErr w:type="spellStart"/>
      <w:r w:rsidRPr="00243042">
        <w:rPr>
          <w:rFonts w:ascii="Times New Roman" w:hAnsi="Times New Roman"/>
        </w:rPr>
        <w:t>Lgs</w:t>
      </w:r>
      <w:proofErr w:type="spellEnd"/>
      <w:r w:rsidRPr="00243042">
        <w:rPr>
          <w:rFonts w:ascii="Times New Roman" w:hAnsi="Times New Roman"/>
        </w:rPr>
        <w:t>. N. 163/2006 e successive modificazioni e integrazioni;</w:t>
      </w:r>
    </w:p>
    <w:p w:rsidR="00243042" w:rsidRPr="00243042" w:rsidRDefault="00243042" w:rsidP="00964DB7">
      <w:pPr>
        <w:autoSpaceDE w:val="0"/>
        <w:autoSpaceDN w:val="0"/>
        <w:adjustRightInd w:val="0"/>
        <w:ind w:left="709" w:hanging="709"/>
        <w:jc w:val="both"/>
        <w:rPr>
          <w:rFonts w:ascii="Times New Roman" w:hAnsi="Times New Roman"/>
        </w:rPr>
      </w:pPr>
      <w:r w:rsidRPr="00243042">
        <w:rPr>
          <w:rFonts w:ascii="Times New Roman" w:hAnsi="Times New Roman"/>
          <w:b/>
        </w:rPr>
        <w:t>VISTO</w:t>
      </w:r>
      <w:r w:rsidRPr="00243042">
        <w:rPr>
          <w:rFonts w:ascii="Times New Roman" w:hAnsi="Times New Roman"/>
        </w:rPr>
        <w:t xml:space="preserve"> il D.L. </w:t>
      </w:r>
      <w:r w:rsidR="00966B83">
        <w:rPr>
          <w:rFonts w:ascii="Times New Roman" w:hAnsi="Times New Roman"/>
        </w:rPr>
        <w:t>n.</w:t>
      </w:r>
      <w:r w:rsidRPr="00243042">
        <w:rPr>
          <w:rFonts w:ascii="Times New Roman" w:hAnsi="Times New Roman"/>
        </w:rPr>
        <w:t>69 del 21/06/2013</w:t>
      </w:r>
      <w:r w:rsidR="002D21BB">
        <w:rPr>
          <w:rFonts w:ascii="Times New Roman" w:hAnsi="Times New Roman"/>
        </w:rPr>
        <w:t xml:space="preserve"> - </w:t>
      </w:r>
      <w:r w:rsidRPr="00243042">
        <w:rPr>
          <w:rFonts w:ascii="Times New Roman" w:hAnsi="Times New Roman"/>
        </w:rPr>
        <w:t>Decreto del Fare</w:t>
      </w:r>
      <w:r w:rsidR="002D21BB">
        <w:rPr>
          <w:rFonts w:ascii="Times New Roman" w:hAnsi="Times New Roman"/>
        </w:rPr>
        <w:t xml:space="preserve"> -</w:t>
      </w:r>
      <w:r w:rsidRPr="00243042">
        <w:rPr>
          <w:rFonts w:ascii="Times New Roman" w:hAnsi="Times New Roman"/>
        </w:rPr>
        <w:t xml:space="preserve"> convertito con Legge n. 98 del 09/08/2013;</w:t>
      </w:r>
    </w:p>
    <w:p w:rsidR="00BD0983" w:rsidRPr="00BD0983" w:rsidRDefault="00BD0983" w:rsidP="00964DB7">
      <w:pPr>
        <w:ind w:left="709" w:right="-20" w:hanging="709"/>
        <w:jc w:val="both"/>
        <w:rPr>
          <w:rFonts w:ascii="Times New Roman" w:hAnsi="Times New Roman"/>
          <w:i/>
        </w:rPr>
      </w:pPr>
      <w:r>
        <w:rPr>
          <w:rFonts w:ascii="Times New Roman" w:hAnsi="Times New Roman"/>
          <w:b/>
        </w:rPr>
        <w:t xml:space="preserve">VISTO </w:t>
      </w:r>
      <w:r w:rsidRPr="00BD0983">
        <w:rPr>
          <w:rFonts w:ascii="Times New Roman" w:hAnsi="Times New Roman"/>
        </w:rPr>
        <w:t xml:space="preserve">il </w:t>
      </w:r>
      <w:proofErr w:type="spellStart"/>
      <w:r w:rsidRPr="00BD0983">
        <w:rPr>
          <w:rFonts w:ascii="Times New Roman" w:hAnsi="Times New Roman"/>
        </w:rPr>
        <w:t>D.Lgs.</w:t>
      </w:r>
      <w:proofErr w:type="spellEnd"/>
      <w:r w:rsidRPr="00BD0983">
        <w:rPr>
          <w:rFonts w:ascii="Times New Roman" w:hAnsi="Times New Roman"/>
        </w:rPr>
        <w:t xml:space="preserve"> n.33 del 14.03.2013</w:t>
      </w:r>
      <w:r w:rsidRPr="00BD0983">
        <w:rPr>
          <w:rFonts w:ascii="Times New Roman" w:hAnsi="Times New Roman"/>
          <w:b/>
        </w:rPr>
        <w:t xml:space="preserve"> </w:t>
      </w:r>
      <w:r w:rsidRPr="00BD0983">
        <w:rPr>
          <w:rFonts w:ascii="Times New Roman" w:hAnsi="Times New Roman"/>
        </w:rPr>
        <w:t xml:space="preserve">recante </w:t>
      </w:r>
      <w:r>
        <w:rPr>
          <w:rFonts w:ascii="Times New Roman" w:hAnsi="Times New Roman"/>
          <w:b/>
        </w:rPr>
        <w:t>“</w:t>
      </w:r>
      <w:r w:rsidRPr="00BD0983">
        <w:rPr>
          <w:rFonts w:ascii="Times New Roman" w:hAnsi="Times New Roman"/>
          <w:i/>
        </w:rPr>
        <w:t>Riordino della disciplina riguardante gli obblighi di pubblicità, trasparenza e diffusione di informazioni da parte delle pubbliche amministrazioni”</w:t>
      </w:r>
      <w:r>
        <w:rPr>
          <w:rFonts w:ascii="Times New Roman" w:hAnsi="Times New Roman"/>
          <w:i/>
        </w:rPr>
        <w:t>;</w:t>
      </w:r>
    </w:p>
    <w:p w:rsidR="006A7266" w:rsidRPr="006A7266" w:rsidRDefault="006A7266" w:rsidP="00964DB7">
      <w:pPr>
        <w:ind w:left="709" w:right="-20" w:hanging="709"/>
        <w:jc w:val="both"/>
        <w:rPr>
          <w:rFonts w:ascii="Times New Roman" w:hAnsi="Times New Roman"/>
        </w:rPr>
      </w:pPr>
      <w:r>
        <w:rPr>
          <w:rFonts w:ascii="Times New Roman" w:hAnsi="Times New Roman"/>
          <w:b/>
        </w:rPr>
        <w:t xml:space="preserve">VISTA </w:t>
      </w:r>
      <w:r w:rsidRPr="006A7266">
        <w:rPr>
          <w:rFonts w:ascii="Times New Roman" w:hAnsi="Times New Roman"/>
        </w:rPr>
        <w:t>la Legge n. 190 del 06.12.2012 recante “</w:t>
      </w:r>
      <w:r w:rsidRPr="006A7266">
        <w:rPr>
          <w:rFonts w:ascii="Times New Roman" w:hAnsi="Times New Roman"/>
          <w:i/>
        </w:rPr>
        <w:t>Disposizioni per la prevenzione e la repressione della corruzione e della illegalità nella pubblica amministrazione</w:t>
      </w:r>
      <w:r w:rsidRPr="006A7266">
        <w:rPr>
          <w:rFonts w:ascii="Times New Roman" w:hAnsi="Times New Roman"/>
        </w:rPr>
        <w:t>”;</w:t>
      </w:r>
    </w:p>
    <w:p w:rsidR="0075451E" w:rsidRPr="003D3DC8" w:rsidRDefault="0075451E" w:rsidP="00964DB7">
      <w:pPr>
        <w:ind w:left="709" w:right="-20" w:hanging="709"/>
        <w:jc w:val="both"/>
        <w:rPr>
          <w:rFonts w:ascii="Times New Roman" w:hAnsi="Times New Roman"/>
        </w:rPr>
      </w:pPr>
      <w:r>
        <w:rPr>
          <w:rFonts w:ascii="Times New Roman" w:hAnsi="Times New Roman"/>
          <w:b/>
        </w:rPr>
        <w:t>VISTO</w:t>
      </w:r>
      <w:r w:rsidR="003D3DC8">
        <w:rPr>
          <w:rFonts w:ascii="Times New Roman" w:hAnsi="Times New Roman"/>
          <w:b/>
        </w:rPr>
        <w:t xml:space="preserve"> </w:t>
      </w:r>
      <w:r w:rsidR="003D3DC8" w:rsidRPr="003D3DC8">
        <w:rPr>
          <w:rFonts w:ascii="Times New Roman" w:hAnsi="Times New Roman"/>
        </w:rPr>
        <w:t xml:space="preserve">il Piano Nazionale Anticorruzione approvato con la delibera del </w:t>
      </w:r>
      <w:proofErr w:type="spellStart"/>
      <w:r w:rsidR="003D3DC8" w:rsidRPr="003D3DC8">
        <w:rPr>
          <w:rFonts w:ascii="Times New Roman" w:hAnsi="Times New Roman"/>
        </w:rPr>
        <w:t>CiVIT</w:t>
      </w:r>
      <w:proofErr w:type="spellEnd"/>
      <w:r w:rsidR="003D3DC8" w:rsidRPr="003D3DC8">
        <w:rPr>
          <w:rFonts w:ascii="Times New Roman" w:hAnsi="Times New Roman"/>
        </w:rPr>
        <w:t xml:space="preserve"> n.72 del 11.09.2013 – Piano triennale di Prevenzione della Corruzione;</w:t>
      </w:r>
    </w:p>
    <w:p w:rsidR="00BD6A73" w:rsidRPr="00F74009" w:rsidRDefault="00BD6A73" w:rsidP="00F74009">
      <w:pPr>
        <w:ind w:left="709" w:hanging="709"/>
        <w:jc w:val="both"/>
        <w:rPr>
          <w:rFonts w:ascii="Times New Roman" w:hAnsi="Times New Roman"/>
        </w:rPr>
      </w:pPr>
      <w:r w:rsidRPr="00F74009">
        <w:rPr>
          <w:rFonts w:ascii="Times New Roman" w:hAnsi="Times New Roman"/>
          <w:b/>
        </w:rPr>
        <w:t>CONSIDERATO</w:t>
      </w:r>
      <w:r w:rsidRPr="00F74009">
        <w:rPr>
          <w:rFonts w:ascii="Times New Roman" w:hAnsi="Times New Roman"/>
        </w:rPr>
        <w:t xml:space="preserve"> che le Istituzioni Scolastiche, per l’affidamento di lavori, servizi e forniture, scelgono la procedura da seguire per l’affidamento in relazione agli importi finanziari, come da art.34 del D.I. 44/2001 integrato dagli artt. 35 (soglie di rilevanza comunitaria e metodi di calcolo del valore stimato degli appalti) e 36 (contratti sotto soglia) del </w:t>
      </w:r>
      <w:proofErr w:type="spellStart"/>
      <w:r w:rsidRPr="00F74009">
        <w:rPr>
          <w:rFonts w:ascii="Times New Roman" w:hAnsi="Times New Roman"/>
        </w:rPr>
        <w:t>D.Lgs</w:t>
      </w:r>
      <w:proofErr w:type="spellEnd"/>
      <w:r w:rsidRPr="00F74009">
        <w:rPr>
          <w:rFonts w:ascii="Times New Roman" w:hAnsi="Times New Roman"/>
        </w:rPr>
        <w:t xml:space="preserve"> 50/2016 (detto in seguito “Codice dei Contratti Pubblici”);</w:t>
      </w:r>
    </w:p>
    <w:p w:rsidR="00BD6A73" w:rsidRPr="00F74009" w:rsidRDefault="00BD6A73" w:rsidP="00F74009">
      <w:pPr>
        <w:ind w:left="709" w:hanging="709"/>
        <w:jc w:val="both"/>
        <w:rPr>
          <w:rFonts w:ascii="Times New Roman" w:hAnsi="Times New Roman"/>
        </w:rPr>
      </w:pPr>
      <w:r w:rsidRPr="00F74009">
        <w:rPr>
          <w:rFonts w:ascii="Times New Roman" w:hAnsi="Times New Roman"/>
          <w:b/>
        </w:rPr>
        <w:t>CONSIDERATO</w:t>
      </w:r>
      <w:r w:rsidRPr="00F74009">
        <w:rPr>
          <w:rFonts w:ascii="Times New Roman" w:hAnsi="Times New Roman"/>
        </w:rPr>
        <w:t xml:space="preserve"> che, per le acquisizioni in economia di lavori, servizi e forniture , deve essere adottato un Regolamento in relazione all’oggetto ed ai limiti di importo delle singole voci di spesa, preventivamente individuate da ciascuna stazione appaltante, con riguardo alle proprie specifiche esigenze;</w:t>
      </w:r>
    </w:p>
    <w:p w:rsidR="00BD6A73" w:rsidRPr="00F74009" w:rsidRDefault="00BD6A73" w:rsidP="00F74009">
      <w:pPr>
        <w:ind w:left="709" w:hanging="709"/>
        <w:jc w:val="both"/>
        <w:rPr>
          <w:rFonts w:ascii="Times New Roman" w:hAnsi="Times New Roman"/>
        </w:rPr>
      </w:pPr>
      <w:r w:rsidRPr="00F74009">
        <w:rPr>
          <w:rFonts w:ascii="Times New Roman" w:hAnsi="Times New Roman"/>
          <w:b/>
        </w:rPr>
        <w:lastRenderedPageBreak/>
        <w:t>RITENUTO</w:t>
      </w:r>
      <w:r w:rsidRPr="00F74009">
        <w:rPr>
          <w:rFonts w:ascii="Times New Roman" w:hAnsi="Times New Roman"/>
        </w:rPr>
        <w:t xml:space="preserve"> che tale atto assume la forma di regolamento interno, tramite il quale viene individuato l’oggetto delle prestazioni acquisibili in economia, ai sensi degli art. 35 e 36 del Codice dei Contratti Pubblici;</w:t>
      </w:r>
    </w:p>
    <w:p w:rsidR="00BD6A73" w:rsidRPr="00F74009" w:rsidRDefault="00BD6A73" w:rsidP="00F74009">
      <w:pPr>
        <w:ind w:left="709" w:hanging="709"/>
        <w:jc w:val="both"/>
        <w:rPr>
          <w:rFonts w:ascii="Times New Roman" w:hAnsi="Times New Roman"/>
        </w:rPr>
      </w:pPr>
      <w:r w:rsidRPr="00F74009">
        <w:rPr>
          <w:rFonts w:ascii="Times New Roman" w:hAnsi="Times New Roman"/>
          <w:b/>
        </w:rPr>
        <w:t>RITENUTO</w:t>
      </w:r>
      <w:r w:rsidR="00F74009">
        <w:rPr>
          <w:rFonts w:ascii="Times New Roman" w:hAnsi="Times New Roman"/>
        </w:rPr>
        <w:t xml:space="preserve"> </w:t>
      </w:r>
      <w:r w:rsidRPr="00F74009">
        <w:rPr>
          <w:rFonts w:ascii="Times New Roman" w:hAnsi="Times New Roman"/>
        </w:rPr>
        <w:t xml:space="preserve"> necessario che anche le Istituzioni Scolastiche, in quanto stazioni appaltanti, siano tenute a redigere un proprio regolamento interno, idoneo a garantire il pieno rispetto delle norme del codice degli appalti, per gli affidamenti in economia, ai sensi degli art. 35 e 36 del Codice dei Contratti Pubblici;</w:t>
      </w:r>
    </w:p>
    <w:p w:rsidR="00BD6A73" w:rsidRPr="00F74009" w:rsidRDefault="00BD6A73" w:rsidP="00F74009">
      <w:pPr>
        <w:ind w:left="709" w:hanging="709"/>
        <w:jc w:val="both"/>
        <w:rPr>
          <w:rFonts w:ascii="Times New Roman" w:hAnsi="Times New Roman"/>
        </w:rPr>
      </w:pPr>
      <w:r w:rsidRPr="00F74009">
        <w:rPr>
          <w:rFonts w:ascii="Times New Roman" w:hAnsi="Times New Roman"/>
          <w:b/>
        </w:rPr>
        <w:t>VISTE</w:t>
      </w:r>
      <w:r w:rsidRPr="00F74009">
        <w:rPr>
          <w:rFonts w:ascii="Times New Roman" w:hAnsi="Times New Roman"/>
        </w:rPr>
        <w:t xml:space="preserve"> le Linee guida n.</w:t>
      </w:r>
      <w:r w:rsidR="00F74009">
        <w:rPr>
          <w:rFonts w:ascii="Times New Roman" w:hAnsi="Times New Roman"/>
        </w:rPr>
        <w:t>2 e n.</w:t>
      </w:r>
      <w:r w:rsidRPr="00F74009">
        <w:rPr>
          <w:rFonts w:ascii="Times New Roman" w:hAnsi="Times New Roman"/>
        </w:rPr>
        <w:t>4</w:t>
      </w:r>
      <w:r w:rsidR="00F74009">
        <w:rPr>
          <w:rFonts w:ascii="Times New Roman" w:hAnsi="Times New Roman"/>
        </w:rPr>
        <w:t xml:space="preserve">, </w:t>
      </w:r>
      <w:r w:rsidRPr="00F74009">
        <w:rPr>
          <w:rFonts w:ascii="Times New Roman" w:hAnsi="Times New Roman"/>
        </w:rPr>
        <w:t xml:space="preserve"> di attuazione del Codice dei Contratti Pubblici emanate il 26 ottobre 2016 con delibera ANAC n. 1097, ai sensi dell’art. 36, comma 7, de</w:t>
      </w:r>
      <w:r w:rsidR="006C6DAB">
        <w:rPr>
          <w:rFonts w:ascii="Times New Roman" w:hAnsi="Times New Roman"/>
        </w:rPr>
        <w:t>l Codice dei Contratti Pubblici;</w:t>
      </w:r>
    </w:p>
    <w:p w:rsidR="00243042" w:rsidRDefault="00243042" w:rsidP="00964DB7">
      <w:pPr>
        <w:ind w:left="709" w:right="-20" w:hanging="709"/>
        <w:jc w:val="both"/>
        <w:rPr>
          <w:rFonts w:ascii="Times New Roman" w:hAnsi="Times New Roman"/>
        </w:rPr>
      </w:pPr>
      <w:r w:rsidRPr="00243042">
        <w:rPr>
          <w:rFonts w:ascii="Times New Roman" w:hAnsi="Times New Roman"/>
          <w:b/>
        </w:rPr>
        <w:t>RITENUTO</w:t>
      </w:r>
      <w:r w:rsidRPr="00243042">
        <w:rPr>
          <w:rFonts w:ascii="Times New Roman" w:hAnsi="Times New Roman"/>
        </w:rPr>
        <w:t xml:space="preserve"> di dover individuare l’oggetto ed i limiti di spesa con riguardo alle specifiche esigenze dell'Istituto Comprensivo "</w:t>
      </w:r>
      <w:proofErr w:type="spellStart"/>
      <w:r w:rsidR="006A1049">
        <w:rPr>
          <w:rFonts w:ascii="Times New Roman" w:hAnsi="Times New Roman"/>
        </w:rPr>
        <w:t>Tommasone</w:t>
      </w:r>
      <w:proofErr w:type="spellEnd"/>
      <w:r w:rsidR="006A1049">
        <w:rPr>
          <w:rFonts w:ascii="Times New Roman" w:hAnsi="Times New Roman"/>
        </w:rPr>
        <w:t>-Alighieri</w:t>
      </w:r>
      <w:r w:rsidRPr="00243042">
        <w:rPr>
          <w:rFonts w:ascii="Times New Roman" w:hAnsi="Times New Roman"/>
        </w:rPr>
        <w:t xml:space="preserve">" di </w:t>
      </w:r>
      <w:r w:rsidR="006A1049">
        <w:rPr>
          <w:rFonts w:ascii="Times New Roman" w:hAnsi="Times New Roman"/>
        </w:rPr>
        <w:t>Lucera</w:t>
      </w:r>
      <w:r w:rsidRPr="00243042">
        <w:rPr>
          <w:rFonts w:ascii="Times New Roman" w:hAnsi="Times New Roman"/>
        </w:rPr>
        <w:t>, in base alle quali ammettere il ricorso al sistema di effettuazione delle spese per l’acquisizione in economia di lavori, beni e servizi</w:t>
      </w:r>
      <w:r w:rsidR="0075451E">
        <w:rPr>
          <w:rFonts w:ascii="Times New Roman" w:hAnsi="Times New Roman"/>
        </w:rPr>
        <w:t>;</w:t>
      </w:r>
    </w:p>
    <w:p w:rsidR="00787035" w:rsidRDefault="00787035" w:rsidP="00243042">
      <w:pPr>
        <w:ind w:right="-20"/>
        <w:jc w:val="center"/>
        <w:rPr>
          <w:rFonts w:ascii="Times New Roman" w:hAnsi="Times New Roman"/>
          <w:b/>
        </w:rPr>
      </w:pPr>
    </w:p>
    <w:p w:rsidR="00243042" w:rsidRPr="0075451E" w:rsidRDefault="00243042" w:rsidP="00243042">
      <w:pPr>
        <w:ind w:right="-20"/>
        <w:jc w:val="center"/>
        <w:rPr>
          <w:rFonts w:ascii="Times New Roman" w:hAnsi="Times New Roman"/>
          <w:b/>
        </w:rPr>
      </w:pPr>
      <w:r w:rsidRPr="0075451E">
        <w:rPr>
          <w:rFonts w:ascii="Times New Roman" w:hAnsi="Times New Roman"/>
          <w:b/>
        </w:rPr>
        <w:t>CIO’ PREMESSO</w:t>
      </w:r>
    </w:p>
    <w:p w:rsidR="00243042" w:rsidRPr="001242F9" w:rsidRDefault="009F4A11" w:rsidP="00243042">
      <w:pPr>
        <w:ind w:right="51"/>
        <w:jc w:val="both"/>
        <w:rPr>
          <w:rFonts w:ascii="Times New Roman" w:hAnsi="Times New Roman"/>
        </w:rPr>
      </w:pPr>
      <w:r>
        <w:rPr>
          <w:rFonts w:ascii="Times New Roman" w:hAnsi="Times New Roman"/>
        </w:rPr>
        <w:t xml:space="preserve">Con </w:t>
      </w:r>
      <w:r w:rsidR="00573300">
        <w:rPr>
          <w:rFonts w:ascii="Times New Roman" w:hAnsi="Times New Roman"/>
        </w:rPr>
        <w:t>delibera n.</w:t>
      </w:r>
      <w:r w:rsidR="00BB2466">
        <w:rPr>
          <w:rFonts w:ascii="Times New Roman" w:hAnsi="Times New Roman"/>
        </w:rPr>
        <w:t xml:space="preserve"> 180 </w:t>
      </w:r>
      <w:r w:rsidR="00243042" w:rsidRPr="001242F9">
        <w:rPr>
          <w:rFonts w:ascii="Times New Roman" w:hAnsi="Times New Roman"/>
        </w:rPr>
        <w:t xml:space="preserve">del </w:t>
      </w:r>
      <w:r w:rsidR="005F34F6">
        <w:rPr>
          <w:rFonts w:ascii="Times New Roman" w:hAnsi="Times New Roman"/>
        </w:rPr>
        <w:t xml:space="preserve">19 </w:t>
      </w:r>
      <w:r w:rsidR="006A1049">
        <w:rPr>
          <w:rFonts w:ascii="Times New Roman" w:hAnsi="Times New Roman"/>
        </w:rPr>
        <w:t>novembre 2018</w:t>
      </w:r>
      <w:r w:rsidR="00243042" w:rsidRPr="001242F9">
        <w:rPr>
          <w:rFonts w:ascii="Times New Roman" w:hAnsi="Times New Roman"/>
        </w:rPr>
        <w:t xml:space="preserve">,  </w:t>
      </w:r>
    </w:p>
    <w:p w:rsidR="00787035" w:rsidRDefault="00787035" w:rsidP="00243042">
      <w:pPr>
        <w:ind w:right="51"/>
        <w:jc w:val="center"/>
        <w:rPr>
          <w:rFonts w:ascii="Times New Roman" w:hAnsi="Times New Roman"/>
          <w:b/>
          <w:spacing w:val="-2"/>
        </w:rPr>
      </w:pPr>
    </w:p>
    <w:p w:rsidR="00243042" w:rsidRPr="0075451E" w:rsidRDefault="00243042" w:rsidP="00243042">
      <w:pPr>
        <w:ind w:right="51"/>
        <w:jc w:val="center"/>
        <w:rPr>
          <w:rFonts w:ascii="Times New Roman" w:hAnsi="Times New Roman"/>
          <w:b/>
          <w:spacing w:val="48"/>
        </w:rPr>
      </w:pPr>
      <w:r w:rsidRPr="0075451E">
        <w:rPr>
          <w:rFonts w:ascii="Times New Roman" w:hAnsi="Times New Roman"/>
          <w:b/>
          <w:spacing w:val="-2"/>
        </w:rPr>
        <w:t>ADOTTA</w:t>
      </w:r>
    </w:p>
    <w:p w:rsidR="00243042" w:rsidRPr="0075451E" w:rsidRDefault="006A4AB0" w:rsidP="00243042">
      <w:pPr>
        <w:ind w:right="51"/>
        <w:jc w:val="both"/>
        <w:rPr>
          <w:rFonts w:ascii="Times New Roman" w:hAnsi="Times New Roman"/>
        </w:rPr>
      </w:pPr>
      <w:r>
        <w:rPr>
          <w:rFonts w:ascii="Times New Roman" w:hAnsi="Times New Roman"/>
        </w:rPr>
        <w:t>i</w:t>
      </w:r>
      <w:r w:rsidR="00243042" w:rsidRPr="0075451E">
        <w:rPr>
          <w:rFonts w:ascii="Times New Roman" w:hAnsi="Times New Roman"/>
        </w:rPr>
        <w:t>l</w:t>
      </w:r>
      <w:r w:rsidR="00243042" w:rsidRPr="0075451E">
        <w:rPr>
          <w:rFonts w:ascii="Times New Roman" w:hAnsi="Times New Roman"/>
          <w:spacing w:val="48"/>
        </w:rPr>
        <w:t xml:space="preserve"> </w:t>
      </w:r>
      <w:r w:rsidRPr="006A4AB0">
        <w:rPr>
          <w:rFonts w:ascii="Times New Roman" w:hAnsi="Times New Roman"/>
        </w:rPr>
        <w:t xml:space="preserve">seguente </w:t>
      </w:r>
      <w:r w:rsidR="00243042" w:rsidRPr="0075451E">
        <w:rPr>
          <w:rFonts w:ascii="Times New Roman" w:hAnsi="Times New Roman"/>
        </w:rPr>
        <w:t>Regolamento</w:t>
      </w:r>
      <w:r w:rsidR="00243042" w:rsidRPr="0075451E">
        <w:rPr>
          <w:rFonts w:ascii="Times New Roman" w:hAnsi="Times New Roman"/>
          <w:spacing w:val="48"/>
        </w:rPr>
        <w:t xml:space="preserve"> </w:t>
      </w:r>
      <w:r w:rsidR="00243042" w:rsidRPr="0075451E">
        <w:rPr>
          <w:rFonts w:ascii="Times New Roman" w:hAnsi="Times New Roman"/>
        </w:rPr>
        <w:t>p</w:t>
      </w:r>
      <w:r w:rsidR="00243042" w:rsidRPr="0075451E">
        <w:rPr>
          <w:rFonts w:ascii="Times New Roman" w:hAnsi="Times New Roman"/>
          <w:spacing w:val="-1"/>
        </w:rPr>
        <w:t>e</w:t>
      </w:r>
      <w:r w:rsidR="00243042" w:rsidRPr="0075451E">
        <w:rPr>
          <w:rFonts w:ascii="Times New Roman" w:hAnsi="Times New Roman"/>
        </w:rPr>
        <w:t>r</w:t>
      </w:r>
      <w:r w:rsidR="00243042" w:rsidRPr="0075451E">
        <w:rPr>
          <w:rFonts w:ascii="Times New Roman" w:hAnsi="Times New Roman"/>
          <w:spacing w:val="49"/>
        </w:rPr>
        <w:t xml:space="preserve"> </w:t>
      </w:r>
      <w:r w:rsidR="00243042" w:rsidRPr="0075451E">
        <w:rPr>
          <w:rFonts w:ascii="Times New Roman" w:hAnsi="Times New Roman"/>
        </w:rPr>
        <w:t>lo</w:t>
      </w:r>
      <w:r w:rsidR="00243042" w:rsidRPr="0075451E">
        <w:rPr>
          <w:rFonts w:ascii="Times New Roman" w:hAnsi="Times New Roman"/>
          <w:spacing w:val="48"/>
        </w:rPr>
        <w:t xml:space="preserve"> </w:t>
      </w:r>
      <w:r w:rsidR="00243042" w:rsidRPr="0075451E">
        <w:rPr>
          <w:rFonts w:ascii="Times New Roman" w:hAnsi="Times New Roman"/>
          <w:spacing w:val="1"/>
        </w:rPr>
        <w:t>s</w:t>
      </w:r>
      <w:r w:rsidR="00243042" w:rsidRPr="0075451E">
        <w:rPr>
          <w:rFonts w:ascii="Times New Roman" w:hAnsi="Times New Roman"/>
        </w:rPr>
        <w:t>volgim</w:t>
      </w:r>
      <w:r w:rsidR="00243042" w:rsidRPr="0075451E">
        <w:rPr>
          <w:rFonts w:ascii="Times New Roman" w:hAnsi="Times New Roman"/>
          <w:spacing w:val="-1"/>
        </w:rPr>
        <w:t>e</w:t>
      </w:r>
      <w:r w:rsidR="00243042" w:rsidRPr="0075451E">
        <w:rPr>
          <w:rFonts w:ascii="Times New Roman" w:hAnsi="Times New Roman"/>
        </w:rPr>
        <w:t>n</w:t>
      </w:r>
      <w:r w:rsidR="00243042" w:rsidRPr="0075451E">
        <w:rPr>
          <w:rFonts w:ascii="Times New Roman" w:hAnsi="Times New Roman"/>
          <w:spacing w:val="1"/>
        </w:rPr>
        <w:t>t</w:t>
      </w:r>
      <w:r w:rsidR="00243042" w:rsidRPr="0075451E">
        <w:rPr>
          <w:rFonts w:ascii="Times New Roman" w:hAnsi="Times New Roman"/>
        </w:rPr>
        <w:t>o</w:t>
      </w:r>
      <w:r w:rsidR="00243042" w:rsidRPr="0075451E">
        <w:rPr>
          <w:rFonts w:ascii="Times New Roman" w:hAnsi="Times New Roman"/>
          <w:spacing w:val="48"/>
        </w:rPr>
        <w:t xml:space="preserve"> </w:t>
      </w:r>
      <w:r w:rsidR="00243042" w:rsidRPr="0075451E">
        <w:rPr>
          <w:rFonts w:ascii="Times New Roman" w:hAnsi="Times New Roman"/>
        </w:rPr>
        <w:t>d</w:t>
      </w:r>
      <w:r w:rsidR="00243042" w:rsidRPr="0075451E">
        <w:rPr>
          <w:rFonts w:ascii="Times New Roman" w:hAnsi="Times New Roman"/>
          <w:spacing w:val="-1"/>
        </w:rPr>
        <w:t>e</w:t>
      </w:r>
      <w:r w:rsidR="00243042" w:rsidRPr="0075451E">
        <w:rPr>
          <w:rFonts w:ascii="Times New Roman" w:hAnsi="Times New Roman"/>
        </w:rPr>
        <w:t>ll’A</w:t>
      </w:r>
      <w:r w:rsidR="00243042" w:rsidRPr="0075451E">
        <w:rPr>
          <w:rFonts w:ascii="Times New Roman" w:hAnsi="Times New Roman"/>
          <w:spacing w:val="1"/>
        </w:rPr>
        <w:t>tt</w:t>
      </w:r>
      <w:r w:rsidR="00243042" w:rsidRPr="0075451E">
        <w:rPr>
          <w:rFonts w:ascii="Times New Roman" w:hAnsi="Times New Roman"/>
          <w:spacing w:val="-1"/>
        </w:rPr>
        <w:t>i</w:t>
      </w:r>
      <w:r w:rsidR="00243042" w:rsidRPr="0075451E">
        <w:rPr>
          <w:rFonts w:ascii="Times New Roman" w:hAnsi="Times New Roman"/>
        </w:rPr>
        <w:t>vi</w:t>
      </w:r>
      <w:r w:rsidR="00243042" w:rsidRPr="0075451E">
        <w:rPr>
          <w:rFonts w:ascii="Times New Roman" w:hAnsi="Times New Roman"/>
          <w:spacing w:val="1"/>
        </w:rPr>
        <w:t>t</w:t>
      </w:r>
      <w:r w:rsidR="00243042" w:rsidRPr="0075451E">
        <w:rPr>
          <w:rFonts w:ascii="Times New Roman" w:hAnsi="Times New Roman"/>
        </w:rPr>
        <w:t>à N</w:t>
      </w:r>
      <w:r w:rsidR="00243042" w:rsidRPr="0075451E">
        <w:rPr>
          <w:rFonts w:ascii="Times New Roman" w:hAnsi="Times New Roman"/>
          <w:spacing w:val="-1"/>
        </w:rPr>
        <w:t>e</w:t>
      </w:r>
      <w:r w:rsidR="00243042" w:rsidRPr="0075451E">
        <w:rPr>
          <w:rFonts w:ascii="Times New Roman" w:hAnsi="Times New Roman"/>
        </w:rPr>
        <w:t>go</w:t>
      </w:r>
      <w:r w:rsidR="00243042" w:rsidRPr="0075451E">
        <w:rPr>
          <w:rFonts w:ascii="Times New Roman" w:hAnsi="Times New Roman"/>
          <w:spacing w:val="-1"/>
        </w:rPr>
        <w:t>z</w:t>
      </w:r>
      <w:r w:rsidR="00243042" w:rsidRPr="0075451E">
        <w:rPr>
          <w:rFonts w:ascii="Times New Roman" w:hAnsi="Times New Roman"/>
        </w:rPr>
        <w:t>i</w:t>
      </w:r>
      <w:r w:rsidR="00243042" w:rsidRPr="0075451E">
        <w:rPr>
          <w:rFonts w:ascii="Times New Roman" w:hAnsi="Times New Roman"/>
          <w:spacing w:val="-1"/>
        </w:rPr>
        <w:t>a</w:t>
      </w:r>
      <w:r w:rsidR="00243042" w:rsidRPr="0075451E">
        <w:rPr>
          <w:rFonts w:ascii="Times New Roman" w:hAnsi="Times New Roman"/>
        </w:rPr>
        <w:t>le</w:t>
      </w:r>
      <w:r w:rsidR="00C01447">
        <w:rPr>
          <w:rFonts w:ascii="Times New Roman" w:hAnsi="Times New Roman"/>
        </w:rPr>
        <w:t xml:space="preserve"> d’Istituto</w:t>
      </w:r>
      <w:r w:rsidR="00243042" w:rsidRPr="0075451E">
        <w:rPr>
          <w:rFonts w:ascii="Times New Roman" w:hAnsi="Times New Roman"/>
        </w:rPr>
        <w:t>, come di seguito disciplinata.</w:t>
      </w:r>
    </w:p>
    <w:p w:rsidR="00243042" w:rsidRDefault="00243042" w:rsidP="000C3674">
      <w:pPr>
        <w:ind w:right="-20"/>
        <w:jc w:val="both"/>
      </w:pPr>
      <w:r w:rsidRPr="0075451E">
        <w:rPr>
          <w:rFonts w:ascii="Times New Roman" w:hAnsi="Times New Roman"/>
          <w:spacing w:val="1"/>
          <w:position w:val="1"/>
        </w:rPr>
        <w:t>I</w:t>
      </w:r>
      <w:r w:rsidRPr="0075451E">
        <w:rPr>
          <w:rFonts w:ascii="Times New Roman" w:hAnsi="Times New Roman"/>
          <w:position w:val="1"/>
        </w:rPr>
        <w:t>l p</w:t>
      </w:r>
      <w:r w:rsidRPr="0075451E">
        <w:rPr>
          <w:rFonts w:ascii="Times New Roman" w:hAnsi="Times New Roman"/>
          <w:spacing w:val="1"/>
          <w:position w:val="1"/>
        </w:rPr>
        <w:t>r</w:t>
      </w:r>
      <w:r w:rsidRPr="0075451E">
        <w:rPr>
          <w:rFonts w:ascii="Times New Roman" w:hAnsi="Times New Roman"/>
          <w:spacing w:val="-1"/>
          <w:position w:val="1"/>
        </w:rPr>
        <w:t>e</w:t>
      </w:r>
      <w:r w:rsidRPr="0075451E">
        <w:rPr>
          <w:rFonts w:ascii="Times New Roman" w:hAnsi="Times New Roman"/>
          <w:spacing w:val="1"/>
          <w:position w:val="1"/>
        </w:rPr>
        <w:t>s</w:t>
      </w:r>
      <w:r w:rsidRPr="0075451E">
        <w:rPr>
          <w:rFonts w:ascii="Times New Roman" w:hAnsi="Times New Roman"/>
          <w:spacing w:val="-1"/>
          <w:position w:val="1"/>
        </w:rPr>
        <w:t>e</w:t>
      </w:r>
      <w:r w:rsidRPr="0075451E">
        <w:rPr>
          <w:rFonts w:ascii="Times New Roman" w:hAnsi="Times New Roman"/>
          <w:position w:val="1"/>
        </w:rPr>
        <w:t>n</w:t>
      </w:r>
      <w:r w:rsidRPr="0075451E">
        <w:rPr>
          <w:rFonts w:ascii="Times New Roman" w:hAnsi="Times New Roman"/>
          <w:spacing w:val="1"/>
          <w:position w:val="1"/>
        </w:rPr>
        <w:t>t</w:t>
      </w:r>
      <w:r w:rsidRPr="0075451E">
        <w:rPr>
          <w:rFonts w:ascii="Times New Roman" w:hAnsi="Times New Roman"/>
          <w:position w:val="1"/>
        </w:rPr>
        <w:t xml:space="preserve">e Atto </w:t>
      </w:r>
      <w:r w:rsidR="000250AD">
        <w:rPr>
          <w:rFonts w:ascii="Times New Roman" w:hAnsi="Times New Roman"/>
          <w:position w:val="1"/>
        </w:rPr>
        <w:t>viene alle</w:t>
      </w:r>
      <w:r w:rsidRPr="0075451E">
        <w:rPr>
          <w:rFonts w:ascii="Times New Roman" w:hAnsi="Times New Roman"/>
          <w:position w:val="1"/>
        </w:rPr>
        <w:t>g</w:t>
      </w:r>
      <w:r w:rsidRPr="0075451E">
        <w:rPr>
          <w:rFonts w:ascii="Times New Roman" w:hAnsi="Times New Roman"/>
          <w:spacing w:val="-1"/>
          <w:position w:val="1"/>
        </w:rPr>
        <w:t>a</w:t>
      </w:r>
      <w:r w:rsidRPr="0075451E">
        <w:rPr>
          <w:rFonts w:ascii="Times New Roman" w:hAnsi="Times New Roman"/>
          <w:spacing w:val="1"/>
          <w:position w:val="1"/>
        </w:rPr>
        <w:t>t</w:t>
      </w:r>
      <w:r w:rsidRPr="0075451E">
        <w:rPr>
          <w:rFonts w:ascii="Times New Roman" w:hAnsi="Times New Roman"/>
          <w:position w:val="1"/>
        </w:rPr>
        <w:t xml:space="preserve">o </w:t>
      </w:r>
      <w:r w:rsidRPr="0075451E">
        <w:rPr>
          <w:rFonts w:ascii="Times New Roman" w:hAnsi="Times New Roman"/>
          <w:spacing w:val="-1"/>
          <w:position w:val="1"/>
        </w:rPr>
        <w:t>a</w:t>
      </w:r>
      <w:r w:rsidRPr="0075451E">
        <w:rPr>
          <w:rFonts w:ascii="Times New Roman" w:hAnsi="Times New Roman"/>
          <w:position w:val="1"/>
        </w:rPr>
        <w:t>l R</w:t>
      </w:r>
      <w:r w:rsidRPr="0075451E">
        <w:rPr>
          <w:rFonts w:ascii="Times New Roman" w:hAnsi="Times New Roman"/>
          <w:spacing w:val="-1"/>
          <w:position w:val="1"/>
        </w:rPr>
        <w:t>e</w:t>
      </w:r>
      <w:r w:rsidRPr="0075451E">
        <w:rPr>
          <w:rFonts w:ascii="Times New Roman" w:hAnsi="Times New Roman"/>
          <w:position w:val="1"/>
        </w:rPr>
        <w:t>gol</w:t>
      </w:r>
      <w:r w:rsidRPr="0075451E">
        <w:rPr>
          <w:rFonts w:ascii="Times New Roman" w:hAnsi="Times New Roman"/>
          <w:spacing w:val="-1"/>
          <w:position w:val="1"/>
        </w:rPr>
        <w:t>a</w:t>
      </w:r>
      <w:r w:rsidRPr="0075451E">
        <w:rPr>
          <w:rFonts w:ascii="Times New Roman" w:hAnsi="Times New Roman"/>
          <w:position w:val="1"/>
        </w:rPr>
        <w:t>m</w:t>
      </w:r>
      <w:r w:rsidRPr="0075451E">
        <w:rPr>
          <w:rFonts w:ascii="Times New Roman" w:hAnsi="Times New Roman"/>
          <w:spacing w:val="-1"/>
          <w:position w:val="1"/>
        </w:rPr>
        <w:t>e</w:t>
      </w:r>
      <w:r w:rsidRPr="0075451E">
        <w:rPr>
          <w:rFonts w:ascii="Times New Roman" w:hAnsi="Times New Roman"/>
          <w:position w:val="1"/>
        </w:rPr>
        <w:t>n</w:t>
      </w:r>
      <w:r w:rsidRPr="0075451E">
        <w:rPr>
          <w:rFonts w:ascii="Times New Roman" w:hAnsi="Times New Roman"/>
          <w:spacing w:val="1"/>
          <w:position w:val="1"/>
        </w:rPr>
        <w:t>t</w:t>
      </w:r>
      <w:r w:rsidRPr="0075451E">
        <w:rPr>
          <w:rFonts w:ascii="Times New Roman" w:hAnsi="Times New Roman"/>
          <w:position w:val="1"/>
        </w:rPr>
        <w:t>o d’</w:t>
      </w:r>
      <w:r w:rsidRPr="0075451E">
        <w:rPr>
          <w:rFonts w:ascii="Times New Roman" w:hAnsi="Times New Roman"/>
          <w:spacing w:val="1"/>
          <w:position w:val="1"/>
        </w:rPr>
        <w:t>Ist</w:t>
      </w:r>
      <w:r w:rsidRPr="0075451E">
        <w:rPr>
          <w:rFonts w:ascii="Times New Roman" w:hAnsi="Times New Roman"/>
          <w:position w:val="1"/>
        </w:rPr>
        <w:t>i</w:t>
      </w:r>
      <w:r w:rsidRPr="0075451E">
        <w:rPr>
          <w:rFonts w:ascii="Times New Roman" w:hAnsi="Times New Roman"/>
          <w:spacing w:val="1"/>
          <w:position w:val="1"/>
        </w:rPr>
        <w:t>t</w:t>
      </w:r>
      <w:r w:rsidRPr="0075451E">
        <w:rPr>
          <w:rFonts w:ascii="Times New Roman" w:hAnsi="Times New Roman"/>
          <w:position w:val="1"/>
        </w:rPr>
        <w:t>u</w:t>
      </w:r>
      <w:r w:rsidRPr="0075451E">
        <w:rPr>
          <w:rFonts w:ascii="Times New Roman" w:hAnsi="Times New Roman"/>
          <w:spacing w:val="1"/>
          <w:position w:val="1"/>
        </w:rPr>
        <w:t>t</w:t>
      </w:r>
      <w:r w:rsidRPr="0075451E">
        <w:rPr>
          <w:rFonts w:ascii="Times New Roman" w:hAnsi="Times New Roman"/>
          <w:position w:val="1"/>
        </w:rPr>
        <w:t>o</w:t>
      </w:r>
      <w:r w:rsidR="000E053D">
        <w:rPr>
          <w:rFonts w:ascii="Times New Roman" w:hAnsi="Times New Roman"/>
          <w:position w:val="1"/>
        </w:rPr>
        <w:t>,</w:t>
      </w:r>
      <w:r w:rsidRPr="0075451E">
        <w:rPr>
          <w:rFonts w:ascii="Times New Roman" w:hAnsi="Times New Roman"/>
          <w:position w:val="1"/>
        </w:rPr>
        <w:t xml:space="preserve"> di </w:t>
      </w:r>
      <w:r w:rsidRPr="0075451E">
        <w:rPr>
          <w:rFonts w:ascii="Times New Roman" w:hAnsi="Times New Roman"/>
          <w:spacing w:val="-1"/>
          <w:position w:val="1"/>
        </w:rPr>
        <w:t>c</w:t>
      </w:r>
      <w:r w:rsidRPr="0075451E">
        <w:rPr>
          <w:rFonts w:ascii="Times New Roman" w:hAnsi="Times New Roman"/>
          <w:position w:val="1"/>
        </w:rPr>
        <w:t xml:space="preserve">ui </w:t>
      </w:r>
      <w:r w:rsidRPr="0075451E">
        <w:rPr>
          <w:rFonts w:ascii="Times New Roman" w:hAnsi="Times New Roman"/>
          <w:spacing w:val="1"/>
          <w:position w:val="1"/>
        </w:rPr>
        <w:t>f</w:t>
      </w:r>
      <w:r w:rsidRPr="0075451E">
        <w:rPr>
          <w:rFonts w:ascii="Times New Roman" w:hAnsi="Times New Roman"/>
          <w:position w:val="1"/>
        </w:rPr>
        <w:t>a</w:t>
      </w:r>
      <w:r w:rsidRPr="0075451E">
        <w:rPr>
          <w:rFonts w:ascii="Times New Roman" w:hAnsi="Times New Roman"/>
          <w:spacing w:val="-1"/>
          <w:position w:val="1"/>
        </w:rPr>
        <w:t xml:space="preserve"> </w:t>
      </w:r>
      <w:r w:rsidRPr="0075451E">
        <w:rPr>
          <w:rFonts w:ascii="Times New Roman" w:hAnsi="Times New Roman"/>
          <w:position w:val="1"/>
        </w:rPr>
        <w:t>p</w:t>
      </w:r>
      <w:r w:rsidRPr="0075451E">
        <w:rPr>
          <w:rFonts w:ascii="Times New Roman" w:hAnsi="Times New Roman"/>
          <w:spacing w:val="-1"/>
          <w:position w:val="1"/>
        </w:rPr>
        <w:t>a</w:t>
      </w:r>
      <w:r w:rsidRPr="0075451E">
        <w:rPr>
          <w:rFonts w:ascii="Times New Roman" w:hAnsi="Times New Roman"/>
          <w:spacing w:val="1"/>
          <w:position w:val="1"/>
        </w:rPr>
        <w:t>rt</w:t>
      </w:r>
      <w:r w:rsidRPr="0075451E">
        <w:rPr>
          <w:rFonts w:ascii="Times New Roman" w:hAnsi="Times New Roman"/>
          <w:position w:val="1"/>
        </w:rPr>
        <w:t>e in</w:t>
      </w:r>
      <w:r w:rsidRPr="0075451E">
        <w:rPr>
          <w:rFonts w:ascii="Times New Roman" w:hAnsi="Times New Roman"/>
          <w:spacing w:val="1"/>
          <w:position w:val="1"/>
        </w:rPr>
        <w:t>t</w:t>
      </w:r>
      <w:r w:rsidRPr="0075451E">
        <w:rPr>
          <w:rFonts w:ascii="Times New Roman" w:hAnsi="Times New Roman"/>
          <w:spacing w:val="-1"/>
          <w:position w:val="1"/>
        </w:rPr>
        <w:t>e</w:t>
      </w:r>
      <w:r w:rsidRPr="0075451E">
        <w:rPr>
          <w:rFonts w:ascii="Times New Roman" w:hAnsi="Times New Roman"/>
          <w:position w:val="1"/>
        </w:rPr>
        <w:t>g</w:t>
      </w:r>
      <w:r w:rsidRPr="0075451E">
        <w:rPr>
          <w:rFonts w:ascii="Times New Roman" w:hAnsi="Times New Roman"/>
          <w:spacing w:val="1"/>
          <w:position w:val="1"/>
        </w:rPr>
        <w:t>r</w:t>
      </w:r>
      <w:r w:rsidRPr="0075451E">
        <w:rPr>
          <w:rFonts w:ascii="Times New Roman" w:hAnsi="Times New Roman"/>
          <w:spacing w:val="-1"/>
          <w:position w:val="1"/>
        </w:rPr>
        <w:t>a</w:t>
      </w:r>
      <w:r w:rsidRPr="0075451E">
        <w:rPr>
          <w:rFonts w:ascii="Times New Roman" w:hAnsi="Times New Roman"/>
          <w:position w:val="1"/>
        </w:rPr>
        <w:t>n</w:t>
      </w:r>
      <w:r w:rsidRPr="0075451E">
        <w:rPr>
          <w:rFonts w:ascii="Times New Roman" w:hAnsi="Times New Roman"/>
          <w:spacing w:val="1"/>
          <w:position w:val="1"/>
        </w:rPr>
        <w:t>t</w:t>
      </w:r>
      <w:r w:rsidRPr="0075451E">
        <w:rPr>
          <w:rFonts w:ascii="Times New Roman" w:hAnsi="Times New Roman"/>
          <w:spacing w:val="-1"/>
          <w:position w:val="1"/>
        </w:rPr>
        <w:t>e</w:t>
      </w:r>
      <w:r w:rsidR="000C3674">
        <w:rPr>
          <w:rFonts w:ascii="Times New Roman" w:hAnsi="Times New Roman"/>
          <w:spacing w:val="-1"/>
          <w:position w:val="1"/>
        </w:rPr>
        <w:t>.</w:t>
      </w:r>
    </w:p>
    <w:p w:rsidR="00243042" w:rsidRDefault="00243042" w:rsidP="00243042">
      <w:pPr>
        <w:spacing w:before="2"/>
        <w:ind w:left="118" w:right="51" w:firstLine="14"/>
        <w:jc w:val="both"/>
      </w:pPr>
    </w:p>
    <w:p w:rsidR="00243042" w:rsidRDefault="00243042" w:rsidP="00243042">
      <w:pPr>
        <w:spacing w:before="2"/>
        <w:ind w:left="118" w:right="51" w:firstLine="14"/>
        <w:jc w:val="both"/>
      </w:pPr>
    </w:p>
    <w:p w:rsidR="00243042" w:rsidRDefault="00243042" w:rsidP="00243042">
      <w:pPr>
        <w:spacing w:before="2"/>
        <w:ind w:left="118" w:right="51" w:firstLine="14"/>
        <w:jc w:val="both"/>
      </w:pPr>
    </w:p>
    <w:p w:rsidR="00243042" w:rsidRDefault="00243042" w:rsidP="00243042">
      <w:pPr>
        <w:spacing w:before="2"/>
        <w:ind w:left="118" w:right="51" w:firstLine="14"/>
        <w:jc w:val="both"/>
      </w:pPr>
    </w:p>
    <w:p w:rsidR="00243042" w:rsidRDefault="00243042" w:rsidP="00243042">
      <w:pPr>
        <w:spacing w:before="2"/>
        <w:ind w:left="118" w:right="51" w:firstLine="14"/>
        <w:jc w:val="both"/>
      </w:pPr>
    </w:p>
    <w:p w:rsidR="00243042" w:rsidRDefault="00243042" w:rsidP="00243042">
      <w:pPr>
        <w:spacing w:before="2"/>
        <w:ind w:left="118" w:right="51" w:firstLine="14"/>
        <w:jc w:val="both"/>
      </w:pPr>
    </w:p>
    <w:p w:rsidR="00243042" w:rsidRDefault="00243042" w:rsidP="00AB65DF">
      <w:pPr>
        <w:spacing w:after="0" w:line="360" w:lineRule="auto"/>
        <w:rPr>
          <w:rFonts w:ascii="Times New Roman" w:eastAsia="Times New Roman" w:hAnsi="Times New Roman"/>
          <w:b/>
          <w:smallCaps/>
          <w:sz w:val="24"/>
          <w:szCs w:val="24"/>
          <w:lang w:eastAsia="it-IT"/>
        </w:rPr>
      </w:pPr>
    </w:p>
    <w:p w:rsidR="00243042" w:rsidRDefault="00243042" w:rsidP="00AB65DF">
      <w:pPr>
        <w:spacing w:after="0" w:line="360" w:lineRule="auto"/>
        <w:rPr>
          <w:rFonts w:ascii="Times New Roman" w:eastAsia="Times New Roman" w:hAnsi="Times New Roman"/>
          <w:b/>
          <w:smallCaps/>
          <w:sz w:val="24"/>
          <w:szCs w:val="24"/>
          <w:lang w:eastAsia="it-IT"/>
        </w:rPr>
      </w:pPr>
    </w:p>
    <w:p w:rsidR="00243042" w:rsidRDefault="00243042" w:rsidP="00AB65DF">
      <w:pPr>
        <w:spacing w:after="0" w:line="360" w:lineRule="auto"/>
        <w:rPr>
          <w:rFonts w:ascii="Times New Roman" w:eastAsia="Times New Roman" w:hAnsi="Times New Roman"/>
          <w:b/>
          <w:smallCaps/>
          <w:sz w:val="24"/>
          <w:szCs w:val="24"/>
          <w:lang w:eastAsia="it-IT"/>
        </w:rPr>
      </w:pPr>
    </w:p>
    <w:p w:rsidR="00243042" w:rsidRDefault="00243042" w:rsidP="00AB65DF">
      <w:pPr>
        <w:spacing w:after="0" w:line="360" w:lineRule="auto"/>
        <w:rPr>
          <w:rFonts w:ascii="Times New Roman" w:eastAsia="Times New Roman" w:hAnsi="Times New Roman"/>
          <w:b/>
          <w:smallCaps/>
          <w:sz w:val="24"/>
          <w:szCs w:val="24"/>
          <w:lang w:eastAsia="it-IT"/>
        </w:rPr>
      </w:pPr>
    </w:p>
    <w:p w:rsidR="006C6DAB" w:rsidRDefault="006C6DAB" w:rsidP="00AB65DF">
      <w:pPr>
        <w:spacing w:after="0" w:line="360" w:lineRule="auto"/>
        <w:rPr>
          <w:rFonts w:ascii="Times New Roman" w:eastAsia="Times New Roman" w:hAnsi="Times New Roman"/>
          <w:b/>
          <w:smallCaps/>
          <w:sz w:val="24"/>
          <w:szCs w:val="24"/>
          <w:lang w:eastAsia="it-IT"/>
        </w:rPr>
      </w:pPr>
    </w:p>
    <w:p w:rsidR="005267B6" w:rsidRDefault="005267B6" w:rsidP="005267B6">
      <w:pPr>
        <w:spacing w:after="0" w:line="360" w:lineRule="auto"/>
        <w:jc w:val="center"/>
        <w:rPr>
          <w:rFonts w:ascii="Times New Roman" w:eastAsia="Times New Roman" w:hAnsi="Times New Roman"/>
          <w:b/>
          <w:smallCaps/>
          <w:sz w:val="24"/>
          <w:szCs w:val="24"/>
          <w:lang w:eastAsia="it-IT"/>
        </w:rPr>
      </w:pPr>
      <w:r w:rsidRPr="004F4235">
        <w:rPr>
          <w:rFonts w:ascii="Times New Roman" w:eastAsia="Times New Roman" w:hAnsi="Times New Roman"/>
          <w:b/>
          <w:smallCaps/>
          <w:sz w:val="24"/>
          <w:szCs w:val="24"/>
          <w:lang w:eastAsia="it-IT"/>
        </w:rPr>
        <w:lastRenderedPageBreak/>
        <w:t xml:space="preserve">Art. </w:t>
      </w:r>
      <w:r>
        <w:rPr>
          <w:rFonts w:ascii="Times New Roman" w:eastAsia="Times New Roman" w:hAnsi="Times New Roman"/>
          <w:b/>
          <w:smallCaps/>
          <w:sz w:val="24"/>
          <w:szCs w:val="24"/>
          <w:lang w:eastAsia="it-IT"/>
        </w:rPr>
        <w:t>1</w:t>
      </w:r>
    </w:p>
    <w:p w:rsidR="00A91922" w:rsidRPr="005267B6" w:rsidRDefault="005267B6" w:rsidP="00A91922">
      <w:pPr>
        <w:spacing w:after="0" w:line="360" w:lineRule="auto"/>
        <w:jc w:val="center"/>
        <w:rPr>
          <w:rFonts w:ascii="Times New Roman" w:eastAsia="Times New Roman" w:hAnsi="Times New Roman"/>
          <w:b/>
          <w:smallCaps/>
          <w:sz w:val="24"/>
          <w:szCs w:val="24"/>
          <w:lang w:eastAsia="it-IT"/>
        </w:rPr>
      </w:pPr>
      <w:r>
        <w:rPr>
          <w:rFonts w:ascii="Times New Roman" w:eastAsia="Times New Roman" w:hAnsi="Times New Roman"/>
          <w:b/>
          <w:smallCaps/>
          <w:sz w:val="24"/>
          <w:szCs w:val="24"/>
          <w:lang w:eastAsia="it-IT"/>
        </w:rPr>
        <w:t xml:space="preserve">Introduzione </w:t>
      </w:r>
      <w:r w:rsidR="00A91922" w:rsidRPr="005267B6">
        <w:rPr>
          <w:rFonts w:ascii="Times New Roman" w:eastAsia="Times New Roman" w:hAnsi="Times New Roman"/>
          <w:b/>
          <w:smallCaps/>
          <w:sz w:val="24"/>
          <w:szCs w:val="24"/>
          <w:lang w:eastAsia="it-IT"/>
        </w:rPr>
        <w:t xml:space="preserve"> </w:t>
      </w:r>
    </w:p>
    <w:p w:rsidR="00A91922" w:rsidRPr="00A91922" w:rsidRDefault="00A91922" w:rsidP="00A91922">
      <w:pPr>
        <w:autoSpaceDE w:val="0"/>
        <w:autoSpaceDN w:val="0"/>
        <w:adjustRightInd w:val="0"/>
        <w:spacing w:line="240" w:lineRule="auto"/>
        <w:ind w:left="284" w:hanging="284"/>
        <w:jc w:val="both"/>
        <w:rPr>
          <w:rFonts w:ascii="Times New Roman" w:eastAsia="Times New Roman" w:hAnsi="Times New Roman"/>
          <w:lang w:eastAsia="it-IT"/>
        </w:rPr>
      </w:pPr>
      <w:r w:rsidRPr="00A91922">
        <w:rPr>
          <w:rFonts w:ascii="Times New Roman" w:eastAsia="Times New Roman" w:hAnsi="Times New Roman"/>
          <w:lang w:eastAsia="it-IT"/>
        </w:rPr>
        <w:t>1. Il presente Regolamento disciplina, nell’ambito del D.I. n. 44/2001, lo svolgimento dell’attività negoziale nei termini che seguono.</w:t>
      </w:r>
    </w:p>
    <w:p w:rsidR="00A91922" w:rsidRPr="00A91922" w:rsidRDefault="00A91922" w:rsidP="00A91922">
      <w:pPr>
        <w:autoSpaceDE w:val="0"/>
        <w:autoSpaceDN w:val="0"/>
        <w:adjustRightInd w:val="0"/>
        <w:spacing w:line="240" w:lineRule="auto"/>
        <w:ind w:left="284" w:hanging="284"/>
        <w:jc w:val="both"/>
        <w:rPr>
          <w:rFonts w:ascii="Times New Roman" w:eastAsia="Times New Roman" w:hAnsi="Times New Roman"/>
          <w:lang w:eastAsia="it-IT"/>
        </w:rPr>
      </w:pPr>
      <w:r w:rsidRPr="00A91922">
        <w:rPr>
          <w:rFonts w:ascii="Times New Roman" w:eastAsia="Times New Roman" w:hAnsi="Times New Roman"/>
          <w:lang w:eastAsia="it-IT"/>
        </w:rPr>
        <w:t xml:space="preserve">2. L’attività negoziale dell’Istituto è regolata dalle leggi generali, </w:t>
      </w:r>
      <w:r w:rsidR="005267B6">
        <w:rPr>
          <w:rFonts w:ascii="Times New Roman" w:eastAsia="Times New Roman" w:hAnsi="Times New Roman"/>
          <w:lang w:eastAsia="it-IT"/>
        </w:rPr>
        <w:t>da quelle specifiche per le I</w:t>
      </w:r>
      <w:r w:rsidRPr="00A91922">
        <w:rPr>
          <w:rFonts w:ascii="Times New Roman" w:eastAsia="Times New Roman" w:hAnsi="Times New Roman"/>
          <w:lang w:eastAsia="it-IT"/>
        </w:rPr>
        <w:t>stituzioni scolastiche, dai regolamenti statali e regionali, dal presente regolamento.</w:t>
      </w:r>
    </w:p>
    <w:p w:rsidR="00A91922" w:rsidRPr="00A91922" w:rsidRDefault="00A91922" w:rsidP="00A91922">
      <w:pPr>
        <w:autoSpaceDE w:val="0"/>
        <w:autoSpaceDN w:val="0"/>
        <w:adjustRightInd w:val="0"/>
        <w:spacing w:line="240" w:lineRule="auto"/>
        <w:ind w:left="284" w:hanging="284"/>
        <w:jc w:val="both"/>
        <w:rPr>
          <w:rFonts w:ascii="Times New Roman" w:eastAsia="Times New Roman" w:hAnsi="Times New Roman"/>
          <w:lang w:eastAsia="it-IT"/>
        </w:rPr>
      </w:pPr>
      <w:r w:rsidRPr="00A91922">
        <w:rPr>
          <w:rFonts w:ascii="Times New Roman" w:eastAsia="Times New Roman" w:hAnsi="Times New Roman"/>
          <w:lang w:eastAsia="it-IT"/>
        </w:rPr>
        <w:t>3. Le principali disposizioni di carattere generale alle quali l’attività negoziale</w:t>
      </w:r>
      <w:r>
        <w:rPr>
          <w:rFonts w:ascii="Times New Roman" w:eastAsia="Times New Roman" w:hAnsi="Times New Roman"/>
          <w:lang w:eastAsia="it-IT"/>
        </w:rPr>
        <w:t xml:space="preserve"> dell’Istituto deve uniformarsi, con il presente Regolamento sono </w:t>
      </w:r>
      <w:r w:rsidR="004F2C8A">
        <w:rPr>
          <w:rFonts w:ascii="Times New Roman" w:eastAsia="Times New Roman" w:hAnsi="Times New Roman"/>
          <w:lang w:eastAsia="it-IT"/>
        </w:rPr>
        <w:t xml:space="preserve">disciplinate tenuto conto delle norme introdotte con il </w:t>
      </w:r>
      <w:proofErr w:type="spellStart"/>
      <w:r w:rsidR="004F2C8A">
        <w:rPr>
          <w:rFonts w:ascii="Times New Roman" w:eastAsia="Times New Roman" w:hAnsi="Times New Roman"/>
          <w:lang w:eastAsia="it-IT"/>
        </w:rPr>
        <w:t>D.Lgs.</w:t>
      </w:r>
      <w:proofErr w:type="spellEnd"/>
      <w:r w:rsidR="004F2C8A">
        <w:rPr>
          <w:rFonts w:ascii="Times New Roman" w:eastAsia="Times New Roman" w:hAnsi="Times New Roman"/>
          <w:lang w:eastAsia="it-IT"/>
        </w:rPr>
        <w:t xml:space="preserve"> 18 aprile 2016, n.50 recante il nuovo Codice dei Contratti Pubblici</w:t>
      </w:r>
      <w:r w:rsidR="00470D59">
        <w:rPr>
          <w:rFonts w:ascii="Times New Roman" w:eastAsia="Times New Roman" w:hAnsi="Times New Roman"/>
          <w:lang w:eastAsia="it-IT"/>
        </w:rPr>
        <w:t>.</w:t>
      </w:r>
    </w:p>
    <w:p w:rsidR="00CD0F94" w:rsidRDefault="00CD0F94" w:rsidP="001242F9">
      <w:pPr>
        <w:spacing w:after="0" w:line="360" w:lineRule="auto"/>
        <w:jc w:val="center"/>
        <w:rPr>
          <w:rFonts w:ascii="Times New Roman" w:eastAsia="Times New Roman" w:hAnsi="Times New Roman"/>
          <w:b/>
          <w:smallCaps/>
          <w:sz w:val="24"/>
          <w:szCs w:val="24"/>
          <w:lang w:eastAsia="it-IT"/>
        </w:rPr>
      </w:pPr>
    </w:p>
    <w:p w:rsidR="001242F9" w:rsidRDefault="00AB65DF" w:rsidP="001242F9">
      <w:pPr>
        <w:spacing w:after="0" w:line="360" w:lineRule="auto"/>
        <w:jc w:val="center"/>
        <w:rPr>
          <w:rFonts w:ascii="Times New Roman" w:eastAsia="Times New Roman" w:hAnsi="Times New Roman"/>
          <w:b/>
          <w:smallCaps/>
          <w:sz w:val="24"/>
          <w:szCs w:val="24"/>
          <w:lang w:eastAsia="it-IT"/>
        </w:rPr>
      </w:pPr>
      <w:r w:rsidRPr="004F4235">
        <w:rPr>
          <w:rFonts w:ascii="Times New Roman" w:eastAsia="Times New Roman" w:hAnsi="Times New Roman"/>
          <w:b/>
          <w:smallCaps/>
          <w:sz w:val="24"/>
          <w:szCs w:val="24"/>
          <w:lang w:eastAsia="it-IT"/>
        </w:rPr>
        <w:t xml:space="preserve">Art. </w:t>
      </w:r>
      <w:r w:rsidR="00CD0F94">
        <w:rPr>
          <w:rFonts w:ascii="Times New Roman" w:eastAsia="Times New Roman" w:hAnsi="Times New Roman"/>
          <w:b/>
          <w:smallCaps/>
          <w:sz w:val="24"/>
          <w:szCs w:val="24"/>
          <w:lang w:eastAsia="it-IT"/>
        </w:rPr>
        <w:t>2</w:t>
      </w:r>
    </w:p>
    <w:p w:rsidR="00AB65DF" w:rsidRPr="004F4235" w:rsidRDefault="00AB65DF" w:rsidP="001242F9">
      <w:pPr>
        <w:spacing w:after="0" w:line="360" w:lineRule="auto"/>
        <w:jc w:val="center"/>
        <w:rPr>
          <w:rFonts w:ascii="Times New Roman" w:eastAsia="Times New Roman" w:hAnsi="Times New Roman"/>
          <w:smallCaps/>
          <w:sz w:val="24"/>
          <w:szCs w:val="24"/>
          <w:lang w:eastAsia="it-IT"/>
        </w:rPr>
      </w:pPr>
      <w:r w:rsidRPr="004F4235">
        <w:rPr>
          <w:rFonts w:ascii="Times New Roman" w:eastAsia="Times New Roman" w:hAnsi="Times New Roman"/>
          <w:b/>
          <w:smallCaps/>
          <w:sz w:val="24"/>
          <w:szCs w:val="24"/>
          <w:lang w:eastAsia="it-IT"/>
        </w:rPr>
        <w:t>Principi</w:t>
      </w:r>
      <w:r w:rsidR="00B44CD5">
        <w:rPr>
          <w:rFonts w:ascii="Times New Roman" w:eastAsia="Times New Roman" w:hAnsi="Times New Roman"/>
          <w:b/>
          <w:smallCaps/>
          <w:sz w:val="24"/>
          <w:szCs w:val="24"/>
          <w:lang w:eastAsia="it-IT"/>
        </w:rPr>
        <w:t xml:space="preserve">  Generali</w:t>
      </w:r>
      <w:r w:rsidR="008B4F70">
        <w:rPr>
          <w:rFonts w:ascii="Times New Roman" w:eastAsia="Times New Roman" w:hAnsi="Times New Roman"/>
          <w:b/>
          <w:smallCaps/>
          <w:sz w:val="24"/>
          <w:szCs w:val="24"/>
          <w:lang w:eastAsia="it-IT"/>
        </w:rPr>
        <w:t xml:space="preserve"> E Ambiti di applicazione </w:t>
      </w:r>
    </w:p>
    <w:p w:rsidR="00470D59" w:rsidRPr="00470D59" w:rsidRDefault="00470D59" w:rsidP="00267236">
      <w:pPr>
        <w:spacing w:line="240" w:lineRule="auto"/>
        <w:ind w:left="284" w:hanging="284"/>
        <w:jc w:val="both"/>
        <w:rPr>
          <w:rFonts w:ascii="Times New Roman" w:eastAsia="Times New Roman" w:hAnsi="Times New Roman"/>
          <w:lang w:eastAsia="it-IT"/>
        </w:rPr>
      </w:pPr>
      <w:r w:rsidRPr="00470D59">
        <w:rPr>
          <w:rFonts w:ascii="Times New Roman" w:eastAsia="Times New Roman" w:hAnsi="Times New Roman"/>
          <w:lang w:eastAsia="it-IT"/>
        </w:rPr>
        <w:t xml:space="preserve">1 - L’Istituzione scolastica può svolgere attività negoziale per l’acquisizione di beni e/o servizi, al fine di garantire il funzionamento amministrativo e didattico e per la realizzazione di specifici progetti. Il dirigente scolastico può svolgere l’attività negoziale nel rispetto delle deliberazioni assunte dal Consiglio di Istituto ai sensi dell’art. 33 del D.I. n.44/2001. </w:t>
      </w:r>
    </w:p>
    <w:p w:rsidR="00470D59" w:rsidRPr="00470D59" w:rsidRDefault="00470D59" w:rsidP="00267236">
      <w:pPr>
        <w:spacing w:line="240" w:lineRule="auto"/>
        <w:ind w:left="284" w:hanging="284"/>
        <w:jc w:val="both"/>
        <w:rPr>
          <w:rFonts w:ascii="Times New Roman" w:eastAsia="Times New Roman" w:hAnsi="Times New Roman"/>
          <w:lang w:eastAsia="it-IT"/>
        </w:rPr>
      </w:pPr>
      <w:r w:rsidRPr="00470D59">
        <w:rPr>
          <w:rFonts w:ascii="Times New Roman" w:eastAsia="Times New Roman" w:hAnsi="Times New Roman"/>
          <w:lang w:eastAsia="it-IT"/>
        </w:rPr>
        <w:t xml:space="preserve">2 - L’attività contrattuale si ispira ai principi fondamentali di economicità, efficacia, efficienza, trasparenza, tempestività, correttezza, concorrenzialità e pubblicità. </w:t>
      </w:r>
    </w:p>
    <w:p w:rsidR="00470D59" w:rsidRPr="00470D59" w:rsidRDefault="00470D59" w:rsidP="00267236">
      <w:pPr>
        <w:spacing w:line="240" w:lineRule="auto"/>
        <w:ind w:left="284" w:hanging="284"/>
        <w:jc w:val="both"/>
        <w:rPr>
          <w:rFonts w:ascii="Times New Roman" w:eastAsia="Times New Roman" w:hAnsi="Times New Roman"/>
          <w:lang w:eastAsia="it-IT"/>
        </w:rPr>
      </w:pPr>
      <w:r w:rsidRPr="00470D59">
        <w:rPr>
          <w:rFonts w:ascii="Times New Roman" w:eastAsia="Times New Roman" w:hAnsi="Times New Roman"/>
          <w:lang w:eastAsia="it-IT"/>
        </w:rPr>
        <w:t xml:space="preserve">3 - Ove i principi indicati pregiudichino l’economia e l’efficacia dell’azione ed il perseguimento degli obiettivi, gli organi competenti, con provvedimento motivato, potranno avvalersi del sistema ritenuto più congruo, nel rispetto delle norme vigenti. </w:t>
      </w:r>
    </w:p>
    <w:p w:rsidR="00470D59" w:rsidRPr="00470D59" w:rsidRDefault="00470D59" w:rsidP="00267236">
      <w:pPr>
        <w:spacing w:line="240" w:lineRule="auto"/>
        <w:ind w:left="284" w:hanging="284"/>
        <w:jc w:val="both"/>
        <w:rPr>
          <w:rFonts w:ascii="Times New Roman" w:eastAsia="Times New Roman" w:hAnsi="Times New Roman"/>
          <w:lang w:eastAsia="it-IT"/>
        </w:rPr>
      </w:pPr>
      <w:r w:rsidRPr="00470D59">
        <w:rPr>
          <w:rFonts w:ascii="Times New Roman" w:eastAsia="Times New Roman" w:hAnsi="Times New Roman"/>
          <w:lang w:eastAsia="it-IT"/>
        </w:rPr>
        <w:t>4 - Alla scelta del contraente si può pervenire attraverso il sistema di gara stabilito dall’art. 34 del D.I. n. 44/2001 purché tali principi non siano in contraddizione con quanto previsto nel Nuovo Codice degli appalti. oppure, nei casi in cui è previsto dalla legge e ove risulti più conveniente, attraverso le procedure previste dal Codice dei Contratti Pubblici.</w:t>
      </w:r>
    </w:p>
    <w:p w:rsidR="00470D59" w:rsidRPr="00470D59" w:rsidRDefault="00470D59" w:rsidP="00AB4272">
      <w:pPr>
        <w:spacing w:line="240" w:lineRule="auto"/>
        <w:ind w:left="284" w:hanging="284"/>
        <w:jc w:val="both"/>
        <w:rPr>
          <w:rFonts w:ascii="Times New Roman" w:eastAsia="Times New Roman" w:hAnsi="Times New Roman"/>
          <w:lang w:eastAsia="it-IT"/>
        </w:rPr>
      </w:pPr>
      <w:r w:rsidRPr="00470D59">
        <w:rPr>
          <w:rFonts w:ascii="Times New Roman" w:eastAsia="Times New Roman" w:hAnsi="Times New Roman"/>
          <w:lang w:eastAsia="it-IT"/>
        </w:rPr>
        <w:t>5 - La scelta del sistema di contrattazione, se diverso dal sistema di contrattazione tipico delle istituzioni scolastiche, va motivata con prevalente riferimento ai criteri di economicità ed efficacia.</w:t>
      </w:r>
    </w:p>
    <w:p w:rsidR="00470D59" w:rsidRPr="00470D59" w:rsidRDefault="00470D59" w:rsidP="00AB4272">
      <w:pPr>
        <w:spacing w:line="240" w:lineRule="auto"/>
        <w:ind w:left="284" w:hanging="284"/>
        <w:jc w:val="both"/>
        <w:rPr>
          <w:rFonts w:ascii="Times New Roman" w:eastAsia="Times New Roman" w:hAnsi="Times New Roman"/>
          <w:lang w:eastAsia="it-IT"/>
        </w:rPr>
      </w:pPr>
      <w:r w:rsidRPr="00470D59">
        <w:rPr>
          <w:rFonts w:ascii="Times New Roman" w:eastAsia="Times New Roman" w:hAnsi="Times New Roman"/>
          <w:lang w:eastAsia="it-IT"/>
        </w:rPr>
        <w:t>6 - Il fondo minute spese di cui all’art. 17 del D.I. n. 44/2001 viene utilizzato per le spese necessarie a soddisfare i bisogni urgenti e di modesta entità e viene gestito dal DSGA.</w:t>
      </w:r>
    </w:p>
    <w:p w:rsidR="00470D59" w:rsidRPr="00470D59" w:rsidRDefault="00470D59" w:rsidP="00470D59">
      <w:pPr>
        <w:spacing w:after="0" w:line="360" w:lineRule="auto"/>
        <w:jc w:val="both"/>
        <w:rPr>
          <w:rFonts w:ascii="Times New Roman" w:eastAsia="Times New Roman" w:hAnsi="Times New Roman"/>
          <w:lang w:eastAsia="it-IT"/>
        </w:rPr>
      </w:pPr>
    </w:p>
    <w:p w:rsidR="001242F9" w:rsidRDefault="00AB65DF" w:rsidP="0053172E">
      <w:pPr>
        <w:spacing w:after="0" w:line="360" w:lineRule="auto"/>
        <w:jc w:val="center"/>
        <w:rPr>
          <w:rFonts w:ascii="Times New Roman" w:eastAsia="Times New Roman" w:hAnsi="Times New Roman"/>
          <w:b/>
          <w:smallCaps/>
          <w:sz w:val="24"/>
          <w:szCs w:val="24"/>
          <w:lang w:eastAsia="it-IT"/>
        </w:rPr>
      </w:pPr>
      <w:r w:rsidRPr="0046620F">
        <w:rPr>
          <w:rFonts w:ascii="Times New Roman" w:eastAsia="Times New Roman" w:hAnsi="Times New Roman"/>
          <w:b/>
          <w:smallCaps/>
          <w:sz w:val="24"/>
          <w:szCs w:val="24"/>
          <w:lang w:eastAsia="it-IT"/>
        </w:rPr>
        <w:t xml:space="preserve">Art. </w:t>
      </w:r>
      <w:r w:rsidR="00AB4272">
        <w:rPr>
          <w:rFonts w:ascii="Times New Roman" w:eastAsia="Times New Roman" w:hAnsi="Times New Roman"/>
          <w:b/>
          <w:smallCaps/>
          <w:sz w:val="24"/>
          <w:szCs w:val="24"/>
          <w:lang w:eastAsia="it-IT"/>
        </w:rPr>
        <w:t>3</w:t>
      </w:r>
    </w:p>
    <w:p w:rsidR="00AB4272" w:rsidRPr="00AB4272" w:rsidRDefault="00AB4272" w:rsidP="00971975">
      <w:pPr>
        <w:spacing w:line="240" w:lineRule="auto"/>
        <w:jc w:val="center"/>
        <w:rPr>
          <w:rFonts w:ascii="Times New Roman" w:eastAsia="Times New Roman" w:hAnsi="Times New Roman"/>
          <w:b/>
          <w:smallCaps/>
          <w:sz w:val="24"/>
          <w:szCs w:val="24"/>
          <w:lang w:eastAsia="it-IT"/>
        </w:rPr>
      </w:pPr>
      <w:r w:rsidRPr="00AB4272">
        <w:rPr>
          <w:rFonts w:ascii="Times New Roman" w:eastAsia="Times New Roman" w:hAnsi="Times New Roman"/>
          <w:b/>
          <w:smallCaps/>
          <w:sz w:val="24"/>
          <w:szCs w:val="24"/>
          <w:lang w:eastAsia="it-IT"/>
        </w:rPr>
        <w:t>Limiti e poteri dell’attività negoziale</w:t>
      </w:r>
      <w:r>
        <w:rPr>
          <w:rFonts w:ascii="Times New Roman" w:eastAsia="Times New Roman" w:hAnsi="Times New Roman"/>
          <w:b/>
          <w:smallCaps/>
          <w:sz w:val="24"/>
          <w:szCs w:val="24"/>
          <w:lang w:eastAsia="it-IT"/>
        </w:rPr>
        <w:t xml:space="preserve"> </w:t>
      </w:r>
      <w:r w:rsidR="009F6F31">
        <w:rPr>
          <w:rFonts w:ascii="Times New Roman" w:eastAsia="Times New Roman" w:hAnsi="Times New Roman"/>
          <w:b/>
          <w:smallCaps/>
          <w:sz w:val="24"/>
          <w:szCs w:val="24"/>
          <w:lang w:eastAsia="it-IT"/>
        </w:rPr>
        <w:t xml:space="preserve">del </w:t>
      </w:r>
      <w:r>
        <w:rPr>
          <w:rFonts w:ascii="Times New Roman" w:eastAsia="Times New Roman" w:hAnsi="Times New Roman"/>
          <w:b/>
          <w:smallCaps/>
          <w:sz w:val="24"/>
          <w:szCs w:val="24"/>
          <w:lang w:eastAsia="it-IT"/>
        </w:rPr>
        <w:t>Dirigente Scolastico</w:t>
      </w:r>
    </w:p>
    <w:p w:rsidR="00AB4272" w:rsidRPr="0080736D" w:rsidRDefault="00AB4272" w:rsidP="00971975">
      <w:pPr>
        <w:pStyle w:val="Paragrafoelenco"/>
        <w:numPr>
          <w:ilvl w:val="0"/>
          <w:numId w:val="47"/>
        </w:numPr>
        <w:spacing w:line="240" w:lineRule="auto"/>
        <w:ind w:left="426" w:hanging="426"/>
        <w:jc w:val="both"/>
        <w:rPr>
          <w:rFonts w:ascii="Times New Roman" w:hAnsi="Times New Roman"/>
          <w:lang w:eastAsia="it-IT"/>
        </w:rPr>
      </w:pPr>
      <w:r w:rsidRPr="0080736D">
        <w:rPr>
          <w:rFonts w:ascii="Times New Roman" w:hAnsi="Times New Roman"/>
          <w:lang w:eastAsia="it-IT"/>
        </w:rPr>
        <w:t xml:space="preserve"> Esercita il potere negoziale nel rispetto dei principi di efficacia, efficienza ed economicità dell’azione amministrativa </w:t>
      </w:r>
    </w:p>
    <w:p w:rsidR="00AB4272" w:rsidRPr="00AB4272" w:rsidRDefault="00AB4272" w:rsidP="0080736D">
      <w:pPr>
        <w:spacing w:line="240" w:lineRule="auto"/>
        <w:ind w:left="426" w:hanging="426"/>
        <w:jc w:val="both"/>
        <w:rPr>
          <w:rFonts w:ascii="Times New Roman" w:eastAsia="Times New Roman" w:hAnsi="Times New Roman"/>
          <w:lang w:eastAsia="it-IT"/>
        </w:rPr>
      </w:pPr>
      <w:r w:rsidRPr="00AB4272">
        <w:rPr>
          <w:rFonts w:ascii="Times New Roman" w:eastAsia="Times New Roman" w:hAnsi="Times New Roman"/>
          <w:lang w:eastAsia="it-IT"/>
        </w:rPr>
        <w:t>2</w:t>
      </w:r>
      <w:r w:rsidR="0080736D">
        <w:rPr>
          <w:rFonts w:ascii="Times New Roman" w:eastAsia="Times New Roman" w:hAnsi="Times New Roman"/>
          <w:lang w:eastAsia="it-IT"/>
        </w:rPr>
        <w:t>.</w:t>
      </w:r>
      <w:r w:rsidRPr="00AB4272">
        <w:rPr>
          <w:rFonts w:ascii="Times New Roman" w:eastAsia="Times New Roman" w:hAnsi="Times New Roman"/>
          <w:lang w:eastAsia="it-IT"/>
        </w:rPr>
        <w:t xml:space="preserve"> </w:t>
      </w:r>
      <w:r w:rsidR="0080736D">
        <w:rPr>
          <w:rFonts w:ascii="Times New Roman" w:eastAsia="Times New Roman" w:hAnsi="Times New Roman"/>
          <w:lang w:eastAsia="it-IT"/>
        </w:rPr>
        <w:tab/>
      </w:r>
      <w:r w:rsidRPr="00AB4272">
        <w:rPr>
          <w:rFonts w:ascii="Times New Roman" w:eastAsia="Times New Roman" w:hAnsi="Times New Roman"/>
          <w:lang w:eastAsia="it-IT"/>
        </w:rPr>
        <w:t>Provvede direttamente agli acquisti di cui al successivo art.</w:t>
      </w:r>
      <w:r w:rsidR="00D24AEB">
        <w:rPr>
          <w:rFonts w:ascii="Times New Roman" w:eastAsia="Times New Roman" w:hAnsi="Times New Roman"/>
          <w:lang w:eastAsia="it-IT"/>
        </w:rPr>
        <w:t xml:space="preserve">6 </w:t>
      </w:r>
      <w:r w:rsidRPr="00AB4272">
        <w:rPr>
          <w:rFonts w:ascii="Times New Roman" w:eastAsia="Times New Roman" w:hAnsi="Times New Roman"/>
          <w:lang w:eastAsia="it-IT"/>
        </w:rPr>
        <w:t xml:space="preserve"> nel rispetto delle norme sulla trasparenza, pubblicazione e informazione dei procedimenti amministrativi della pubblica amministrazione </w:t>
      </w:r>
    </w:p>
    <w:p w:rsidR="00AB4272" w:rsidRPr="00AB4272" w:rsidRDefault="00AB4272" w:rsidP="0080736D">
      <w:pPr>
        <w:tabs>
          <w:tab w:val="left" w:pos="426"/>
        </w:tabs>
        <w:spacing w:line="240" w:lineRule="auto"/>
        <w:ind w:left="426" w:hanging="426"/>
        <w:jc w:val="both"/>
        <w:rPr>
          <w:rFonts w:ascii="Times New Roman" w:eastAsia="Times New Roman" w:hAnsi="Times New Roman"/>
          <w:lang w:eastAsia="it-IT"/>
        </w:rPr>
      </w:pPr>
      <w:r w:rsidRPr="00AB4272">
        <w:rPr>
          <w:rFonts w:ascii="Times New Roman" w:eastAsia="Times New Roman" w:hAnsi="Times New Roman"/>
          <w:lang w:eastAsia="it-IT"/>
        </w:rPr>
        <w:lastRenderedPageBreak/>
        <w:t>3</w:t>
      </w:r>
      <w:r w:rsidR="0025684B">
        <w:rPr>
          <w:rFonts w:ascii="Times New Roman" w:eastAsia="Times New Roman" w:hAnsi="Times New Roman"/>
          <w:lang w:eastAsia="it-IT"/>
        </w:rPr>
        <w:t xml:space="preserve">.   </w:t>
      </w:r>
      <w:r w:rsidRPr="00AB4272">
        <w:rPr>
          <w:rFonts w:ascii="Times New Roman" w:eastAsia="Times New Roman" w:hAnsi="Times New Roman"/>
          <w:lang w:eastAsia="it-IT"/>
        </w:rPr>
        <w:t xml:space="preserve"> Per gli acquisti di beni o servizi di importo superiore a quanto stabilito al successivo art. 6 applica le procedure previste del Codice dei Contratti Pubblici e dalle conseguenti Linee Guida disciplinate d</w:t>
      </w:r>
      <w:r w:rsidR="0080736D">
        <w:rPr>
          <w:rFonts w:ascii="Times New Roman" w:eastAsia="Times New Roman" w:hAnsi="Times New Roman"/>
          <w:lang w:eastAsia="it-IT"/>
        </w:rPr>
        <w:t>all’ANAC, riprese dal presente R</w:t>
      </w:r>
      <w:r w:rsidRPr="00AB4272">
        <w:rPr>
          <w:rFonts w:ascii="Times New Roman" w:eastAsia="Times New Roman" w:hAnsi="Times New Roman"/>
          <w:lang w:eastAsia="it-IT"/>
        </w:rPr>
        <w:t xml:space="preserve">egolamento </w:t>
      </w:r>
    </w:p>
    <w:p w:rsidR="00AB4272" w:rsidRPr="00AB4272" w:rsidRDefault="00AB4272" w:rsidP="0080736D">
      <w:pPr>
        <w:spacing w:line="240" w:lineRule="auto"/>
        <w:ind w:left="426" w:hanging="426"/>
        <w:jc w:val="both"/>
        <w:rPr>
          <w:rFonts w:ascii="Times New Roman" w:eastAsia="Times New Roman" w:hAnsi="Times New Roman"/>
          <w:lang w:eastAsia="it-IT"/>
        </w:rPr>
      </w:pPr>
      <w:r w:rsidRPr="00AB4272">
        <w:rPr>
          <w:rFonts w:ascii="Times New Roman" w:eastAsia="Times New Roman" w:hAnsi="Times New Roman"/>
          <w:lang w:eastAsia="it-IT"/>
        </w:rPr>
        <w:t>4</w:t>
      </w:r>
      <w:r w:rsidR="0080736D">
        <w:rPr>
          <w:rFonts w:ascii="Times New Roman" w:eastAsia="Times New Roman" w:hAnsi="Times New Roman"/>
          <w:lang w:eastAsia="it-IT"/>
        </w:rPr>
        <w:t>.</w:t>
      </w:r>
      <w:r w:rsidR="0080736D">
        <w:rPr>
          <w:rFonts w:ascii="Times New Roman" w:eastAsia="Times New Roman" w:hAnsi="Times New Roman"/>
          <w:lang w:eastAsia="it-IT"/>
        </w:rPr>
        <w:tab/>
      </w:r>
      <w:r w:rsidRPr="00AB4272">
        <w:rPr>
          <w:rFonts w:ascii="Times New Roman" w:eastAsia="Times New Roman" w:hAnsi="Times New Roman"/>
          <w:lang w:eastAsia="it-IT"/>
        </w:rPr>
        <w:t xml:space="preserve">Per i casi di cui al comma 1 dell’art. 33 del D.I. 44/01 sottopone la delibera di autorizzazione al Consiglio d’istituto, secondo quanto previsto dall’art. 33 comma 3 del D.I. n. 44/2001. </w:t>
      </w:r>
    </w:p>
    <w:p w:rsidR="00085169" w:rsidRDefault="00085169" w:rsidP="00085169">
      <w:pPr>
        <w:spacing w:after="0" w:line="360" w:lineRule="auto"/>
        <w:jc w:val="center"/>
        <w:rPr>
          <w:rFonts w:ascii="Times New Roman" w:eastAsia="Times New Roman" w:hAnsi="Times New Roman"/>
          <w:b/>
          <w:smallCaps/>
          <w:sz w:val="24"/>
          <w:szCs w:val="24"/>
          <w:lang w:eastAsia="it-IT"/>
        </w:rPr>
      </w:pPr>
    </w:p>
    <w:p w:rsidR="00085169" w:rsidRPr="00085169" w:rsidRDefault="00AB65DF" w:rsidP="00085169">
      <w:pPr>
        <w:spacing w:after="0" w:line="360" w:lineRule="auto"/>
        <w:jc w:val="center"/>
        <w:rPr>
          <w:rFonts w:ascii="Times New Roman" w:eastAsia="Times New Roman" w:hAnsi="Times New Roman"/>
          <w:b/>
          <w:smallCaps/>
          <w:sz w:val="24"/>
          <w:szCs w:val="24"/>
          <w:lang w:eastAsia="it-IT"/>
        </w:rPr>
      </w:pPr>
      <w:r w:rsidRPr="00085169">
        <w:rPr>
          <w:rFonts w:ascii="Times New Roman" w:eastAsia="Times New Roman" w:hAnsi="Times New Roman"/>
          <w:b/>
          <w:smallCaps/>
          <w:sz w:val="24"/>
          <w:szCs w:val="24"/>
          <w:lang w:eastAsia="it-IT"/>
        </w:rPr>
        <w:t xml:space="preserve">Art. </w:t>
      </w:r>
      <w:r w:rsidR="005C0C51">
        <w:rPr>
          <w:rFonts w:ascii="Times New Roman" w:eastAsia="Times New Roman" w:hAnsi="Times New Roman"/>
          <w:b/>
          <w:smallCaps/>
          <w:sz w:val="24"/>
          <w:szCs w:val="24"/>
          <w:lang w:eastAsia="it-IT"/>
        </w:rPr>
        <w:t>4</w:t>
      </w:r>
    </w:p>
    <w:p w:rsidR="00AB65DF" w:rsidRDefault="00AB65DF" w:rsidP="00971975">
      <w:pPr>
        <w:spacing w:after="0" w:line="240" w:lineRule="auto"/>
        <w:jc w:val="center"/>
        <w:rPr>
          <w:rFonts w:ascii="Times New Roman" w:eastAsia="Times New Roman" w:hAnsi="Times New Roman"/>
          <w:b/>
          <w:smallCaps/>
          <w:sz w:val="24"/>
          <w:szCs w:val="24"/>
          <w:lang w:eastAsia="it-IT"/>
        </w:rPr>
      </w:pPr>
      <w:r w:rsidRPr="00085169">
        <w:rPr>
          <w:rFonts w:ascii="Times New Roman" w:eastAsia="Times New Roman" w:hAnsi="Times New Roman"/>
          <w:b/>
          <w:smallCaps/>
          <w:sz w:val="24"/>
          <w:szCs w:val="24"/>
          <w:lang w:eastAsia="it-IT"/>
        </w:rPr>
        <w:t>Acquisti, appalti e forniture</w:t>
      </w:r>
    </w:p>
    <w:p w:rsidR="00971975" w:rsidRPr="00085169" w:rsidRDefault="00971975" w:rsidP="00971975">
      <w:pPr>
        <w:spacing w:after="0" w:line="240" w:lineRule="auto"/>
        <w:jc w:val="center"/>
        <w:rPr>
          <w:rFonts w:ascii="Times New Roman" w:eastAsia="Times New Roman" w:hAnsi="Times New Roman"/>
          <w:b/>
          <w:smallCaps/>
          <w:sz w:val="24"/>
          <w:szCs w:val="24"/>
          <w:lang w:eastAsia="it-IT"/>
        </w:rPr>
      </w:pPr>
    </w:p>
    <w:p w:rsidR="00AB65DF" w:rsidRDefault="00AB65DF" w:rsidP="00971975">
      <w:pPr>
        <w:numPr>
          <w:ilvl w:val="0"/>
          <w:numId w:val="1"/>
        </w:numPr>
        <w:spacing w:after="0" w:line="240" w:lineRule="auto"/>
        <w:ind w:left="426" w:hanging="426"/>
        <w:jc w:val="both"/>
        <w:rPr>
          <w:rFonts w:ascii="Times New Roman" w:eastAsia="Times New Roman" w:hAnsi="Times New Roman"/>
          <w:lang w:eastAsia="it-IT"/>
        </w:rPr>
      </w:pPr>
      <w:r w:rsidRPr="00361574">
        <w:rPr>
          <w:rFonts w:ascii="Times New Roman" w:eastAsia="Times New Roman" w:hAnsi="Times New Roman"/>
          <w:lang w:eastAsia="it-IT"/>
        </w:rPr>
        <w:t>Gli acquisti, appalti e forniture sono effettuati, nell’</w:t>
      </w:r>
      <w:r w:rsidR="00310EC3">
        <w:rPr>
          <w:rFonts w:ascii="Times New Roman" w:eastAsia="Times New Roman" w:hAnsi="Times New Roman"/>
          <w:lang w:eastAsia="it-IT"/>
        </w:rPr>
        <w:t>ambito dei budget previsti nel Programma A</w:t>
      </w:r>
      <w:r w:rsidRPr="00361574">
        <w:rPr>
          <w:rFonts w:ascii="Times New Roman" w:eastAsia="Times New Roman" w:hAnsi="Times New Roman"/>
          <w:lang w:eastAsia="it-IT"/>
        </w:rPr>
        <w:t>nnuale approvato dal Consiglio di Istituto.</w:t>
      </w:r>
    </w:p>
    <w:p w:rsidR="000B393B" w:rsidRPr="00361574" w:rsidRDefault="000B393B" w:rsidP="000B393B">
      <w:pPr>
        <w:spacing w:after="0" w:line="240" w:lineRule="auto"/>
        <w:ind w:left="426"/>
        <w:jc w:val="both"/>
        <w:rPr>
          <w:rFonts w:ascii="Times New Roman" w:eastAsia="Times New Roman" w:hAnsi="Times New Roman"/>
          <w:lang w:eastAsia="it-IT"/>
        </w:rPr>
      </w:pPr>
    </w:p>
    <w:p w:rsidR="00AB65DF" w:rsidRDefault="00AB65DF" w:rsidP="005C0C51">
      <w:pPr>
        <w:numPr>
          <w:ilvl w:val="0"/>
          <w:numId w:val="1"/>
        </w:numPr>
        <w:spacing w:after="0" w:line="240" w:lineRule="auto"/>
        <w:ind w:left="426" w:hanging="426"/>
        <w:jc w:val="both"/>
        <w:rPr>
          <w:rFonts w:ascii="Times New Roman" w:eastAsia="Times New Roman" w:hAnsi="Times New Roman"/>
          <w:lang w:eastAsia="it-IT"/>
        </w:rPr>
      </w:pPr>
      <w:r w:rsidRPr="00361574">
        <w:rPr>
          <w:rFonts w:ascii="Times New Roman" w:eastAsia="Times New Roman" w:hAnsi="Times New Roman"/>
          <w:lang w:eastAsia="it-IT"/>
        </w:rPr>
        <w:t>L’attività gestionale e contrattuale spetta al Dirigente Scolastico attraverso procedure che garantiscano la pubblicizzazione e trasparenza a norma di quanto previsto dal Decreto Legislativo N° 33/2013 attraverso l’Albo Pretorio ed il sito internet dell’Istituto.</w:t>
      </w:r>
    </w:p>
    <w:p w:rsidR="0053172E" w:rsidRDefault="0053172E" w:rsidP="0053172E">
      <w:pPr>
        <w:spacing w:after="0" w:line="240" w:lineRule="auto"/>
        <w:ind w:left="426"/>
        <w:jc w:val="both"/>
        <w:rPr>
          <w:rFonts w:ascii="Times New Roman" w:eastAsia="Times New Roman" w:hAnsi="Times New Roman"/>
          <w:lang w:eastAsia="it-IT"/>
        </w:rPr>
      </w:pPr>
    </w:p>
    <w:p w:rsidR="00AB65DF" w:rsidRDefault="00AB65DF" w:rsidP="005C0C51">
      <w:pPr>
        <w:numPr>
          <w:ilvl w:val="0"/>
          <w:numId w:val="1"/>
        </w:numPr>
        <w:spacing w:after="0" w:line="240" w:lineRule="auto"/>
        <w:ind w:left="426" w:hanging="426"/>
        <w:jc w:val="both"/>
        <w:rPr>
          <w:rFonts w:ascii="Times New Roman" w:eastAsia="Times New Roman" w:hAnsi="Times New Roman"/>
          <w:lang w:eastAsia="it-IT"/>
        </w:rPr>
      </w:pPr>
      <w:r w:rsidRPr="00361574">
        <w:rPr>
          <w:rFonts w:ascii="Times New Roman" w:eastAsia="Times New Roman" w:hAnsi="Times New Roman"/>
          <w:lang w:eastAsia="it-IT"/>
        </w:rPr>
        <w:t>L’affidamento di acquisti appalti e forniture è eseguito attraverso indagini di mercato sulla base dell’elenco degli operatori economici in possesso dei requisiti di idoneità morale, capacità tecnico professionale ed economico finanziaria previsti dall’art. n° 80 del Decreto Legislativo n° 50/2016</w:t>
      </w:r>
      <w:r w:rsidR="000B393B">
        <w:rPr>
          <w:rFonts w:ascii="Times New Roman" w:eastAsia="Times New Roman" w:hAnsi="Times New Roman"/>
          <w:lang w:eastAsia="it-IT"/>
        </w:rPr>
        <w:t xml:space="preserve">, </w:t>
      </w:r>
    </w:p>
    <w:p w:rsidR="000B393B" w:rsidRPr="000B393B" w:rsidRDefault="000B393B" w:rsidP="00D25BC9">
      <w:pPr>
        <w:pStyle w:val="Paragrafoelenco"/>
        <w:spacing w:line="240" w:lineRule="auto"/>
        <w:ind w:left="426"/>
        <w:jc w:val="both"/>
        <w:rPr>
          <w:rFonts w:ascii="Times New Roman" w:hAnsi="Times New Roman"/>
          <w:lang w:eastAsia="it-IT"/>
        </w:rPr>
      </w:pPr>
      <w:r w:rsidRPr="000B393B">
        <w:rPr>
          <w:rFonts w:ascii="Times New Roman" w:hAnsi="Times New Roman"/>
          <w:lang w:eastAsia="it-IT"/>
        </w:rPr>
        <w:t xml:space="preserve">nonché dei requisiti minimi di idoneità professionale, capacità economica e finanziaria, capacità tecniche e professionali, così come indicato al punto 3.2.1 dell’art. 3 della Delibera ANAC n. 1097 del 26/10/2016. </w:t>
      </w:r>
    </w:p>
    <w:p w:rsidR="00AB65DF" w:rsidRDefault="00AB65DF" w:rsidP="005C0C51">
      <w:pPr>
        <w:numPr>
          <w:ilvl w:val="0"/>
          <w:numId w:val="1"/>
        </w:numPr>
        <w:spacing w:after="0" w:line="240" w:lineRule="auto"/>
        <w:ind w:left="426" w:hanging="426"/>
        <w:jc w:val="both"/>
        <w:rPr>
          <w:rFonts w:ascii="Times New Roman" w:eastAsia="Times New Roman" w:hAnsi="Times New Roman"/>
          <w:lang w:eastAsia="it-IT"/>
        </w:rPr>
      </w:pPr>
      <w:r w:rsidRPr="00361574">
        <w:rPr>
          <w:rFonts w:ascii="Times New Roman" w:eastAsia="Times New Roman" w:hAnsi="Times New Roman"/>
          <w:lang w:eastAsia="it-IT"/>
        </w:rPr>
        <w:t>L’Elenco dei fornitori è tenuto a cura dell’incaricato dell’Ufficio acquisti ed è aggiornato almeno una volta all’anno con l’approvazione del Programma Annuale ovvero siano presenti sul MEPA oppure qualora non costituito si provvederà a</w:t>
      </w:r>
      <w:r w:rsidR="000D42AE">
        <w:rPr>
          <w:rFonts w:ascii="Times New Roman" w:eastAsia="Times New Roman" w:hAnsi="Times New Roman"/>
          <w:lang w:eastAsia="it-IT"/>
        </w:rPr>
        <w:t>d</w:t>
      </w:r>
      <w:r w:rsidRPr="00361574">
        <w:rPr>
          <w:rFonts w:ascii="Times New Roman" w:eastAsia="Times New Roman" w:hAnsi="Times New Roman"/>
          <w:lang w:eastAsia="it-IT"/>
        </w:rPr>
        <w:t xml:space="preserve"> effettuare apposite manifestazioni da parte delle ditte interessate.</w:t>
      </w:r>
    </w:p>
    <w:p w:rsidR="000D42AE" w:rsidRPr="00361574" w:rsidRDefault="000D42AE" w:rsidP="0053172E">
      <w:pPr>
        <w:spacing w:after="0" w:line="240" w:lineRule="auto"/>
        <w:ind w:left="426"/>
        <w:jc w:val="both"/>
        <w:rPr>
          <w:rFonts w:ascii="Times New Roman" w:eastAsia="Times New Roman" w:hAnsi="Times New Roman"/>
          <w:lang w:eastAsia="it-IT"/>
        </w:rPr>
      </w:pPr>
    </w:p>
    <w:p w:rsidR="00AB65DF" w:rsidRDefault="00AB65DF" w:rsidP="005C0C51">
      <w:pPr>
        <w:numPr>
          <w:ilvl w:val="0"/>
          <w:numId w:val="1"/>
        </w:numPr>
        <w:spacing w:after="0" w:line="240" w:lineRule="auto"/>
        <w:ind w:left="426" w:hanging="426"/>
        <w:jc w:val="both"/>
        <w:rPr>
          <w:rFonts w:ascii="Times New Roman" w:eastAsia="Times New Roman" w:hAnsi="Times New Roman"/>
          <w:lang w:eastAsia="it-IT"/>
        </w:rPr>
      </w:pPr>
      <w:r w:rsidRPr="00361574">
        <w:rPr>
          <w:rFonts w:ascii="Times New Roman" w:eastAsia="Times New Roman" w:hAnsi="Times New Roman"/>
          <w:lang w:eastAsia="it-IT"/>
        </w:rPr>
        <w:t>Possono essere iscritti nell’elenco dei fornitori i soggetti che ne facciano richiesta ed abbiano dimostrato di possedere i seguenti requisiti:</w:t>
      </w:r>
    </w:p>
    <w:p w:rsidR="00AB65DF" w:rsidRPr="00361574" w:rsidRDefault="00AB65DF" w:rsidP="004C123C">
      <w:pPr>
        <w:numPr>
          <w:ilvl w:val="0"/>
          <w:numId w:val="2"/>
        </w:numPr>
        <w:spacing w:after="0" w:line="240" w:lineRule="auto"/>
        <w:jc w:val="both"/>
        <w:rPr>
          <w:rFonts w:ascii="Times New Roman" w:eastAsia="Times New Roman" w:hAnsi="Times New Roman"/>
          <w:lang w:eastAsia="it-IT"/>
        </w:rPr>
      </w:pPr>
      <w:r w:rsidRPr="00361574">
        <w:rPr>
          <w:rFonts w:ascii="Times New Roman" w:eastAsia="Times New Roman" w:hAnsi="Times New Roman"/>
          <w:lang w:eastAsia="it-IT"/>
        </w:rPr>
        <w:t>che non si trovino in stato di fallimento, di liquidazione coatta e nei cui riguardi non sia in corso un procedimento per la dichiarazione di una di tali situazioni;</w:t>
      </w:r>
    </w:p>
    <w:p w:rsidR="00AB65DF" w:rsidRPr="00361574" w:rsidRDefault="00AB65DF" w:rsidP="004C123C">
      <w:pPr>
        <w:numPr>
          <w:ilvl w:val="0"/>
          <w:numId w:val="2"/>
        </w:numPr>
        <w:spacing w:after="0" w:line="240" w:lineRule="auto"/>
        <w:jc w:val="both"/>
        <w:rPr>
          <w:rFonts w:ascii="Times New Roman" w:eastAsia="Times New Roman" w:hAnsi="Times New Roman"/>
          <w:lang w:eastAsia="it-IT"/>
        </w:rPr>
      </w:pPr>
      <w:r w:rsidRPr="00361574">
        <w:rPr>
          <w:rFonts w:ascii="Times New Roman" w:eastAsia="Times New Roman" w:hAnsi="Times New Roman"/>
          <w:lang w:eastAsia="it-IT"/>
        </w:rPr>
        <w:t>nei confronti non sia stata pronunciata sentenza di condanna passata in giudicato, o emesso decreto penale di condanna divenuto irrevocabile;</w:t>
      </w:r>
    </w:p>
    <w:p w:rsidR="00AB65DF" w:rsidRPr="00361574" w:rsidRDefault="00AB65DF" w:rsidP="004C123C">
      <w:pPr>
        <w:numPr>
          <w:ilvl w:val="0"/>
          <w:numId w:val="2"/>
        </w:numPr>
        <w:spacing w:after="0" w:line="240" w:lineRule="auto"/>
        <w:jc w:val="both"/>
        <w:rPr>
          <w:rFonts w:ascii="Times New Roman" w:eastAsia="Times New Roman" w:hAnsi="Times New Roman"/>
          <w:lang w:eastAsia="it-IT"/>
        </w:rPr>
      </w:pPr>
      <w:r w:rsidRPr="00361574">
        <w:rPr>
          <w:rFonts w:ascii="Times New Roman" w:eastAsia="Times New Roman" w:hAnsi="Times New Roman"/>
          <w:lang w:eastAsia="it-IT"/>
        </w:rPr>
        <w:t>che siano in regola con il documento unico di regolarità contributiva (DURC);</w:t>
      </w:r>
    </w:p>
    <w:p w:rsidR="00AB65DF" w:rsidRDefault="00AB65DF" w:rsidP="004C123C">
      <w:pPr>
        <w:numPr>
          <w:ilvl w:val="0"/>
          <w:numId w:val="2"/>
        </w:numPr>
        <w:spacing w:after="0" w:line="240" w:lineRule="auto"/>
        <w:jc w:val="both"/>
        <w:rPr>
          <w:rFonts w:ascii="Times New Roman" w:eastAsia="Times New Roman" w:hAnsi="Times New Roman"/>
          <w:lang w:eastAsia="it-IT"/>
        </w:rPr>
      </w:pPr>
      <w:r w:rsidRPr="00361574">
        <w:rPr>
          <w:rFonts w:ascii="Times New Roman" w:eastAsia="Times New Roman" w:hAnsi="Times New Roman"/>
          <w:lang w:eastAsia="it-IT"/>
        </w:rPr>
        <w:t>che risultino iscritti nel registro della Camera di Commercio, Industria, Artigianato e Agricoltura: Qualora nell’elenco dei fornitori non risultino iscritti riferibili alla categoria merceologia interessata all’acquisto, o essi siano inferiori a cinque, ai fini del raggiungimento di tale numero, si fa ricorso ad indagine di mercato per l’individ</w:t>
      </w:r>
      <w:r w:rsidR="000D42AE">
        <w:rPr>
          <w:rFonts w:ascii="Times New Roman" w:eastAsia="Times New Roman" w:hAnsi="Times New Roman"/>
          <w:lang w:eastAsia="it-IT"/>
        </w:rPr>
        <w:t>uazione delle ditte da invitare.</w:t>
      </w:r>
    </w:p>
    <w:p w:rsidR="004C123C" w:rsidRDefault="004C123C" w:rsidP="004C123C">
      <w:pPr>
        <w:spacing w:after="0" w:line="240" w:lineRule="auto"/>
        <w:ind w:left="1440"/>
        <w:jc w:val="both"/>
        <w:rPr>
          <w:rFonts w:ascii="Times New Roman" w:eastAsia="Times New Roman" w:hAnsi="Times New Roman"/>
          <w:lang w:eastAsia="it-IT"/>
        </w:rPr>
      </w:pPr>
    </w:p>
    <w:p w:rsidR="00AB65DF" w:rsidRPr="00361574" w:rsidRDefault="00AB65DF" w:rsidP="005C0C51">
      <w:pPr>
        <w:numPr>
          <w:ilvl w:val="0"/>
          <w:numId w:val="1"/>
        </w:numPr>
        <w:spacing w:after="0" w:line="360" w:lineRule="auto"/>
        <w:ind w:left="426" w:hanging="426"/>
        <w:jc w:val="both"/>
        <w:rPr>
          <w:rFonts w:ascii="Times New Roman" w:eastAsia="Times New Roman" w:hAnsi="Times New Roman"/>
          <w:lang w:eastAsia="it-IT"/>
        </w:rPr>
      </w:pPr>
      <w:r w:rsidRPr="00361574">
        <w:rPr>
          <w:rFonts w:ascii="Times New Roman" w:eastAsia="Times New Roman" w:hAnsi="Times New Roman"/>
          <w:lang w:eastAsia="it-IT"/>
        </w:rPr>
        <w:t>Nessuna prestazione di beni, servizi e lavori può ess</w:t>
      </w:r>
      <w:r w:rsidR="000D42AE">
        <w:rPr>
          <w:rFonts w:ascii="Times New Roman" w:eastAsia="Times New Roman" w:hAnsi="Times New Roman"/>
          <w:lang w:eastAsia="it-IT"/>
        </w:rPr>
        <w:t>ere artificiosamente frazionata.</w:t>
      </w:r>
    </w:p>
    <w:p w:rsidR="00AB65DF" w:rsidRDefault="00AB65DF" w:rsidP="005C0C51">
      <w:pPr>
        <w:numPr>
          <w:ilvl w:val="0"/>
          <w:numId w:val="1"/>
        </w:numPr>
        <w:spacing w:after="0" w:line="240" w:lineRule="auto"/>
        <w:ind w:left="426" w:hanging="426"/>
        <w:jc w:val="both"/>
        <w:rPr>
          <w:rFonts w:ascii="Times New Roman" w:eastAsia="Times New Roman" w:hAnsi="Times New Roman"/>
          <w:lang w:eastAsia="it-IT"/>
        </w:rPr>
      </w:pPr>
      <w:r w:rsidRPr="00361574">
        <w:rPr>
          <w:rFonts w:ascii="Times New Roman" w:eastAsia="Times New Roman" w:hAnsi="Times New Roman"/>
          <w:lang w:eastAsia="it-IT"/>
        </w:rPr>
        <w:t>Nei viaggi d’istruzione per le uscite di più giorni, per ragioni di economicità e semplificazione dei procedimenti, si possono applicare procedure di</w:t>
      </w:r>
      <w:r w:rsidR="000D42AE">
        <w:rPr>
          <w:rFonts w:ascii="Times New Roman" w:eastAsia="Times New Roman" w:hAnsi="Times New Roman"/>
          <w:lang w:eastAsia="it-IT"/>
        </w:rPr>
        <w:t>stinte per ogni singolo viaggio.</w:t>
      </w:r>
    </w:p>
    <w:p w:rsidR="00C95C89" w:rsidRPr="00361574" w:rsidRDefault="00C95C89" w:rsidP="00C95C89">
      <w:pPr>
        <w:spacing w:after="0" w:line="240" w:lineRule="auto"/>
        <w:ind w:left="426"/>
        <w:jc w:val="both"/>
        <w:rPr>
          <w:rFonts w:ascii="Times New Roman" w:eastAsia="Times New Roman" w:hAnsi="Times New Roman"/>
          <w:lang w:eastAsia="it-IT"/>
        </w:rPr>
      </w:pPr>
    </w:p>
    <w:p w:rsidR="00AB65DF" w:rsidRDefault="000D42AE" w:rsidP="005C0C51">
      <w:pPr>
        <w:numPr>
          <w:ilvl w:val="0"/>
          <w:numId w:val="1"/>
        </w:numPr>
        <w:spacing w:after="0" w:line="240" w:lineRule="auto"/>
        <w:ind w:left="426" w:hanging="426"/>
        <w:jc w:val="both"/>
        <w:rPr>
          <w:rFonts w:ascii="Times New Roman" w:eastAsia="Times New Roman" w:hAnsi="Times New Roman"/>
          <w:lang w:eastAsia="it-IT"/>
        </w:rPr>
      </w:pPr>
      <w:r>
        <w:rPr>
          <w:rFonts w:ascii="Times New Roman" w:eastAsia="Times New Roman" w:hAnsi="Times New Roman"/>
          <w:lang w:eastAsia="it-IT"/>
        </w:rPr>
        <w:t>E’</w:t>
      </w:r>
      <w:r w:rsidR="00AB65DF" w:rsidRPr="00361574">
        <w:rPr>
          <w:rFonts w:ascii="Times New Roman" w:eastAsia="Times New Roman" w:hAnsi="Times New Roman"/>
          <w:lang w:eastAsia="it-IT"/>
        </w:rPr>
        <w:t xml:space="preserve"> fatta salva l’adesione al sistema convenzionale previsto dall’art. 26 della Legge n° 488 del 23/12/1999 e successive mod</w:t>
      </w:r>
      <w:r>
        <w:rPr>
          <w:rFonts w:ascii="Times New Roman" w:eastAsia="Times New Roman" w:hAnsi="Times New Roman"/>
          <w:lang w:eastAsia="it-IT"/>
        </w:rPr>
        <w:t>ifiche ed integrazioni (CONSIP).</w:t>
      </w:r>
    </w:p>
    <w:p w:rsidR="00BD3F29" w:rsidRDefault="00BD3F29" w:rsidP="0053172E">
      <w:pPr>
        <w:spacing w:after="0" w:line="240" w:lineRule="auto"/>
        <w:ind w:left="426"/>
        <w:jc w:val="both"/>
        <w:rPr>
          <w:rFonts w:ascii="Times New Roman" w:eastAsia="Times New Roman" w:hAnsi="Times New Roman"/>
          <w:lang w:eastAsia="it-IT"/>
        </w:rPr>
      </w:pPr>
    </w:p>
    <w:p w:rsidR="00AB65DF" w:rsidRPr="00361574" w:rsidRDefault="00AB65DF" w:rsidP="005C0C51">
      <w:pPr>
        <w:numPr>
          <w:ilvl w:val="0"/>
          <w:numId w:val="1"/>
        </w:numPr>
        <w:spacing w:after="0" w:line="360" w:lineRule="auto"/>
        <w:ind w:left="426" w:hanging="426"/>
        <w:jc w:val="both"/>
        <w:rPr>
          <w:rFonts w:ascii="Times New Roman" w:eastAsia="Times New Roman" w:hAnsi="Times New Roman"/>
          <w:lang w:eastAsia="it-IT"/>
        </w:rPr>
      </w:pPr>
      <w:r w:rsidRPr="00361574">
        <w:rPr>
          <w:rFonts w:ascii="Times New Roman" w:eastAsia="Times New Roman" w:hAnsi="Times New Roman"/>
          <w:lang w:eastAsia="it-IT"/>
        </w:rPr>
        <w:t>L’acquisizione dei beni e servizi sotto la soglia comunitaria è effettuata secondo i criteri:</w:t>
      </w:r>
    </w:p>
    <w:p w:rsidR="00AB65DF" w:rsidRDefault="00AB65DF" w:rsidP="005C0C51">
      <w:pPr>
        <w:numPr>
          <w:ilvl w:val="0"/>
          <w:numId w:val="3"/>
        </w:numPr>
        <w:spacing w:after="0" w:line="240" w:lineRule="auto"/>
        <w:ind w:left="1134" w:hanging="425"/>
        <w:jc w:val="both"/>
        <w:rPr>
          <w:rFonts w:ascii="Times New Roman" w:eastAsia="Times New Roman" w:hAnsi="Times New Roman"/>
          <w:lang w:eastAsia="it-IT"/>
        </w:rPr>
      </w:pPr>
      <w:r w:rsidRPr="00361574">
        <w:rPr>
          <w:rFonts w:ascii="Times New Roman" w:eastAsia="Times New Roman" w:hAnsi="Times New Roman"/>
          <w:lang w:eastAsia="it-IT"/>
        </w:rPr>
        <w:lastRenderedPageBreak/>
        <w:t>dell’offerta più vantaggiosa che tenga conto, oltre al prezzo, di diversi fattori ponderali quali l’assistenza, la qualità, la garanzia, la funzionalità e l’affidabilità;</w:t>
      </w:r>
    </w:p>
    <w:p w:rsidR="00C95C89" w:rsidRPr="00361574" w:rsidRDefault="00C95C89" w:rsidP="00C95C89">
      <w:pPr>
        <w:spacing w:after="0" w:line="240" w:lineRule="auto"/>
        <w:ind w:left="1485"/>
        <w:jc w:val="both"/>
        <w:rPr>
          <w:rFonts w:ascii="Times New Roman" w:eastAsia="Times New Roman" w:hAnsi="Times New Roman"/>
          <w:lang w:eastAsia="it-IT"/>
        </w:rPr>
      </w:pPr>
    </w:p>
    <w:p w:rsidR="00AB65DF" w:rsidRPr="00361574" w:rsidRDefault="00C95C89" w:rsidP="005C0C51">
      <w:pPr>
        <w:numPr>
          <w:ilvl w:val="0"/>
          <w:numId w:val="3"/>
        </w:numPr>
        <w:spacing w:after="0" w:line="240" w:lineRule="auto"/>
        <w:ind w:left="1134" w:hanging="425"/>
        <w:jc w:val="both"/>
        <w:rPr>
          <w:rFonts w:ascii="Times New Roman" w:eastAsia="Times New Roman" w:hAnsi="Times New Roman"/>
          <w:lang w:eastAsia="it-IT"/>
        </w:rPr>
      </w:pPr>
      <w:r>
        <w:rPr>
          <w:rFonts w:ascii="Times New Roman" w:eastAsia="Times New Roman" w:hAnsi="Times New Roman"/>
          <w:lang w:eastAsia="it-IT"/>
        </w:rPr>
        <w:t>i</w:t>
      </w:r>
      <w:r w:rsidR="00AB65DF" w:rsidRPr="00361574">
        <w:rPr>
          <w:rFonts w:ascii="Times New Roman" w:eastAsia="Times New Roman" w:hAnsi="Times New Roman"/>
          <w:lang w:eastAsia="it-IT"/>
        </w:rPr>
        <w:t>l miglior pre</w:t>
      </w:r>
      <w:r>
        <w:rPr>
          <w:rFonts w:ascii="Times New Roman" w:eastAsia="Times New Roman" w:hAnsi="Times New Roman"/>
          <w:lang w:eastAsia="it-IT"/>
        </w:rPr>
        <w:t>zzo</w:t>
      </w:r>
      <w:r w:rsidR="00AB65DF" w:rsidRPr="00361574">
        <w:rPr>
          <w:rFonts w:ascii="Times New Roman" w:eastAsia="Times New Roman" w:hAnsi="Times New Roman"/>
          <w:lang w:eastAsia="it-IT"/>
        </w:rPr>
        <w:t xml:space="preserve"> di mercato in caso di beni che non richiedano valutazioni specifiche e qualora non sia indicato nella richiesta dell’Istituto.</w:t>
      </w:r>
    </w:p>
    <w:p w:rsidR="00AB65DF" w:rsidRPr="00361574" w:rsidRDefault="00AB65DF" w:rsidP="00AB65DF">
      <w:pPr>
        <w:spacing w:after="0" w:line="360" w:lineRule="auto"/>
        <w:jc w:val="both"/>
        <w:rPr>
          <w:rFonts w:ascii="Times New Roman" w:eastAsia="Times New Roman" w:hAnsi="Times New Roman"/>
          <w:lang w:eastAsia="it-IT"/>
        </w:rPr>
      </w:pPr>
    </w:p>
    <w:p w:rsidR="005C0C51" w:rsidRDefault="00AB65DF" w:rsidP="0053172E">
      <w:pPr>
        <w:spacing w:after="0" w:line="360" w:lineRule="auto"/>
        <w:ind w:left="1134" w:hanging="1134"/>
        <w:jc w:val="center"/>
        <w:rPr>
          <w:rFonts w:ascii="Times New Roman" w:eastAsia="Times New Roman" w:hAnsi="Times New Roman"/>
          <w:b/>
          <w:smallCaps/>
          <w:sz w:val="24"/>
          <w:szCs w:val="24"/>
          <w:lang w:eastAsia="it-IT"/>
        </w:rPr>
      </w:pPr>
      <w:r w:rsidRPr="00F45D0E">
        <w:rPr>
          <w:rFonts w:ascii="Times New Roman" w:eastAsia="Times New Roman" w:hAnsi="Times New Roman"/>
          <w:b/>
          <w:smallCaps/>
          <w:sz w:val="24"/>
          <w:szCs w:val="24"/>
          <w:lang w:eastAsia="it-IT"/>
        </w:rPr>
        <w:t xml:space="preserve">Art. </w:t>
      </w:r>
      <w:r w:rsidR="005C0C51">
        <w:rPr>
          <w:rFonts w:ascii="Times New Roman" w:eastAsia="Times New Roman" w:hAnsi="Times New Roman"/>
          <w:b/>
          <w:smallCaps/>
          <w:sz w:val="24"/>
          <w:szCs w:val="24"/>
          <w:lang w:eastAsia="it-IT"/>
        </w:rPr>
        <w:t>5</w:t>
      </w:r>
    </w:p>
    <w:p w:rsidR="005C0C51" w:rsidRPr="005C0C51" w:rsidRDefault="005C0C51" w:rsidP="00971975">
      <w:pPr>
        <w:spacing w:line="240" w:lineRule="auto"/>
        <w:jc w:val="center"/>
        <w:rPr>
          <w:rFonts w:ascii="Times New Roman" w:eastAsia="Times New Roman" w:hAnsi="Times New Roman"/>
          <w:b/>
          <w:smallCaps/>
          <w:sz w:val="24"/>
          <w:szCs w:val="24"/>
          <w:lang w:eastAsia="it-IT"/>
        </w:rPr>
      </w:pPr>
      <w:r w:rsidRPr="005C0C51">
        <w:rPr>
          <w:rFonts w:ascii="Times New Roman" w:eastAsia="Times New Roman" w:hAnsi="Times New Roman"/>
          <w:b/>
          <w:smallCaps/>
          <w:sz w:val="24"/>
          <w:szCs w:val="24"/>
          <w:lang w:eastAsia="it-IT"/>
        </w:rPr>
        <w:t>Ufficio erogante e Responsabile Unico del Procedimento</w:t>
      </w:r>
    </w:p>
    <w:p w:rsidR="005C0C51" w:rsidRPr="005C0C51" w:rsidRDefault="005C0C51" w:rsidP="00CE3DE1">
      <w:pPr>
        <w:pStyle w:val="Paragrafoelenco"/>
        <w:numPr>
          <w:ilvl w:val="0"/>
          <w:numId w:val="28"/>
        </w:numPr>
        <w:spacing w:line="240" w:lineRule="auto"/>
        <w:ind w:left="426" w:hanging="426"/>
        <w:jc w:val="both"/>
        <w:rPr>
          <w:rFonts w:ascii="Times New Roman" w:hAnsi="Times New Roman"/>
          <w:lang w:eastAsia="it-IT"/>
        </w:rPr>
      </w:pPr>
      <w:r w:rsidRPr="005C0C51">
        <w:rPr>
          <w:rFonts w:ascii="Times New Roman" w:hAnsi="Times New Roman"/>
          <w:lang w:eastAsia="it-IT"/>
        </w:rPr>
        <w:t xml:space="preserve"> Responsabile del procedimento amministrativo nelle attività negoziali è il Dirigente Scolastico. Titolare dell’istruttoria è il DSGA o altra persona da lui delegata. </w:t>
      </w:r>
    </w:p>
    <w:p w:rsidR="005C0C51" w:rsidRPr="005C0C51" w:rsidRDefault="005C0C51" w:rsidP="00CE3DE1">
      <w:pPr>
        <w:spacing w:line="240" w:lineRule="auto"/>
        <w:ind w:left="426" w:hanging="426"/>
        <w:jc w:val="both"/>
        <w:rPr>
          <w:rFonts w:ascii="Times New Roman" w:eastAsia="Times New Roman" w:hAnsi="Times New Roman"/>
          <w:lang w:eastAsia="it-IT"/>
        </w:rPr>
      </w:pPr>
      <w:r>
        <w:rPr>
          <w:rFonts w:ascii="Times New Roman" w:eastAsia="Times New Roman" w:hAnsi="Times New Roman"/>
          <w:lang w:eastAsia="it-IT"/>
        </w:rPr>
        <w:t xml:space="preserve">2.     </w:t>
      </w:r>
      <w:r w:rsidRPr="005C0C51">
        <w:rPr>
          <w:rFonts w:ascii="Times New Roman" w:eastAsia="Times New Roman" w:hAnsi="Times New Roman"/>
          <w:lang w:eastAsia="it-IT"/>
        </w:rPr>
        <w:t>Il DSGA cura la predisposizione degli atti propedeutici alle attività negoziali, secondo i criteri stabiliti dal presente regolamento.</w:t>
      </w:r>
    </w:p>
    <w:p w:rsidR="005C0C51" w:rsidRPr="005C0C51" w:rsidRDefault="005C0C51" w:rsidP="00CE3DE1">
      <w:pPr>
        <w:spacing w:line="240" w:lineRule="auto"/>
        <w:ind w:left="426" w:hanging="426"/>
        <w:jc w:val="both"/>
        <w:rPr>
          <w:rFonts w:ascii="Times New Roman" w:eastAsia="Times New Roman" w:hAnsi="Times New Roman"/>
          <w:lang w:eastAsia="it-IT"/>
        </w:rPr>
      </w:pPr>
      <w:r w:rsidRPr="005C0C51">
        <w:rPr>
          <w:rFonts w:ascii="Times New Roman" w:eastAsia="Times New Roman" w:hAnsi="Times New Roman"/>
          <w:lang w:eastAsia="it-IT"/>
        </w:rPr>
        <w:t>3</w:t>
      </w:r>
      <w:r>
        <w:rPr>
          <w:rFonts w:ascii="Times New Roman" w:eastAsia="Times New Roman" w:hAnsi="Times New Roman"/>
          <w:lang w:eastAsia="it-IT"/>
        </w:rPr>
        <w:t xml:space="preserve">.   </w:t>
      </w:r>
      <w:r w:rsidRPr="005C0C51">
        <w:rPr>
          <w:rFonts w:ascii="Times New Roman" w:eastAsia="Times New Roman" w:hAnsi="Times New Roman"/>
          <w:lang w:eastAsia="it-IT"/>
        </w:rPr>
        <w:t xml:space="preserve"> L’attività contrattuale spetta al Dirigente Scolastico il quale, ai fini delle connesse procedure, a norma dell’art. 31 del Codice dei Contratti Pubblici, assume la qualifica di Responsabile Unico del Procedimento (R.U.P.) con gli obblighi in esso previsti, per la individuazione delle ditte e la scelta dei preventivi di spesa che dovranno essere acquisiti, per l’eventuale sottoscrizione dei contratti e/o la lettera di ordinazione del materiale. Il Dirigente Scolastico si avvale dell’attività istruttoria del Direttore dei Servizi Generali e Amministrativi. Può, il Dirigente Scolastico, ove non l’assuma in proprio, assegnare la funzione di Responsabile Unico del procedimento al Direttore dei Servizi Generali e Amministrativi, che deve con lui interagire a salvaguardia della corretta azione amministrativa per il raggiungimento degli obiettivi prefissati. </w:t>
      </w:r>
    </w:p>
    <w:p w:rsidR="005C0C51" w:rsidRDefault="00342F03" w:rsidP="0053172E">
      <w:pPr>
        <w:spacing w:after="0" w:line="360" w:lineRule="auto"/>
        <w:ind w:left="1134" w:hanging="1134"/>
        <w:jc w:val="center"/>
        <w:rPr>
          <w:rFonts w:ascii="Times New Roman" w:eastAsia="Times New Roman" w:hAnsi="Times New Roman"/>
          <w:b/>
          <w:smallCaps/>
          <w:sz w:val="24"/>
          <w:szCs w:val="24"/>
          <w:lang w:eastAsia="it-IT"/>
        </w:rPr>
      </w:pPr>
      <w:r w:rsidRPr="00F45D0E">
        <w:rPr>
          <w:rFonts w:ascii="Times New Roman" w:eastAsia="Times New Roman" w:hAnsi="Times New Roman"/>
          <w:b/>
          <w:smallCaps/>
          <w:sz w:val="24"/>
          <w:szCs w:val="24"/>
          <w:lang w:eastAsia="it-IT"/>
        </w:rPr>
        <w:t xml:space="preserve">Art. </w:t>
      </w:r>
      <w:r>
        <w:rPr>
          <w:rFonts w:ascii="Times New Roman" w:eastAsia="Times New Roman" w:hAnsi="Times New Roman"/>
          <w:b/>
          <w:smallCaps/>
          <w:sz w:val="24"/>
          <w:szCs w:val="24"/>
          <w:lang w:eastAsia="it-IT"/>
        </w:rPr>
        <w:t>6</w:t>
      </w:r>
    </w:p>
    <w:p w:rsidR="00342F03" w:rsidRPr="00E96A82" w:rsidRDefault="00342F03" w:rsidP="00971975">
      <w:pPr>
        <w:spacing w:line="240" w:lineRule="auto"/>
        <w:jc w:val="center"/>
        <w:rPr>
          <w:rFonts w:ascii="Times New Roman" w:eastAsia="Times New Roman" w:hAnsi="Times New Roman"/>
          <w:b/>
          <w:smallCaps/>
          <w:sz w:val="24"/>
          <w:szCs w:val="24"/>
          <w:lang w:eastAsia="it-IT"/>
        </w:rPr>
      </w:pPr>
      <w:r>
        <w:rPr>
          <w:rFonts w:ascii="Times New Roman" w:eastAsia="Times New Roman" w:hAnsi="Times New Roman"/>
          <w:b/>
          <w:smallCaps/>
          <w:sz w:val="24"/>
          <w:szCs w:val="24"/>
          <w:lang w:eastAsia="it-IT"/>
        </w:rPr>
        <w:t>Spese dirette del Dirigente Scolastico</w:t>
      </w:r>
    </w:p>
    <w:p w:rsidR="007D05B5" w:rsidRPr="001F46B9" w:rsidRDefault="00342F03" w:rsidP="00971975">
      <w:pPr>
        <w:pStyle w:val="Paragrafoelenco"/>
        <w:numPr>
          <w:ilvl w:val="0"/>
          <w:numId w:val="30"/>
        </w:numPr>
        <w:spacing w:line="240" w:lineRule="auto"/>
        <w:ind w:left="426" w:hanging="426"/>
        <w:jc w:val="both"/>
        <w:rPr>
          <w:rFonts w:ascii="Times New Roman" w:hAnsi="Times New Roman"/>
          <w:lang w:eastAsia="it-IT"/>
        </w:rPr>
      </w:pPr>
      <w:r w:rsidRPr="00E96A82">
        <w:rPr>
          <w:rFonts w:ascii="Times New Roman" w:hAnsi="Times New Roman"/>
          <w:lang w:eastAsia="it-IT"/>
        </w:rPr>
        <w:t xml:space="preserve"> Il limite previsto dal comma 1, art. 34 del D.I.</w:t>
      </w:r>
      <w:r w:rsidR="009C21B5">
        <w:rPr>
          <w:rFonts w:ascii="Times New Roman" w:hAnsi="Times New Roman"/>
          <w:lang w:eastAsia="it-IT"/>
        </w:rPr>
        <w:t xml:space="preserve"> </w:t>
      </w:r>
      <w:r w:rsidRPr="00E96A82">
        <w:rPr>
          <w:rFonts w:ascii="Times New Roman" w:hAnsi="Times New Roman"/>
          <w:lang w:eastAsia="it-IT"/>
        </w:rPr>
        <w:t xml:space="preserve">n. 44/2001 è di </w:t>
      </w:r>
      <w:r w:rsidRPr="00971975">
        <w:rPr>
          <w:rFonts w:ascii="Times New Roman" w:hAnsi="Times New Roman"/>
          <w:b/>
          <w:lang w:eastAsia="it-IT"/>
        </w:rPr>
        <w:t xml:space="preserve">€ </w:t>
      </w:r>
      <w:r w:rsidR="003F4B1D">
        <w:rPr>
          <w:rFonts w:ascii="Times New Roman" w:hAnsi="Times New Roman"/>
          <w:b/>
          <w:lang w:eastAsia="it-IT"/>
        </w:rPr>
        <w:t>5</w:t>
      </w:r>
      <w:r w:rsidRPr="00971975">
        <w:rPr>
          <w:rFonts w:ascii="Times New Roman" w:hAnsi="Times New Roman"/>
          <w:b/>
          <w:lang w:eastAsia="it-IT"/>
        </w:rPr>
        <w:t>.000,00</w:t>
      </w:r>
      <w:r w:rsidR="00AE3E15">
        <w:rPr>
          <w:rFonts w:ascii="Times New Roman" w:hAnsi="Times New Roman"/>
          <w:lang w:eastAsia="it-IT"/>
        </w:rPr>
        <w:t xml:space="preserve"> (limite stabilito dal Consiglio </w:t>
      </w:r>
      <w:r w:rsidR="00AE3E15" w:rsidRPr="001F46B9">
        <w:rPr>
          <w:rFonts w:ascii="Times New Roman" w:hAnsi="Times New Roman"/>
          <w:lang w:eastAsia="it-IT"/>
        </w:rPr>
        <w:t>d’Istituto</w:t>
      </w:r>
      <w:r w:rsidR="00E14035" w:rsidRPr="001F46B9">
        <w:rPr>
          <w:rFonts w:ascii="Times New Roman" w:hAnsi="Times New Roman"/>
          <w:lang w:eastAsia="it-IT"/>
        </w:rPr>
        <w:t xml:space="preserve"> con delibera </w:t>
      </w:r>
      <w:r w:rsidR="00C2782E" w:rsidRPr="001F46B9">
        <w:rPr>
          <w:rFonts w:ascii="Times New Roman" w:hAnsi="Times New Roman"/>
          <w:lang w:eastAsia="it-IT"/>
        </w:rPr>
        <w:t>n.</w:t>
      </w:r>
      <w:r w:rsidR="001F46B9" w:rsidRPr="001F46B9">
        <w:rPr>
          <w:rFonts w:ascii="Times New Roman" w:hAnsi="Times New Roman"/>
          <w:lang w:eastAsia="it-IT"/>
        </w:rPr>
        <w:t xml:space="preserve">161, Verbale n. 24 </w:t>
      </w:r>
      <w:r w:rsidR="00E14035" w:rsidRPr="001F46B9">
        <w:rPr>
          <w:rFonts w:ascii="Times New Roman" w:hAnsi="Times New Roman"/>
          <w:lang w:eastAsia="it-IT"/>
        </w:rPr>
        <w:t xml:space="preserve">del </w:t>
      </w:r>
      <w:r w:rsidR="001F46B9" w:rsidRPr="001F46B9">
        <w:rPr>
          <w:rFonts w:ascii="Times New Roman" w:hAnsi="Times New Roman"/>
          <w:lang w:eastAsia="it-IT"/>
        </w:rPr>
        <w:t>18</w:t>
      </w:r>
      <w:r w:rsidR="00C2782E" w:rsidRPr="001F46B9">
        <w:rPr>
          <w:rFonts w:ascii="Times New Roman" w:hAnsi="Times New Roman"/>
          <w:lang w:eastAsia="it-IT"/>
        </w:rPr>
        <w:t>.0</w:t>
      </w:r>
      <w:r w:rsidR="00216A0F" w:rsidRPr="001F46B9">
        <w:rPr>
          <w:rFonts w:ascii="Times New Roman" w:hAnsi="Times New Roman"/>
          <w:lang w:eastAsia="it-IT"/>
        </w:rPr>
        <w:t>9</w:t>
      </w:r>
      <w:r w:rsidR="00C2782E" w:rsidRPr="001F46B9">
        <w:rPr>
          <w:rFonts w:ascii="Times New Roman" w:hAnsi="Times New Roman"/>
          <w:lang w:eastAsia="it-IT"/>
        </w:rPr>
        <w:t>.201</w:t>
      </w:r>
      <w:r w:rsidR="001F46B9" w:rsidRPr="001F46B9">
        <w:rPr>
          <w:rFonts w:ascii="Times New Roman" w:hAnsi="Times New Roman"/>
          <w:lang w:eastAsia="it-IT"/>
        </w:rPr>
        <w:t>8</w:t>
      </w:r>
      <w:r w:rsidR="00AE3E15" w:rsidRPr="001F46B9">
        <w:rPr>
          <w:rFonts w:ascii="Times New Roman" w:hAnsi="Times New Roman"/>
          <w:lang w:eastAsia="it-IT"/>
        </w:rPr>
        <w:t>)</w:t>
      </w:r>
      <w:r w:rsidRPr="001F46B9">
        <w:rPr>
          <w:rFonts w:ascii="Times New Roman" w:hAnsi="Times New Roman"/>
          <w:lang w:eastAsia="it-IT"/>
        </w:rPr>
        <w:t xml:space="preserve">. </w:t>
      </w:r>
    </w:p>
    <w:p w:rsidR="00342F03" w:rsidRDefault="00342F03" w:rsidP="007D05B5">
      <w:pPr>
        <w:pStyle w:val="Paragrafoelenco"/>
        <w:spacing w:line="240" w:lineRule="auto"/>
        <w:ind w:left="426"/>
        <w:jc w:val="both"/>
        <w:rPr>
          <w:rFonts w:ascii="Times New Roman" w:hAnsi="Times New Roman"/>
          <w:lang w:eastAsia="it-IT"/>
        </w:rPr>
      </w:pPr>
      <w:r w:rsidRPr="00E96A82">
        <w:rPr>
          <w:rFonts w:ascii="Times New Roman" w:hAnsi="Times New Roman"/>
          <w:lang w:eastAsia="it-IT"/>
        </w:rPr>
        <w:t>Il Dirigente Scolastico, per gli acquisti di beni e servizi entro tale limite, provvede mediante affidamento diretto con ordinazione e stipula del contratto, interpellando soggetti economici, seguendo i principi di cui all’art. 1 del presente regolamento, fornendo motivazione in forma sintetica ai sensi del punto 3.3.4 dell’art. 3 della Delibera ANAC n. 1097 del 26/10/2016.</w:t>
      </w:r>
    </w:p>
    <w:p w:rsidR="00E72848" w:rsidRDefault="00E72848" w:rsidP="00E72848">
      <w:pPr>
        <w:pStyle w:val="Paragrafoelenco"/>
        <w:ind w:left="426"/>
        <w:jc w:val="both"/>
        <w:rPr>
          <w:rFonts w:ascii="Times New Roman" w:hAnsi="Times New Roman"/>
          <w:lang w:eastAsia="it-IT"/>
        </w:rPr>
      </w:pPr>
    </w:p>
    <w:p w:rsidR="00342F03" w:rsidRDefault="00342F03" w:rsidP="009C21B5">
      <w:pPr>
        <w:pStyle w:val="Paragrafoelenco"/>
        <w:numPr>
          <w:ilvl w:val="0"/>
          <w:numId w:val="30"/>
        </w:numPr>
        <w:spacing w:line="240" w:lineRule="auto"/>
        <w:ind w:left="426" w:hanging="426"/>
        <w:jc w:val="both"/>
        <w:rPr>
          <w:rFonts w:ascii="Times New Roman" w:hAnsi="Times New Roman"/>
          <w:lang w:eastAsia="it-IT"/>
        </w:rPr>
      </w:pPr>
      <w:r w:rsidRPr="00E96A82">
        <w:rPr>
          <w:rFonts w:ascii="Times New Roman" w:hAnsi="Times New Roman"/>
          <w:lang w:eastAsia="it-IT"/>
        </w:rPr>
        <w:t xml:space="preserve">Il limite di spesa di cui al precedente comma, è riferito alla singola tipologia di spesa, ovviamente tenendo in considerazione che il singolo fornitore può garantire anche più tipologie di beni o servizi. Ciò nell’ottica di evitare il frazionamento della spesa per la quale è obbligatorio ricorrere alle procedure disciplinari nei successivi articoli. </w:t>
      </w:r>
    </w:p>
    <w:p w:rsidR="004C123C" w:rsidRPr="00E96A82" w:rsidRDefault="004C123C" w:rsidP="004C123C">
      <w:pPr>
        <w:pStyle w:val="Paragrafoelenco"/>
        <w:spacing w:line="240" w:lineRule="auto"/>
        <w:ind w:left="426"/>
        <w:jc w:val="both"/>
        <w:rPr>
          <w:rFonts w:ascii="Times New Roman" w:hAnsi="Times New Roman"/>
          <w:lang w:eastAsia="it-IT"/>
        </w:rPr>
      </w:pPr>
    </w:p>
    <w:p w:rsidR="00342F03" w:rsidRPr="00573C54" w:rsidRDefault="00342F03" w:rsidP="00573C54">
      <w:pPr>
        <w:pStyle w:val="Paragrafoelenco"/>
        <w:numPr>
          <w:ilvl w:val="0"/>
          <w:numId w:val="30"/>
        </w:numPr>
        <w:spacing w:line="240" w:lineRule="auto"/>
        <w:ind w:left="426" w:hanging="426"/>
        <w:jc w:val="both"/>
        <w:rPr>
          <w:rFonts w:ascii="Times New Roman" w:hAnsi="Times New Roman"/>
          <w:lang w:eastAsia="it-IT"/>
        </w:rPr>
      </w:pPr>
      <w:r w:rsidRPr="00573C54">
        <w:rPr>
          <w:rFonts w:ascii="Times New Roman" w:hAnsi="Times New Roman"/>
          <w:lang w:eastAsia="it-IT"/>
        </w:rPr>
        <w:t>Qualora talune offerte dovessero presentare prezzi troppo bassi rispetto alle prestazioni, l’istituzione può chiedere, prima dell’aggiudicazione della gara, all’offerente le necessarie giustificazioni e, qualora queste non siano presentate, ha facoltà di rigettare l’offerta con provvedimento mo</w:t>
      </w:r>
      <w:r w:rsidR="00573C54" w:rsidRPr="00573C54">
        <w:rPr>
          <w:rFonts w:ascii="Times New Roman" w:hAnsi="Times New Roman"/>
          <w:lang w:eastAsia="it-IT"/>
        </w:rPr>
        <w:t>tivato, escludendola dalla gara.</w:t>
      </w:r>
      <w:r w:rsidRPr="00573C54">
        <w:rPr>
          <w:rFonts w:ascii="Times New Roman" w:hAnsi="Times New Roman"/>
          <w:lang w:eastAsia="it-IT"/>
        </w:rPr>
        <w:t xml:space="preserve"> </w:t>
      </w:r>
    </w:p>
    <w:p w:rsidR="00342F03" w:rsidRPr="00573C54" w:rsidRDefault="00342F03" w:rsidP="00083CE3">
      <w:pPr>
        <w:spacing w:line="240" w:lineRule="auto"/>
        <w:ind w:left="426" w:hanging="426"/>
        <w:jc w:val="both"/>
        <w:rPr>
          <w:rFonts w:ascii="Times New Roman" w:eastAsia="Times New Roman" w:hAnsi="Times New Roman"/>
          <w:lang w:eastAsia="it-IT"/>
        </w:rPr>
      </w:pPr>
      <w:r w:rsidRPr="00573C54">
        <w:rPr>
          <w:rFonts w:ascii="Times New Roman" w:eastAsia="Times New Roman" w:hAnsi="Times New Roman"/>
          <w:lang w:eastAsia="it-IT"/>
        </w:rPr>
        <w:t>4</w:t>
      </w:r>
      <w:r w:rsidR="00573C54">
        <w:rPr>
          <w:rFonts w:ascii="Times New Roman" w:eastAsia="Times New Roman" w:hAnsi="Times New Roman"/>
          <w:lang w:eastAsia="it-IT"/>
        </w:rPr>
        <w:t xml:space="preserve">. </w:t>
      </w:r>
      <w:r w:rsidRPr="00573C54">
        <w:rPr>
          <w:rFonts w:ascii="Times New Roman" w:eastAsia="Times New Roman" w:hAnsi="Times New Roman"/>
          <w:lang w:eastAsia="it-IT"/>
        </w:rPr>
        <w:t xml:space="preserve"> </w:t>
      </w:r>
      <w:r w:rsidR="00083CE3">
        <w:rPr>
          <w:rFonts w:ascii="Times New Roman" w:eastAsia="Times New Roman" w:hAnsi="Times New Roman"/>
          <w:lang w:eastAsia="it-IT"/>
        </w:rPr>
        <w:t xml:space="preserve"> </w:t>
      </w:r>
      <w:r w:rsidRPr="00573C54">
        <w:rPr>
          <w:rFonts w:ascii="Times New Roman" w:eastAsia="Times New Roman" w:hAnsi="Times New Roman"/>
          <w:lang w:eastAsia="it-IT"/>
        </w:rPr>
        <w:t xml:space="preserve">Secondo quanto stabilito dall’art. 25 della legge 62/05, è vietato qualsiasi tacito rinnovo di contratto. La durata del contratto è in generale di 12 mesi, salvo la possibilità di proroga per un periodo di tempo necessario per l’espletamento di nuovo affidamento diretto, fatto salvo il principio di rotazione, con onere motivazionale più stringente in caso di affidamento al contraente uscente. </w:t>
      </w:r>
    </w:p>
    <w:p w:rsidR="00342F03" w:rsidRPr="00083CE3" w:rsidRDefault="00342F03" w:rsidP="00083CE3">
      <w:pPr>
        <w:spacing w:line="240" w:lineRule="auto"/>
        <w:ind w:left="426" w:hanging="426"/>
        <w:rPr>
          <w:rFonts w:ascii="Times New Roman" w:eastAsia="Times New Roman" w:hAnsi="Times New Roman"/>
          <w:lang w:eastAsia="it-IT"/>
        </w:rPr>
      </w:pPr>
      <w:r>
        <w:lastRenderedPageBreak/>
        <w:t>5</w:t>
      </w:r>
      <w:r w:rsidR="00083CE3">
        <w:t xml:space="preserve">.   </w:t>
      </w:r>
      <w:r>
        <w:t xml:space="preserve"> </w:t>
      </w:r>
      <w:r w:rsidRPr="00083CE3">
        <w:rPr>
          <w:rFonts w:ascii="Times New Roman" w:eastAsia="Times New Roman" w:hAnsi="Times New Roman"/>
          <w:lang w:eastAsia="it-IT"/>
        </w:rPr>
        <w:t>Non rientrano nel limite, di cui al comma 1, le spese fisse e obbligatorie (telefono, spese postali</w:t>
      </w:r>
      <w:r w:rsidR="004B225A">
        <w:rPr>
          <w:rFonts w:ascii="Times New Roman" w:eastAsia="Times New Roman" w:hAnsi="Times New Roman"/>
          <w:lang w:eastAsia="it-IT"/>
        </w:rPr>
        <w:t>,</w:t>
      </w:r>
      <w:r w:rsidRPr="00083CE3">
        <w:rPr>
          <w:rFonts w:ascii="Times New Roman" w:eastAsia="Times New Roman" w:hAnsi="Times New Roman"/>
          <w:lang w:eastAsia="it-IT"/>
        </w:rPr>
        <w:t xml:space="preserve"> </w:t>
      </w:r>
      <w:proofErr w:type="spellStart"/>
      <w:r w:rsidRPr="00083CE3">
        <w:rPr>
          <w:rFonts w:ascii="Times New Roman" w:eastAsia="Times New Roman" w:hAnsi="Times New Roman"/>
          <w:lang w:eastAsia="it-IT"/>
        </w:rPr>
        <w:t>ect</w:t>
      </w:r>
      <w:proofErr w:type="spellEnd"/>
      <w:r w:rsidRPr="00083CE3">
        <w:rPr>
          <w:rFonts w:ascii="Times New Roman" w:eastAsia="Times New Roman" w:hAnsi="Times New Roman"/>
          <w:lang w:eastAsia="it-IT"/>
        </w:rPr>
        <w:t xml:space="preserve">..) per le quali il Dirigente provvede direttamente al pagamento. </w:t>
      </w:r>
    </w:p>
    <w:p w:rsidR="00342F03" w:rsidRPr="00083CE3" w:rsidRDefault="00342F03" w:rsidP="003252F5">
      <w:pPr>
        <w:tabs>
          <w:tab w:val="left" w:pos="426"/>
        </w:tabs>
        <w:spacing w:line="240" w:lineRule="auto"/>
        <w:ind w:left="426" w:hanging="426"/>
        <w:jc w:val="both"/>
        <w:rPr>
          <w:rFonts w:ascii="Times New Roman" w:eastAsia="Times New Roman" w:hAnsi="Times New Roman"/>
          <w:lang w:eastAsia="it-IT"/>
        </w:rPr>
      </w:pPr>
      <w:r>
        <w:t>6</w:t>
      </w:r>
      <w:r w:rsidR="00083CE3">
        <w:t>.</w:t>
      </w:r>
      <w:r>
        <w:t xml:space="preserve"> </w:t>
      </w:r>
      <w:r w:rsidR="003252F5">
        <w:t xml:space="preserve"> </w:t>
      </w:r>
      <w:r w:rsidR="00083CE3">
        <w:t xml:space="preserve"> </w:t>
      </w:r>
      <w:r w:rsidRPr="00083CE3">
        <w:rPr>
          <w:rFonts w:ascii="Times New Roman" w:eastAsia="Times New Roman" w:hAnsi="Times New Roman"/>
          <w:lang w:eastAsia="it-IT"/>
        </w:rPr>
        <w:t xml:space="preserve">Le spese sostenute nei limiti, dal Dirigente Scolastico, devono essere corredate di tutta la documentazione di legge quando necessaria (determina, offerta, affido, contratto, CIG, CUP , DURC, EQUITALIA, tracciabilità, fattura, congruità, collaudo). </w:t>
      </w:r>
    </w:p>
    <w:p w:rsidR="00342F03" w:rsidRDefault="00342F03" w:rsidP="00083CE3">
      <w:pPr>
        <w:spacing w:after="0" w:line="240" w:lineRule="auto"/>
        <w:ind w:left="1134" w:hanging="1134"/>
        <w:jc w:val="center"/>
        <w:rPr>
          <w:rFonts w:ascii="Times New Roman" w:eastAsia="Times New Roman" w:hAnsi="Times New Roman"/>
          <w:b/>
          <w:smallCaps/>
          <w:sz w:val="24"/>
          <w:szCs w:val="24"/>
          <w:lang w:eastAsia="it-IT"/>
        </w:rPr>
      </w:pPr>
    </w:p>
    <w:p w:rsidR="00AE6723" w:rsidRDefault="00AE3709" w:rsidP="0053172E">
      <w:pPr>
        <w:spacing w:after="0" w:line="360" w:lineRule="auto"/>
        <w:ind w:left="1134" w:hanging="1134"/>
        <w:jc w:val="center"/>
        <w:rPr>
          <w:rFonts w:ascii="Times New Roman" w:eastAsia="Times New Roman" w:hAnsi="Times New Roman"/>
          <w:b/>
          <w:smallCaps/>
          <w:sz w:val="24"/>
          <w:szCs w:val="24"/>
          <w:lang w:eastAsia="it-IT"/>
        </w:rPr>
      </w:pPr>
      <w:r>
        <w:rPr>
          <w:rFonts w:ascii="Times New Roman" w:eastAsia="Times New Roman" w:hAnsi="Times New Roman"/>
          <w:b/>
          <w:smallCaps/>
          <w:sz w:val="24"/>
          <w:szCs w:val="24"/>
          <w:lang w:eastAsia="it-IT"/>
        </w:rPr>
        <w:t xml:space="preserve">Art. </w:t>
      </w:r>
      <w:r w:rsidR="00605D60">
        <w:rPr>
          <w:rFonts w:ascii="Times New Roman" w:eastAsia="Times New Roman" w:hAnsi="Times New Roman"/>
          <w:b/>
          <w:smallCaps/>
          <w:sz w:val="24"/>
          <w:szCs w:val="24"/>
          <w:lang w:eastAsia="it-IT"/>
        </w:rPr>
        <w:t>7</w:t>
      </w:r>
    </w:p>
    <w:p w:rsidR="00AE6723" w:rsidRDefault="00AB65DF" w:rsidP="0053172E">
      <w:pPr>
        <w:spacing w:after="0" w:line="360" w:lineRule="auto"/>
        <w:ind w:left="1134" w:hanging="1134"/>
        <w:jc w:val="center"/>
        <w:rPr>
          <w:rFonts w:ascii="Times New Roman" w:eastAsia="Times New Roman" w:hAnsi="Times New Roman"/>
          <w:b/>
          <w:smallCaps/>
          <w:sz w:val="24"/>
          <w:szCs w:val="24"/>
          <w:lang w:eastAsia="it-IT"/>
        </w:rPr>
      </w:pPr>
      <w:r w:rsidRPr="00F45D0E">
        <w:rPr>
          <w:rFonts w:ascii="Times New Roman" w:eastAsia="Times New Roman" w:hAnsi="Times New Roman"/>
          <w:b/>
          <w:smallCaps/>
          <w:sz w:val="24"/>
          <w:szCs w:val="24"/>
          <w:lang w:eastAsia="it-IT"/>
        </w:rPr>
        <w:t xml:space="preserve">Contratti </w:t>
      </w:r>
      <w:r w:rsidR="004B225A">
        <w:rPr>
          <w:rFonts w:ascii="Times New Roman" w:eastAsia="Times New Roman" w:hAnsi="Times New Roman"/>
          <w:b/>
          <w:smallCaps/>
          <w:sz w:val="24"/>
          <w:szCs w:val="24"/>
          <w:lang w:eastAsia="it-IT"/>
        </w:rPr>
        <w:t xml:space="preserve"> di Appalti per </w:t>
      </w:r>
      <w:r w:rsidR="00AE6723">
        <w:rPr>
          <w:rFonts w:ascii="Times New Roman" w:eastAsia="Times New Roman" w:hAnsi="Times New Roman"/>
          <w:b/>
          <w:smallCaps/>
          <w:sz w:val="24"/>
          <w:szCs w:val="24"/>
          <w:lang w:eastAsia="it-IT"/>
        </w:rPr>
        <w:t xml:space="preserve"> lavori, servizi e forniture</w:t>
      </w:r>
    </w:p>
    <w:p w:rsidR="0073232B" w:rsidRPr="0073232B" w:rsidRDefault="0073232B" w:rsidP="0073232B">
      <w:pPr>
        <w:spacing w:line="240" w:lineRule="auto"/>
        <w:jc w:val="both"/>
        <w:rPr>
          <w:rFonts w:ascii="Times New Roman" w:eastAsia="Times New Roman" w:hAnsi="Times New Roman"/>
          <w:lang w:eastAsia="it-IT"/>
        </w:rPr>
      </w:pPr>
      <w:r w:rsidRPr="0073232B">
        <w:rPr>
          <w:rFonts w:ascii="Times New Roman" w:eastAsia="Times New Roman" w:hAnsi="Times New Roman"/>
          <w:lang w:eastAsia="it-IT"/>
        </w:rPr>
        <w:t xml:space="preserve">Il presente Regolamento disciplina le modalità, i limiti e le procedure da seguire per l’acquisizione in economia, nel rispetto di quanto stabilito dagli art. 35 (Soglie di rilevanza comunitaria e calcolo del valore stimato degli appalti) e 36 (Contratti sotto soglia) del Codice dei Contratti Pubblici e </w:t>
      </w:r>
      <w:proofErr w:type="spellStart"/>
      <w:r w:rsidRPr="0073232B">
        <w:rPr>
          <w:rFonts w:ascii="Times New Roman" w:eastAsia="Times New Roman" w:hAnsi="Times New Roman"/>
          <w:lang w:eastAsia="it-IT"/>
        </w:rPr>
        <w:t>ss.mm.ii</w:t>
      </w:r>
      <w:proofErr w:type="spellEnd"/>
      <w:r w:rsidRPr="0073232B">
        <w:rPr>
          <w:rFonts w:ascii="Times New Roman" w:eastAsia="Times New Roman" w:hAnsi="Times New Roman"/>
          <w:lang w:eastAsia="it-IT"/>
        </w:rPr>
        <w:t xml:space="preserve"> (successive modifiche e integrazioni), e le caratteristiche della procedura comparativa, ai sensi del Decreto Interministeriale 1 febbraio2001, n. 44 “ Regolamento sulla contabilità delle istituzioni scolastiche”. </w:t>
      </w:r>
    </w:p>
    <w:p w:rsidR="0073232B" w:rsidRDefault="0073232B" w:rsidP="0073232B">
      <w:pPr>
        <w:spacing w:line="240" w:lineRule="auto"/>
        <w:jc w:val="both"/>
        <w:rPr>
          <w:rFonts w:ascii="Times New Roman" w:eastAsia="Times New Roman" w:hAnsi="Times New Roman"/>
          <w:lang w:eastAsia="it-IT"/>
        </w:rPr>
      </w:pPr>
      <w:r w:rsidRPr="0073232B">
        <w:rPr>
          <w:rFonts w:ascii="Times New Roman" w:eastAsia="Times New Roman" w:hAnsi="Times New Roman"/>
          <w:lang w:eastAsia="it-IT"/>
        </w:rPr>
        <w:t xml:space="preserve">Le disposizioni degli articoli seguenti si applicano ai contratti pubblici il cui importo, al netto dell’imposta sul valore aggiunto, è inferiore alle soglie di cui all’art. 35 del Codice. </w:t>
      </w:r>
    </w:p>
    <w:p w:rsidR="00AB5FB9" w:rsidRPr="00AB5FB9" w:rsidRDefault="00AB5FB9" w:rsidP="006E62B4">
      <w:pPr>
        <w:ind w:left="426" w:hanging="426"/>
        <w:jc w:val="both"/>
        <w:rPr>
          <w:rFonts w:ascii="Times New Roman" w:eastAsia="Times New Roman" w:hAnsi="Times New Roman"/>
          <w:lang w:eastAsia="it-IT"/>
        </w:rPr>
      </w:pPr>
      <w:r w:rsidRPr="00AB5FB9">
        <w:rPr>
          <w:rFonts w:ascii="Times New Roman" w:eastAsia="Times New Roman" w:hAnsi="Times New Roman"/>
          <w:lang w:eastAsia="it-IT"/>
        </w:rPr>
        <w:t>1. L’Istituto Scolastico, in funzione delle fasce di importi specificati (soglie) negli articoli seguenti, procede per affidamento diretto ovvero mediante procedura negoziata ovvero mediante procedura ordinaria all’acquisizione di lavori, servizi e forniture.</w:t>
      </w:r>
    </w:p>
    <w:p w:rsidR="00AB5FB9" w:rsidRPr="00AB5FB9" w:rsidRDefault="00AB5FB9" w:rsidP="006E62B4">
      <w:pPr>
        <w:spacing w:line="240" w:lineRule="auto"/>
        <w:ind w:left="284" w:hanging="284"/>
        <w:jc w:val="both"/>
        <w:rPr>
          <w:rFonts w:ascii="Times New Roman" w:eastAsia="Times New Roman" w:hAnsi="Times New Roman"/>
          <w:lang w:eastAsia="it-IT"/>
        </w:rPr>
      </w:pPr>
      <w:r w:rsidRPr="00AB5FB9">
        <w:rPr>
          <w:rFonts w:ascii="Times New Roman" w:eastAsia="Times New Roman" w:hAnsi="Times New Roman"/>
          <w:lang w:eastAsia="it-IT"/>
        </w:rPr>
        <w:t>a) Per affida</w:t>
      </w:r>
      <w:r w:rsidR="005F1E69">
        <w:rPr>
          <w:rFonts w:ascii="Times New Roman" w:eastAsia="Times New Roman" w:hAnsi="Times New Roman"/>
          <w:lang w:eastAsia="it-IT"/>
        </w:rPr>
        <w:t xml:space="preserve">mento di importo superiore a € </w:t>
      </w:r>
      <w:r w:rsidR="009B2619">
        <w:rPr>
          <w:rFonts w:ascii="Times New Roman" w:eastAsia="Times New Roman" w:hAnsi="Times New Roman"/>
          <w:lang w:eastAsia="it-IT"/>
        </w:rPr>
        <w:t>5</w:t>
      </w:r>
      <w:r w:rsidRPr="00AB5FB9">
        <w:rPr>
          <w:rFonts w:ascii="Times New Roman" w:eastAsia="Times New Roman" w:hAnsi="Times New Roman"/>
          <w:lang w:eastAsia="it-IT"/>
        </w:rPr>
        <w:t xml:space="preserve">.000 ed inferiore a </w:t>
      </w:r>
      <w:r w:rsidR="006E62B4" w:rsidRPr="00AB5FB9">
        <w:rPr>
          <w:rFonts w:ascii="Times New Roman" w:eastAsia="Times New Roman" w:hAnsi="Times New Roman"/>
          <w:lang w:eastAsia="it-IT"/>
        </w:rPr>
        <w:t xml:space="preserve">€ </w:t>
      </w:r>
      <w:r w:rsidRPr="00AB5FB9">
        <w:rPr>
          <w:rFonts w:ascii="Times New Roman" w:eastAsia="Times New Roman" w:hAnsi="Times New Roman"/>
          <w:lang w:eastAsia="it-IT"/>
        </w:rPr>
        <w:t>40.00</w:t>
      </w:r>
      <w:r w:rsidR="00382B01">
        <w:rPr>
          <w:rFonts w:ascii="Times New Roman" w:eastAsia="Times New Roman" w:hAnsi="Times New Roman"/>
          <w:lang w:eastAsia="it-IT"/>
        </w:rPr>
        <w:t>0,00</w:t>
      </w:r>
      <w:r w:rsidR="006E62B4">
        <w:rPr>
          <w:rFonts w:ascii="Times New Roman" w:eastAsia="Times New Roman" w:hAnsi="Times New Roman"/>
          <w:lang w:eastAsia="it-IT"/>
        </w:rPr>
        <w:t xml:space="preserve">, </w:t>
      </w:r>
      <w:r w:rsidRPr="00AB5FB9">
        <w:rPr>
          <w:rFonts w:ascii="Times New Roman" w:eastAsia="Times New Roman" w:hAnsi="Times New Roman"/>
          <w:lang w:eastAsia="it-IT"/>
        </w:rPr>
        <w:t xml:space="preserve">si procede mediante affidamento diretto, adeguatamente motivato attraverso procedura comparativa effettuato tra almeno tre operatori economici individuati sulla base di indagini di mercato o tramite elenchi di operatori economici nel rispetto del criterio di rotazione degli inviti. </w:t>
      </w:r>
    </w:p>
    <w:p w:rsidR="00AB5FB9" w:rsidRPr="00AB5FB9" w:rsidRDefault="00AB5FB9" w:rsidP="006E62B4">
      <w:pPr>
        <w:spacing w:line="240" w:lineRule="auto"/>
        <w:ind w:left="284" w:hanging="284"/>
        <w:jc w:val="both"/>
        <w:rPr>
          <w:rFonts w:ascii="Times New Roman" w:eastAsia="Times New Roman" w:hAnsi="Times New Roman"/>
          <w:lang w:eastAsia="it-IT"/>
        </w:rPr>
      </w:pPr>
      <w:r w:rsidRPr="00AB5FB9">
        <w:rPr>
          <w:rFonts w:ascii="Times New Roman" w:eastAsia="Times New Roman" w:hAnsi="Times New Roman"/>
          <w:lang w:eastAsia="it-IT"/>
        </w:rPr>
        <w:t xml:space="preserve">b) Per affidamento di importi pari o superiori a € 40.000,00 e inferiori a € 150.000,00 per lavori, o alle soglie di cui all’art. 35 per le forniture e i servizi, mediante procedura negoziata previa consultazione, ove esistenti, di almeno cinque operatori economici individuati sulla base di indagini di mercato o tramite elenchi di operatori economici, nel rispetto di un criterio di rotazione degli inviti. I lavori possono essere eseguiti anche in amministrazione diretta, fatto salvo l’acquisto e il noleggio di mezzi. </w:t>
      </w:r>
    </w:p>
    <w:p w:rsidR="00AB5FB9" w:rsidRPr="006E62B4" w:rsidRDefault="00AB5FB9" w:rsidP="006E62B4">
      <w:pPr>
        <w:spacing w:line="240" w:lineRule="auto"/>
        <w:ind w:left="284" w:hanging="284"/>
        <w:jc w:val="both"/>
        <w:rPr>
          <w:rFonts w:ascii="Times New Roman" w:eastAsia="Times New Roman" w:hAnsi="Times New Roman"/>
          <w:lang w:eastAsia="it-IT"/>
        </w:rPr>
      </w:pPr>
      <w:r w:rsidRPr="00AB5FB9">
        <w:rPr>
          <w:rFonts w:ascii="Times New Roman" w:eastAsia="Times New Roman" w:hAnsi="Times New Roman"/>
          <w:lang w:eastAsia="it-IT"/>
        </w:rPr>
        <w:t xml:space="preserve">c) Per l’affidamento di lavori di importo pari o superiori a € 150.000 e inferiori a € 1.000.000 mediante la procedura negoziata di cui all’art.63 del </w:t>
      </w:r>
      <w:proofErr w:type="spellStart"/>
      <w:r w:rsidRPr="00AB5FB9">
        <w:rPr>
          <w:rFonts w:ascii="Times New Roman" w:eastAsia="Times New Roman" w:hAnsi="Times New Roman"/>
          <w:lang w:eastAsia="it-IT"/>
        </w:rPr>
        <w:t>D.Lgs.</w:t>
      </w:r>
      <w:proofErr w:type="spellEnd"/>
      <w:r w:rsidRPr="00AB5FB9">
        <w:rPr>
          <w:rFonts w:ascii="Times New Roman" w:eastAsia="Times New Roman" w:hAnsi="Times New Roman"/>
          <w:lang w:eastAsia="it-IT"/>
        </w:rPr>
        <w:t xml:space="preserve"> 50/2016 con consultazione di almeno 10 operatori economici, ove esistenti, nel rispetto di un criterio di rotazione degli inviti, individuati sulla base di indagini d</w:t>
      </w:r>
      <w:r w:rsidRPr="006E62B4">
        <w:rPr>
          <w:rFonts w:ascii="Times New Roman" w:eastAsia="Times New Roman" w:hAnsi="Times New Roman"/>
          <w:lang w:eastAsia="it-IT"/>
        </w:rPr>
        <w:t>i mercato o tramite elenchi di operatori economici. L’avviso sui risultati della procedura di affidamento, contiene l’indicazio</w:t>
      </w:r>
      <w:r w:rsidR="006E62B4">
        <w:rPr>
          <w:rFonts w:ascii="Times New Roman" w:eastAsia="Times New Roman" w:hAnsi="Times New Roman"/>
          <w:lang w:eastAsia="it-IT"/>
        </w:rPr>
        <w:t>ne anche dei soggetti invitati.</w:t>
      </w:r>
    </w:p>
    <w:p w:rsidR="00AB5FB9" w:rsidRPr="006E62B4" w:rsidRDefault="00AB5FB9" w:rsidP="006E62B4">
      <w:pPr>
        <w:spacing w:line="240" w:lineRule="auto"/>
        <w:ind w:left="284" w:hanging="284"/>
        <w:jc w:val="both"/>
        <w:rPr>
          <w:rFonts w:ascii="Times New Roman" w:eastAsia="Times New Roman" w:hAnsi="Times New Roman"/>
          <w:lang w:eastAsia="it-IT"/>
        </w:rPr>
      </w:pPr>
      <w:r w:rsidRPr="006E62B4">
        <w:rPr>
          <w:rFonts w:ascii="Times New Roman" w:eastAsia="Times New Roman" w:hAnsi="Times New Roman"/>
          <w:lang w:eastAsia="it-IT"/>
        </w:rPr>
        <w:t xml:space="preserve">d) Per l’affidamento di lavori di importo pari o superiori a € 1.000.000 mediante ricorso alle procedure ordinarie sopra soglia. </w:t>
      </w:r>
    </w:p>
    <w:p w:rsidR="00AB5FB9" w:rsidRPr="006E62B4" w:rsidRDefault="00AB5FB9" w:rsidP="0087014B">
      <w:pPr>
        <w:spacing w:line="240" w:lineRule="auto"/>
        <w:ind w:left="284" w:hanging="284"/>
        <w:jc w:val="both"/>
        <w:rPr>
          <w:rFonts w:ascii="Times New Roman" w:eastAsia="Times New Roman" w:hAnsi="Times New Roman"/>
          <w:lang w:eastAsia="it-IT"/>
        </w:rPr>
      </w:pPr>
      <w:r w:rsidRPr="006E62B4">
        <w:rPr>
          <w:rFonts w:ascii="Times New Roman" w:eastAsia="Times New Roman" w:hAnsi="Times New Roman"/>
          <w:lang w:eastAsia="it-IT"/>
        </w:rPr>
        <w:t>2</w:t>
      </w:r>
      <w:r w:rsidR="0087014B">
        <w:rPr>
          <w:rFonts w:ascii="Times New Roman" w:eastAsia="Times New Roman" w:hAnsi="Times New Roman"/>
          <w:lang w:eastAsia="it-IT"/>
        </w:rPr>
        <w:t xml:space="preserve">.  </w:t>
      </w:r>
      <w:r w:rsidRPr="006E62B4">
        <w:rPr>
          <w:rFonts w:ascii="Times New Roman" w:eastAsia="Times New Roman" w:hAnsi="Times New Roman"/>
          <w:lang w:eastAsia="it-IT"/>
        </w:rPr>
        <w:t xml:space="preserve"> L’osservanza dell’obbligo di ricorso a 3 o 5 operatori economici è esclusa quando non sia possibile acquisire da altri operatori il medesimo bene sul mercato di riferimento; in ogni caso le procedure indicate ai commi precedenti del presente articolo devono avvenire nel rispetto dei principi di libera concorrenza, non discriminazione, trasparenza, proporzionalità, rotazione, parità di trattamento, nonché di pubblicità come indicato al comma 1 degli artt. 30 e 36 del Codice dei Contratti pubblici. </w:t>
      </w:r>
    </w:p>
    <w:p w:rsidR="00AB5FB9" w:rsidRPr="006E62B4" w:rsidRDefault="00AB5FB9" w:rsidP="0087014B">
      <w:pPr>
        <w:spacing w:line="240" w:lineRule="auto"/>
        <w:ind w:left="284" w:hanging="284"/>
        <w:jc w:val="both"/>
        <w:rPr>
          <w:rFonts w:ascii="Times New Roman" w:eastAsia="Times New Roman" w:hAnsi="Times New Roman"/>
          <w:lang w:eastAsia="it-IT"/>
        </w:rPr>
      </w:pPr>
      <w:r w:rsidRPr="006E62B4">
        <w:rPr>
          <w:rFonts w:ascii="Times New Roman" w:eastAsia="Times New Roman" w:hAnsi="Times New Roman"/>
          <w:lang w:eastAsia="it-IT"/>
        </w:rPr>
        <w:t>3</w:t>
      </w:r>
      <w:r w:rsidR="0087014B">
        <w:rPr>
          <w:rFonts w:ascii="Times New Roman" w:eastAsia="Times New Roman" w:hAnsi="Times New Roman"/>
          <w:lang w:eastAsia="it-IT"/>
        </w:rPr>
        <w:t xml:space="preserve">.  </w:t>
      </w:r>
      <w:r w:rsidRPr="006E62B4">
        <w:rPr>
          <w:rFonts w:ascii="Times New Roman" w:eastAsia="Times New Roman" w:hAnsi="Times New Roman"/>
          <w:lang w:eastAsia="it-IT"/>
        </w:rPr>
        <w:t xml:space="preserve"> E’ d’obbligo la verifica delle convenzioni CONSIP attive prima di procedere ad acquisti di beni, servizi e forniture. </w:t>
      </w:r>
    </w:p>
    <w:p w:rsidR="00AB5FB9" w:rsidRPr="006E62B4" w:rsidRDefault="00AB5FB9" w:rsidP="0087014B">
      <w:pPr>
        <w:spacing w:line="240" w:lineRule="auto"/>
        <w:ind w:left="284" w:hanging="284"/>
        <w:jc w:val="both"/>
        <w:rPr>
          <w:rFonts w:ascii="Times New Roman" w:eastAsia="Times New Roman" w:hAnsi="Times New Roman"/>
          <w:lang w:eastAsia="it-IT"/>
        </w:rPr>
      </w:pPr>
      <w:r w:rsidRPr="006E62B4">
        <w:rPr>
          <w:rFonts w:ascii="Times New Roman" w:eastAsia="Times New Roman" w:hAnsi="Times New Roman"/>
          <w:lang w:eastAsia="it-IT"/>
        </w:rPr>
        <w:lastRenderedPageBreak/>
        <w:t>4</w:t>
      </w:r>
      <w:r w:rsidR="0087014B">
        <w:rPr>
          <w:rFonts w:ascii="Times New Roman" w:eastAsia="Times New Roman" w:hAnsi="Times New Roman"/>
          <w:lang w:eastAsia="it-IT"/>
        </w:rPr>
        <w:t xml:space="preserve">.  </w:t>
      </w:r>
      <w:r w:rsidRPr="006E62B4">
        <w:rPr>
          <w:rFonts w:ascii="Times New Roman" w:eastAsia="Times New Roman" w:hAnsi="Times New Roman"/>
          <w:lang w:eastAsia="it-IT"/>
        </w:rPr>
        <w:t xml:space="preserve"> L’Istituto scolastico procede all’affidamento, nei casi indicati dal presente regolamento, previa determina di indizione delle procedura, ai sensi dell’art. 32 del Codice dei Contratti pubblici, integrato dell’art. 34 del D.I. 44/2001. </w:t>
      </w:r>
    </w:p>
    <w:p w:rsidR="00AB5FB9" w:rsidRPr="006E62B4" w:rsidRDefault="00AB5FB9" w:rsidP="0087014B">
      <w:pPr>
        <w:spacing w:line="240" w:lineRule="auto"/>
        <w:ind w:left="284" w:hanging="284"/>
        <w:jc w:val="both"/>
        <w:rPr>
          <w:rFonts w:ascii="Times New Roman" w:eastAsia="Times New Roman" w:hAnsi="Times New Roman"/>
          <w:lang w:eastAsia="it-IT"/>
        </w:rPr>
      </w:pPr>
      <w:r w:rsidRPr="006E62B4">
        <w:rPr>
          <w:rFonts w:ascii="Times New Roman" w:eastAsia="Times New Roman" w:hAnsi="Times New Roman"/>
          <w:lang w:eastAsia="it-IT"/>
        </w:rPr>
        <w:t>5</w:t>
      </w:r>
      <w:r w:rsidR="00D45ED4">
        <w:rPr>
          <w:rFonts w:ascii="Times New Roman" w:eastAsia="Times New Roman" w:hAnsi="Times New Roman"/>
          <w:lang w:eastAsia="it-IT"/>
        </w:rPr>
        <w:t xml:space="preserve">. </w:t>
      </w:r>
      <w:r w:rsidRPr="006E62B4">
        <w:rPr>
          <w:rFonts w:ascii="Times New Roman" w:eastAsia="Times New Roman" w:hAnsi="Times New Roman"/>
          <w:lang w:eastAsia="it-IT"/>
        </w:rPr>
        <w:t xml:space="preserve"> Le indagini di mercato previste ai commi precedenti del presente articolo saranno svolte dalla stazione appaltante mediante invito a manifestare interesse per l’affidamento del contratto. Gli inviti a manifestare interesse saranno pubblicati sul profilo del Committente, sito istituzionale della scuola, nella sezione “</w:t>
      </w:r>
      <w:r w:rsidRPr="0087014B">
        <w:rPr>
          <w:rFonts w:ascii="Times New Roman" w:eastAsia="Times New Roman" w:hAnsi="Times New Roman"/>
          <w:i/>
          <w:lang w:eastAsia="it-IT"/>
        </w:rPr>
        <w:t xml:space="preserve">Amministrazione </w:t>
      </w:r>
      <w:r w:rsidR="0087014B" w:rsidRPr="0087014B">
        <w:rPr>
          <w:rFonts w:ascii="Times New Roman" w:eastAsia="Times New Roman" w:hAnsi="Times New Roman"/>
          <w:i/>
          <w:lang w:eastAsia="it-IT"/>
        </w:rPr>
        <w:t>Trasparente</w:t>
      </w:r>
      <w:r w:rsidR="0087014B">
        <w:rPr>
          <w:rFonts w:ascii="Times New Roman" w:eastAsia="Times New Roman" w:hAnsi="Times New Roman"/>
          <w:lang w:eastAsia="it-IT"/>
        </w:rPr>
        <w:t>” sotto la sezione “</w:t>
      </w:r>
      <w:r w:rsidR="0087014B" w:rsidRPr="0087014B">
        <w:rPr>
          <w:rFonts w:ascii="Times New Roman" w:eastAsia="Times New Roman" w:hAnsi="Times New Roman"/>
          <w:i/>
          <w:lang w:eastAsia="it-IT"/>
        </w:rPr>
        <w:t>Bandi e C</w:t>
      </w:r>
      <w:r w:rsidRPr="0087014B">
        <w:rPr>
          <w:rFonts w:ascii="Times New Roman" w:eastAsia="Times New Roman" w:hAnsi="Times New Roman"/>
          <w:i/>
          <w:lang w:eastAsia="it-IT"/>
        </w:rPr>
        <w:t>ontratti</w:t>
      </w:r>
      <w:r w:rsidRPr="006E62B4">
        <w:rPr>
          <w:rFonts w:ascii="Times New Roman" w:eastAsia="Times New Roman" w:hAnsi="Times New Roman"/>
          <w:lang w:eastAsia="it-IT"/>
        </w:rPr>
        <w:t xml:space="preserve">”. </w:t>
      </w:r>
    </w:p>
    <w:p w:rsidR="00AE6723" w:rsidRDefault="00AB65DF" w:rsidP="00AE6723">
      <w:pPr>
        <w:spacing w:after="0" w:line="360" w:lineRule="auto"/>
        <w:jc w:val="center"/>
        <w:rPr>
          <w:rFonts w:ascii="Times New Roman" w:eastAsia="Times New Roman" w:hAnsi="Times New Roman"/>
          <w:b/>
          <w:smallCaps/>
          <w:sz w:val="24"/>
          <w:szCs w:val="24"/>
          <w:lang w:eastAsia="it-IT"/>
        </w:rPr>
      </w:pPr>
      <w:r w:rsidRPr="003D1326">
        <w:rPr>
          <w:rFonts w:ascii="Times New Roman" w:eastAsia="Times New Roman" w:hAnsi="Times New Roman"/>
          <w:b/>
          <w:smallCaps/>
          <w:sz w:val="24"/>
          <w:szCs w:val="24"/>
          <w:lang w:eastAsia="it-IT"/>
        </w:rPr>
        <w:t>Art.</w:t>
      </w:r>
      <w:r w:rsidR="00605D60">
        <w:rPr>
          <w:rFonts w:ascii="Times New Roman" w:eastAsia="Times New Roman" w:hAnsi="Times New Roman"/>
          <w:b/>
          <w:smallCaps/>
          <w:sz w:val="24"/>
          <w:szCs w:val="24"/>
          <w:lang w:eastAsia="it-IT"/>
        </w:rPr>
        <w:t>8</w:t>
      </w:r>
    </w:p>
    <w:p w:rsidR="00A4202A" w:rsidRDefault="00A4202A" w:rsidP="00AE6723">
      <w:pPr>
        <w:spacing w:after="0" w:line="360" w:lineRule="auto"/>
        <w:jc w:val="center"/>
        <w:rPr>
          <w:rFonts w:ascii="Times New Roman" w:eastAsia="Times New Roman" w:hAnsi="Times New Roman"/>
          <w:b/>
          <w:smallCaps/>
          <w:sz w:val="24"/>
          <w:szCs w:val="24"/>
          <w:lang w:eastAsia="it-IT"/>
        </w:rPr>
      </w:pPr>
      <w:r w:rsidRPr="00A4202A">
        <w:rPr>
          <w:rFonts w:ascii="Times New Roman" w:eastAsia="Times New Roman" w:hAnsi="Times New Roman"/>
          <w:b/>
          <w:smallCaps/>
          <w:sz w:val="24"/>
          <w:szCs w:val="24"/>
          <w:lang w:eastAsia="it-IT"/>
        </w:rPr>
        <w:t>Lavori eseguibili contratti sotto soglia</w:t>
      </w:r>
      <w:r w:rsidR="00BB78BD">
        <w:rPr>
          <w:rFonts w:ascii="Times New Roman" w:eastAsia="Times New Roman" w:hAnsi="Times New Roman"/>
          <w:b/>
          <w:smallCaps/>
          <w:sz w:val="24"/>
          <w:szCs w:val="24"/>
          <w:lang w:eastAsia="it-IT"/>
        </w:rPr>
        <w:t xml:space="preserve"> (ex Art. 36 C. A.)</w:t>
      </w:r>
    </w:p>
    <w:p w:rsidR="002D692D" w:rsidRPr="002D692D" w:rsidRDefault="00A4202A" w:rsidP="00A4202A">
      <w:pPr>
        <w:spacing w:line="240" w:lineRule="auto"/>
        <w:ind w:left="284" w:hanging="284"/>
        <w:jc w:val="both"/>
        <w:rPr>
          <w:rFonts w:ascii="Times New Roman" w:eastAsia="Times New Roman" w:hAnsi="Times New Roman"/>
          <w:lang w:eastAsia="it-IT"/>
        </w:rPr>
      </w:pPr>
      <w:r>
        <w:rPr>
          <w:rFonts w:ascii="Times New Roman" w:eastAsia="Times New Roman" w:hAnsi="Times New Roman"/>
          <w:lang w:eastAsia="it-IT"/>
        </w:rPr>
        <w:t xml:space="preserve">1. </w:t>
      </w:r>
      <w:r w:rsidR="002D692D" w:rsidRPr="002D692D">
        <w:rPr>
          <w:rFonts w:ascii="Times New Roman" w:eastAsia="Times New Roman" w:hAnsi="Times New Roman"/>
          <w:lang w:eastAsia="it-IT"/>
        </w:rPr>
        <w:t xml:space="preserve">Possono essere eseguiti secondo le procedure di cui all’art 7 comma 1 per gli importi finanziari indicati all’art. 7, comma </w:t>
      </w:r>
      <w:proofErr w:type="spellStart"/>
      <w:r w:rsidR="002D692D" w:rsidRPr="002D692D">
        <w:rPr>
          <w:rFonts w:ascii="Times New Roman" w:eastAsia="Times New Roman" w:hAnsi="Times New Roman"/>
          <w:lang w:eastAsia="it-IT"/>
        </w:rPr>
        <w:t>a,b,c</w:t>
      </w:r>
      <w:proofErr w:type="spellEnd"/>
      <w:r w:rsidR="002D692D" w:rsidRPr="002D692D">
        <w:rPr>
          <w:rFonts w:ascii="Times New Roman" w:eastAsia="Times New Roman" w:hAnsi="Times New Roman"/>
          <w:lang w:eastAsia="it-IT"/>
        </w:rPr>
        <w:t>, i seguenti lavori</w:t>
      </w:r>
      <w:r w:rsidR="002D692D">
        <w:rPr>
          <w:rFonts w:ascii="Times New Roman" w:eastAsia="Times New Roman" w:hAnsi="Times New Roman"/>
          <w:lang w:eastAsia="it-IT"/>
        </w:rPr>
        <w:t xml:space="preserve"> sotto soglia</w:t>
      </w:r>
      <w:r w:rsidR="002D692D" w:rsidRPr="002D692D">
        <w:rPr>
          <w:rFonts w:ascii="Times New Roman" w:eastAsia="Times New Roman" w:hAnsi="Times New Roman"/>
          <w:lang w:eastAsia="it-IT"/>
        </w:rPr>
        <w:t xml:space="preserve">: </w:t>
      </w:r>
    </w:p>
    <w:p w:rsidR="002D692D" w:rsidRPr="002D692D" w:rsidRDefault="002D692D" w:rsidP="000E1548">
      <w:pPr>
        <w:spacing w:after="0" w:line="240" w:lineRule="auto"/>
        <w:ind w:left="284"/>
        <w:jc w:val="both"/>
        <w:rPr>
          <w:rFonts w:ascii="Times New Roman" w:eastAsia="Times New Roman" w:hAnsi="Times New Roman"/>
          <w:lang w:eastAsia="it-IT"/>
        </w:rPr>
      </w:pPr>
      <w:r w:rsidRPr="002D692D">
        <w:rPr>
          <w:rFonts w:ascii="Times New Roman" w:eastAsia="Times New Roman" w:hAnsi="Times New Roman"/>
          <w:lang w:eastAsia="it-IT"/>
        </w:rPr>
        <w:t>a) Lavori non programmabili in materia di riparazione, consolidamento, etc.</w:t>
      </w:r>
      <w:r w:rsidR="008A5F8F">
        <w:rPr>
          <w:rFonts w:ascii="Times New Roman" w:eastAsia="Times New Roman" w:hAnsi="Times New Roman"/>
          <w:lang w:eastAsia="it-IT"/>
        </w:rPr>
        <w:t>;</w:t>
      </w:r>
      <w:r w:rsidRPr="002D692D">
        <w:rPr>
          <w:rFonts w:ascii="Times New Roman" w:eastAsia="Times New Roman" w:hAnsi="Times New Roman"/>
          <w:lang w:eastAsia="it-IT"/>
        </w:rPr>
        <w:t xml:space="preserve"> </w:t>
      </w:r>
    </w:p>
    <w:p w:rsidR="002D692D" w:rsidRPr="002D692D" w:rsidRDefault="002D692D" w:rsidP="000E1548">
      <w:pPr>
        <w:spacing w:after="0" w:line="240" w:lineRule="auto"/>
        <w:ind w:left="284"/>
        <w:jc w:val="both"/>
        <w:rPr>
          <w:rFonts w:ascii="Times New Roman" w:eastAsia="Times New Roman" w:hAnsi="Times New Roman"/>
          <w:lang w:eastAsia="it-IT"/>
        </w:rPr>
      </w:pPr>
      <w:r w:rsidRPr="002D692D">
        <w:rPr>
          <w:rFonts w:ascii="Times New Roman" w:eastAsia="Times New Roman" w:hAnsi="Times New Roman"/>
          <w:lang w:eastAsia="it-IT"/>
        </w:rPr>
        <w:t>b) Lavori per i quali siano stati esperiti infruttuosamente gare pubbliche</w:t>
      </w:r>
      <w:r w:rsidR="008A5F8F">
        <w:rPr>
          <w:rFonts w:ascii="Times New Roman" w:eastAsia="Times New Roman" w:hAnsi="Times New Roman"/>
          <w:lang w:eastAsia="it-IT"/>
        </w:rPr>
        <w:t>;</w:t>
      </w:r>
      <w:r w:rsidRPr="002D692D">
        <w:rPr>
          <w:rFonts w:ascii="Times New Roman" w:eastAsia="Times New Roman" w:hAnsi="Times New Roman"/>
          <w:lang w:eastAsia="it-IT"/>
        </w:rPr>
        <w:t xml:space="preserve"> </w:t>
      </w:r>
    </w:p>
    <w:p w:rsidR="008A5F8F" w:rsidRDefault="002D692D" w:rsidP="000E1548">
      <w:pPr>
        <w:spacing w:after="0" w:line="240" w:lineRule="auto"/>
        <w:ind w:left="284"/>
        <w:jc w:val="both"/>
        <w:rPr>
          <w:rFonts w:ascii="Times New Roman" w:eastAsia="Times New Roman" w:hAnsi="Times New Roman"/>
          <w:lang w:eastAsia="it-IT"/>
        </w:rPr>
      </w:pPr>
      <w:r w:rsidRPr="002D692D">
        <w:rPr>
          <w:rFonts w:ascii="Times New Roman" w:eastAsia="Times New Roman" w:hAnsi="Times New Roman"/>
          <w:lang w:eastAsia="it-IT"/>
        </w:rPr>
        <w:t>c) Lavori finanziati da interventi approvati nell’ambito di progetti europei, nazionali o territoriali</w:t>
      </w:r>
      <w:r w:rsidR="008A5F8F">
        <w:rPr>
          <w:rFonts w:ascii="Times New Roman" w:eastAsia="Times New Roman" w:hAnsi="Times New Roman"/>
          <w:lang w:eastAsia="it-IT"/>
        </w:rPr>
        <w:t>.</w:t>
      </w:r>
    </w:p>
    <w:p w:rsidR="002D692D" w:rsidRPr="002D692D" w:rsidRDefault="002D692D" w:rsidP="000E1548">
      <w:pPr>
        <w:spacing w:after="0" w:line="240" w:lineRule="auto"/>
        <w:ind w:left="284"/>
        <w:jc w:val="both"/>
        <w:rPr>
          <w:rFonts w:ascii="Times New Roman" w:eastAsia="Times New Roman" w:hAnsi="Times New Roman"/>
          <w:lang w:eastAsia="it-IT"/>
        </w:rPr>
      </w:pPr>
    </w:p>
    <w:p w:rsidR="002D692D" w:rsidRPr="002D692D" w:rsidRDefault="00A4202A" w:rsidP="002D692D">
      <w:pPr>
        <w:jc w:val="both"/>
        <w:rPr>
          <w:rFonts w:ascii="Times New Roman" w:eastAsia="Times New Roman" w:hAnsi="Times New Roman"/>
          <w:lang w:eastAsia="it-IT"/>
        </w:rPr>
      </w:pPr>
      <w:r>
        <w:rPr>
          <w:rFonts w:ascii="Times New Roman" w:eastAsia="Times New Roman" w:hAnsi="Times New Roman"/>
          <w:lang w:eastAsia="it-IT"/>
        </w:rPr>
        <w:t xml:space="preserve">2. </w:t>
      </w:r>
      <w:r w:rsidR="002D692D" w:rsidRPr="002D692D">
        <w:rPr>
          <w:rFonts w:ascii="Times New Roman" w:eastAsia="Times New Roman" w:hAnsi="Times New Roman"/>
          <w:lang w:eastAsia="it-IT"/>
        </w:rPr>
        <w:t xml:space="preserve">Gli importi </w:t>
      </w:r>
      <w:r>
        <w:rPr>
          <w:rFonts w:ascii="Times New Roman" w:eastAsia="Times New Roman" w:hAnsi="Times New Roman"/>
          <w:lang w:eastAsia="it-IT"/>
        </w:rPr>
        <w:t xml:space="preserve">di cui al presente articolo </w:t>
      </w:r>
      <w:r w:rsidR="002D692D" w:rsidRPr="002D692D">
        <w:rPr>
          <w:rFonts w:ascii="Times New Roman" w:eastAsia="Times New Roman" w:hAnsi="Times New Roman"/>
          <w:lang w:eastAsia="it-IT"/>
        </w:rPr>
        <w:t xml:space="preserve">devono intendersi al netto d’IVA. </w:t>
      </w:r>
    </w:p>
    <w:p w:rsidR="00A4202A" w:rsidRDefault="00A4202A" w:rsidP="0053172E">
      <w:pPr>
        <w:spacing w:after="0" w:line="360" w:lineRule="auto"/>
        <w:jc w:val="center"/>
        <w:rPr>
          <w:rFonts w:ascii="Times New Roman" w:eastAsia="Times New Roman" w:hAnsi="Times New Roman"/>
          <w:b/>
          <w:smallCaps/>
          <w:sz w:val="24"/>
          <w:szCs w:val="24"/>
          <w:lang w:eastAsia="it-IT"/>
        </w:rPr>
      </w:pPr>
      <w:r w:rsidRPr="003D1326">
        <w:rPr>
          <w:rFonts w:ascii="Times New Roman" w:eastAsia="Times New Roman" w:hAnsi="Times New Roman"/>
          <w:b/>
          <w:smallCaps/>
          <w:sz w:val="24"/>
          <w:szCs w:val="24"/>
          <w:lang w:eastAsia="it-IT"/>
        </w:rPr>
        <w:t xml:space="preserve">Art. </w:t>
      </w:r>
      <w:r w:rsidR="00605D60">
        <w:rPr>
          <w:rFonts w:ascii="Times New Roman" w:eastAsia="Times New Roman" w:hAnsi="Times New Roman"/>
          <w:b/>
          <w:smallCaps/>
          <w:sz w:val="24"/>
          <w:szCs w:val="24"/>
          <w:lang w:eastAsia="it-IT"/>
        </w:rPr>
        <w:t>9</w:t>
      </w:r>
    </w:p>
    <w:p w:rsidR="00A4202A" w:rsidRPr="003D1326" w:rsidRDefault="00A4202A" w:rsidP="0053172E">
      <w:pPr>
        <w:spacing w:after="0" w:line="360" w:lineRule="auto"/>
        <w:jc w:val="center"/>
        <w:rPr>
          <w:rFonts w:ascii="Times New Roman" w:eastAsia="Times New Roman" w:hAnsi="Times New Roman"/>
          <w:smallCaps/>
          <w:sz w:val="24"/>
          <w:szCs w:val="24"/>
          <w:lang w:eastAsia="it-IT"/>
        </w:rPr>
      </w:pPr>
      <w:r w:rsidRPr="003D1326">
        <w:rPr>
          <w:rFonts w:ascii="Times New Roman" w:eastAsia="Times New Roman" w:hAnsi="Times New Roman"/>
          <w:b/>
          <w:smallCaps/>
          <w:sz w:val="24"/>
          <w:szCs w:val="24"/>
          <w:lang w:eastAsia="it-IT"/>
        </w:rPr>
        <w:t>Beni e servizi acquis</w:t>
      </w:r>
      <w:r>
        <w:rPr>
          <w:rFonts w:ascii="Times New Roman" w:eastAsia="Times New Roman" w:hAnsi="Times New Roman"/>
          <w:b/>
          <w:smallCaps/>
          <w:sz w:val="24"/>
          <w:szCs w:val="24"/>
          <w:lang w:eastAsia="it-IT"/>
        </w:rPr>
        <w:t xml:space="preserve">tabili </w:t>
      </w:r>
      <w:r w:rsidRPr="003D1326">
        <w:rPr>
          <w:rFonts w:ascii="Times New Roman" w:eastAsia="Times New Roman" w:hAnsi="Times New Roman"/>
          <w:b/>
          <w:smallCaps/>
          <w:sz w:val="24"/>
          <w:szCs w:val="24"/>
          <w:lang w:eastAsia="it-IT"/>
        </w:rPr>
        <w:t xml:space="preserve"> in economia</w:t>
      </w:r>
    </w:p>
    <w:p w:rsidR="002D692D" w:rsidRPr="00A4202A" w:rsidRDefault="002D692D" w:rsidP="00CE6F4D">
      <w:pPr>
        <w:spacing w:line="240" w:lineRule="auto"/>
        <w:ind w:left="284" w:hanging="284"/>
        <w:jc w:val="both"/>
        <w:rPr>
          <w:rFonts w:ascii="Times New Roman" w:eastAsia="Times New Roman" w:hAnsi="Times New Roman"/>
          <w:lang w:eastAsia="it-IT"/>
        </w:rPr>
      </w:pPr>
      <w:r w:rsidRPr="00A4202A">
        <w:rPr>
          <w:rFonts w:ascii="Times New Roman" w:eastAsia="Times New Roman" w:hAnsi="Times New Roman"/>
          <w:lang w:eastAsia="it-IT"/>
        </w:rPr>
        <w:t>1</w:t>
      </w:r>
      <w:r w:rsidR="001B0CEC">
        <w:rPr>
          <w:rFonts w:ascii="Times New Roman" w:eastAsia="Times New Roman" w:hAnsi="Times New Roman"/>
          <w:lang w:eastAsia="it-IT"/>
        </w:rPr>
        <w:t>.</w:t>
      </w:r>
      <w:r w:rsidRPr="00A4202A">
        <w:rPr>
          <w:rFonts w:ascii="Times New Roman" w:eastAsia="Times New Roman" w:hAnsi="Times New Roman"/>
          <w:lang w:eastAsia="it-IT"/>
        </w:rPr>
        <w:t xml:space="preserve"> </w:t>
      </w:r>
      <w:r w:rsidR="001B0CEC">
        <w:rPr>
          <w:rFonts w:ascii="Times New Roman" w:eastAsia="Times New Roman" w:hAnsi="Times New Roman"/>
          <w:lang w:eastAsia="it-IT"/>
        </w:rPr>
        <w:t xml:space="preserve"> </w:t>
      </w:r>
      <w:r w:rsidRPr="00A4202A">
        <w:rPr>
          <w:rFonts w:ascii="Times New Roman" w:eastAsia="Times New Roman" w:hAnsi="Times New Roman"/>
          <w:lang w:eastAsia="it-IT"/>
        </w:rPr>
        <w:t xml:space="preserve">Possono essere acquisiti mediante le procedure di cui all’art. 7 comma 1 per gli importi finanziari indicati all’art. 7 comma </w:t>
      </w:r>
      <w:proofErr w:type="spellStart"/>
      <w:r w:rsidRPr="00A4202A">
        <w:rPr>
          <w:rFonts w:ascii="Times New Roman" w:eastAsia="Times New Roman" w:hAnsi="Times New Roman"/>
          <w:lang w:eastAsia="it-IT"/>
        </w:rPr>
        <w:t>a,b,c</w:t>
      </w:r>
      <w:proofErr w:type="spellEnd"/>
      <w:r w:rsidRPr="00A4202A">
        <w:rPr>
          <w:rFonts w:ascii="Times New Roman" w:eastAsia="Times New Roman" w:hAnsi="Times New Roman"/>
          <w:lang w:eastAsia="it-IT"/>
        </w:rPr>
        <w:t xml:space="preserve">, i seguenti beni e servizi: </w:t>
      </w:r>
    </w:p>
    <w:p w:rsidR="002D692D" w:rsidRPr="00A4202A" w:rsidRDefault="002D692D" w:rsidP="00CE6F4D">
      <w:pPr>
        <w:spacing w:line="240" w:lineRule="auto"/>
        <w:ind w:left="284" w:hanging="284"/>
        <w:jc w:val="both"/>
        <w:rPr>
          <w:rFonts w:ascii="Times New Roman" w:eastAsia="Times New Roman" w:hAnsi="Times New Roman"/>
          <w:lang w:eastAsia="it-IT"/>
        </w:rPr>
      </w:pPr>
      <w:r w:rsidRPr="00A4202A">
        <w:rPr>
          <w:rFonts w:ascii="Times New Roman" w:eastAsia="Times New Roman" w:hAnsi="Times New Roman"/>
          <w:lang w:eastAsia="it-IT"/>
        </w:rPr>
        <w:t xml:space="preserve">a) Partecipazione e organizzazione di convegni, conferenze, riunioni, mostre ed altre manifestazioni culturali e scientifiche nell’interesse dell’istituzione scolastica; </w:t>
      </w:r>
    </w:p>
    <w:p w:rsidR="002D692D" w:rsidRPr="00A4202A" w:rsidRDefault="002D692D" w:rsidP="00CE6F4D">
      <w:pPr>
        <w:spacing w:line="240" w:lineRule="auto"/>
        <w:ind w:left="284" w:hanging="284"/>
        <w:jc w:val="both"/>
        <w:rPr>
          <w:rFonts w:ascii="Times New Roman" w:eastAsia="Times New Roman" w:hAnsi="Times New Roman"/>
          <w:lang w:eastAsia="it-IT"/>
        </w:rPr>
      </w:pPr>
      <w:r w:rsidRPr="00A4202A">
        <w:rPr>
          <w:rFonts w:ascii="Times New Roman" w:eastAsia="Times New Roman" w:hAnsi="Times New Roman"/>
          <w:lang w:eastAsia="it-IT"/>
        </w:rPr>
        <w:t xml:space="preserve">b) Divulgazioni di bandi di concorso o avvisi a mezzo stampa tramite sito scuola o altri mezzi di informazione inerenti il Piano dell’Offerta Formativa, open </w:t>
      </w:r>
      <w:proofErr w:type="spellStart"/>
      <w:r w:rsidRPr="00A4202A">
        <w:rPr>
          <w:rFonts w:ascii="Times New Roman" w:eastAsia="Times New Roman" w:hAnsi="Times New Roman"/>
          <w:lang w:eastAsia="it-IT"/>
        </w:rPr>
        <w:t>day</w:t>
      </w:r>
      <w:proofErr w:type="spellEnd"/>
      <w:r w:rsidRPr="00A4202A">
        <w:rPr>
          <w:rFonts w:ascii="Times New Roman" w:eastAsia="Times New Roman" w:hAnsi="Times New Roman"/>
          <w:lang w:eastAsia="it-IT"/>
        </w:rPr>
        <w:t xml:space="preserve">, corsi per adulti; </w:t>
      </w:r>
    </w:p>
    <w:p w:rsidR="002D692D" w:rsidRPr="00A4202A" w:rsidRDefault="002D692D" w:rsidP="00CE6F4D">
      <w:pPr>
        <w:spacing w:line="240" w:lineRule="auto"/>
        <w:ind w:left="284" w:hanging="284"/>
        <w:jc w:val="both"/>
        <w:rPr>
          <w:rFonts w:ascii="Times New Roman" w:eastAsia="Times New Roman" w:hAnsi="Times New Roman"/>
          <w:lang w:eastAsia="it-IT"/>
        </w:rPr>
      </w:pPr>
      <w:r w:rsidRPr="00A4202A">
        <w:rPr>
          <w:rFonts w:ascii="Times New Roman" w:eastAsia="Times New Roman" w:hAnsi="Times New Roman"/>
          <w:lang w:eastAsia="it-IT"/>
        </w:rPr>
        <w:t xml:space="preserve">c) Acquisto di libri, riviste, giornali, pubblicazioni di carattere didattico ed amministrativo, abbonamenti a periodici e ad agenzie di informazione; </w:t>
      </w:r>
    </w:p>
    <w:p w:rsidR="002D692D" w:rsidRPr="00A4202A" w:rsidRDefault="002D692D" w:rsidP="00CE6F4D">
      <w:pPr>
        <w:spacing w:line="240" w:lineRule="auto"/>
        <w:rPr>
          <w:rFonts w:ascii="Times New Roman" w:eastAsia="Times New Roman" w:hAnsi="Times New Roman"/>
          <w:lang w:eastAsia="it-IT"/>
        </w:rPr>
      </w:pPr>
      <w:r w:rsidRPr="00A4202A">
        <w:rPr>
          <w:rFonts w:ascii="Times New Roman" w:eastAsia="Times New Roman" w:hAnsi="Times New Roman"/>
          <w:lang w:eastAsia="it-IT"/>
        </w:rPr>
        <w:t xml:space="preserve">d) Pubblicazioni; </w:t>
      </w:r>
    </w:p>
    <w:p w:rsidR="002D692D" w:rsidRPr="00A4202A" w:rsidRDefault="002D692D" w:rsidP="00CE6F4D">
      <w:pPr>
        <w:spacing w:line="240" w:lineRule="auto"/>
        <w:ind w:left="284" w:hanging="284"/>
        <w:rPr>
          <w:rFonts w:ascii="Times New Roman" w:eastAsia="Times New Roman" w:hAnsi="Times New Roman"/>
          <w:lang w:eastAsia="it-IT"/>
        </w:rPr>
      </w:pPr>
      <w:r w:rsidRPr="00A4202A">
        <w:rPr>
          <w:rFonts w:ascii="Times New Roman" w:eastAsia="Times New Roman" w:hAnsi="Times New Roman"/>
          <w:lang w:eastAsia="it-IT"/>
        </w:rPr>
        <w:t xml:space="preserve">e) Lavori di stampa, pubblicità, rilegatura atti, tipografia, litografia o realizzazioni a mezzo di tecnologie audiovisive come stampa foto o incisione CD; </w:t>
      </w:r>
    </w:p>
    <w:p w:rsidR="002D692D" w:rsidRPr="00A4202A" w:rsidRDefault="002D692D" w:rsidP="00CE6F4D">
      <w:pPr>
        <w:spacing w:line="240" w:lineRule="auto"/>
        <w:ind w:left="284" w:hanging="284"/>
        <w:jc w:val="both"/>
        <w:rPr>
          <w:rFonts w:ascii="Times New Roman" w:eastAsia="Times New Roman" w:hAnsi="Times New Roman"/>
          <w:lang w:eastAsia="it-IT"/>
        </w:rPr>
      </w:pPr>
      <w:r w:rsidRPr="00A4202A">
        <w:rPr>
          <w:rFonts w:ascii="Times New Roman" w:eastAsia="Times New Roman" w:hAnsi="Times New Roman"/>
          <w:lang w:eastAsia="it-IT"/>
        </w:rPr>
        <w:t xml:space="preserve">f) Studi per indagini statistiche, consulenze per l’acquisizione di certificazioni, incarichi per il coordinamento della sicurezza; </w:t>
      </w:r>
    </w:p>
    <w:p w:rsidR="002D692D" w:rsidRPr="00A4202A" w:rsidRDefault="002D692D" w:rsidP="00CE6F4D">
      <w:pPr>
        <w:spacing w:line="240" w:lineRule="auto"/>
        <w:jc w:val="both"/>
        <w:rPr>
          <w:rFonts w:ascii="Times New Roman" w:eastAsia="Times New Roman" w:hAnsi="Times New Roman"/>
          <w:lang w:eastAsia="it-IT"/>
        </w:rPr>
      </w:pPr>
      <w:r w:rsidRPr="00A4202A">
        <w:rPr>
          <w:rFonts w:ascii="Times New Roman" w:eastAsia="Times New Roman" w:hAnsi="Times New Roman"/>
          <w:lang w:eastAsia="it-IT"/>
        </w:rPr>
        <w:t xml:space="preserve">g) Spedizioni di corrispondenza e materiali vari, servizio postale e con corriere; </w:t>
      </w:r>
    </w:p>
    <w:p w:rsidR="002D692D" w:rsidRPr="00A4202A" w:rsidRDefault="002D692D" w:rsidP="00CE6F4D">
      <w:pPr>
        <w:spacing w:line="240" w:lineRule="auto"/>
        <w:jc w:val="both"/>
        <w:rPr>
          <w:rFonts w:ascii="Times New Roman" w:eastAsia="Times New Roman" w:hAnsi="Times New Roman"/>
          <w:lang w:eastAsia="it-IT"/>
        </w:rPr>
      </w:pPr>
      <w:r w:rsidRPr="00A4202A">
        <w:rPr>
          <w:rFonts w:ascii="Times New Roman" w:eastAsia="Times New Roman" w:hAnsi="Times New Roman"/>
          <w:lang w:eastAsia="it-IT"/>
        </w:rPr>
        <w:t xml:space="preserve">h) Spese bancarie, spese AVCP (pagamenti e contributi in sede di gara); </w:t>
      </w:r>
    </w:p>
    <w:p w:rsidR="002D692D" w:rsidRPr="00A4202A" w:rsidRDefault="002D692D" w:rsidP="001B0CEC">
      <w:pPr>
        <w:ind w:left="284" w:hanging="284"/>
        <w:jc w:val="both"/>
        <w:rPr>
          <w:rFonts w:ascii="Times New Roman" w:eastAsia="Times New Roman" w:hAnsi="Times New Roman"/>
          <w:lang w:eastAsia="it-IT"/>
        </w:rPr>
      </w:pPr>
      <w:r w:rsidRPr="00A4202A">
        <w:rPr>
          <w:rFonts w:ascii="Times New Roman" w:eastAsia="Times New Roman" w:hAnsi="Times New Roman"/>
          <w:lang w:eastAsia="it-IT"/>
        </w:rPr>
        <w:t xml:space="preserve">i) Canoni telefonia e reti di trasmissione, domini di posta elettronica, siti informatici, firma digitale, registri elettronici, segreteria digitale; </w:t>
      </w:r>
    </w:p>
    <w:p w:rsidR="002D692D" w:rsidRPr="00A4202A" w:rsidRDefault="002D692D" w:rsidP="00CE6F4D">
      <w:pPr>
        <w:spacing w:line="240" w:lineRule="auto"/>
        <w:ind w:left="284" w:hanging="284"/>
        <w:jc w:val="both"/>
        <w:rPr>
          <w:rFonts w:ascii="Times New Roman" w:eastAsia="Times New Roman" w:hAnsi="Times New Roman"/>
          <w:lang w:eastAsia="it-IT"/>
        </w:rPr>
      </w:pPr>
      <w:r w:rsidRPr="00A4202A">
        <w:rPr>
          <w:rFonts w:ascii="Times New Roman" w:eastAsia="Times New Roman" w:hAnsi="Times New Roman"/>
          <w:lang w:eastAsia="it-IT"/>
        </w:rPr>
        <w:t xml:space="preserve">j) Spese di carta, cancelleria, stampanti, materiale vario di laboratorio, materiale tecnico specialistico, materiali informatici; </w:t>
      </w:r>
    </w:p>
    <w:p w:rsidR="002D692D" w:rsidRPr="00A4202A" w:rsidRDefault="002D692D" w:rsidP="00CE6F4D">
      <w:pPr>
        <w:spacing w:line="240" w:lineRule="auto"/>
        <w:jc w:val="both"/>
        <w:rPr>
          <w:rFonts w:ascii="Times New Roman" w:eastAsia="Times New Roman" w:hAnsi="Times New Roman"/>
          <w:lang w:eastAsia="it-IT"/>
        </w:rPr>
      </w:pPr>
      <w:r w:rsidRPr="00A4202A">
        <w:rPr>
          <w:rFonts w:ascii="Times New Roman" w:eastAsia="Times New Roman" w:hAnsi="Times New Roman"/>
          <w:lang w:eastAsia="it-IT"/>
        </w:rPr>
        <w:lastRenderedPageBreak/>
        <w:t xml:space="preserve">k) Riparazione di macchine, mobili e attrezzature d’ufficio, strumenti musicali; </w:t>
      </w:r>
    </w:p>
    <w:p w:rsidR="002D692D" w:rsidRPr="00A4202A" w:rsidRDefault="002D692D" w:rsidP="00CE6F4D">
      <w:pPr>
        <w:spacing w:line="240" w:lineRule="auto"/>
        <w:ind w:left="284" w:hanging="284"/>
        <w:jc w:val="both"/>
        <w:rPr>
          <w:rFonts w:ascii="Times New Roman" w:eastAsia="Times New Roman" w:hAnsi="Times New Roman"/>
          <w:lang w:eastAsia="it-IT"/>
        </w:rPr>
      </w:pPr>
      <w:r w:rsidRPr="00A4202A">
        <w:rPr>
          <w:rFonts w:ascii="Times New Roman" w:eastAsia="Times New Roman" w:hAnsi="Times New Roman"/>
          <w:lang w:eastAsia="it-IT"/>
        </w:rPr>
        <w:t xml:space="preserve">l) Spese per acquisto e manutenzione di personal computer, stampanti, hardware e software e spese per servizi informatici di natura didattica amministrativa e contabile; </w:t>
      </w:r>
    </w:p>
    <w:p w:rsidR="002D692D" w:rsidRPr="00A4202A" w:rsidRDefault="002D692D" w:rsidP="00CE6F4D">
      <w:pPr>
        <w:spacing w:line="240" w:lineRule="auto"/>
        <w:ind w:left="284" w:hanging="284"/>
        <w:jc w:val="both"/>
        <w:rPr>
          <w:rFonts w:ascii="Times New Roman" w:eastAsia="Times New Roman" w:hAnsi="Times New Roman"/>
          <w:lang w:eastAsia="it-IT"/>
        </w:rPr>
      </w:pPr>
      <w:r w:rsidRPr="00A4202A">
        <w:rPr>
          <w:rFonts w:ascii="Times New Roman" w:eastAsia="Times New Roman" w:hAnsi="Times New Roman"/>
          <w:lang w:eastAsia="it-IT"/>
        </w:rPr>
        <w:t xml:space="preserve">m) Spese per acquisto materiali e accessori, suppellettili e sussidi per laboratori di : scienze, informatica, lingue, ed. artistica, ed. musicale, ed tecnica, educazione motoria, attività sportive e ricreative, sostegno alunni con disabilità; </w:t>
      </w:r>
    </w:p>
    <w:p w:rsidR="002D692D" w:rsidRPr="00A4202A" w:rsidRDefault="002D692D" w:rsidP="00CE6F4D">
      <w:pPr>
        <w:spacing w:line="240" w:lineRule="auto"/>
        <w:jc w:val="both"/>
        <w:rPr>
          <w:rFonts w:ascii="Times New Roman" w:eastAsia="Times New Roman" w:hAnsi="Times New Roman"/>
          <w:lang w:eastAsia="it-IT"/>
        </w:rPr>
      </w:pPr>
      <w:r w:rsidRPr="00A4202A">
        <w:rPr>
          <w:rFonts w:ascii="Times New Roman" w:eastAsia="Times New Roman" w:hAnsi="Times New Roman"/>
          <w:lang w:eastAsia="it-IT"/>
        </w:rPr>
        <w:t xml:space="preserve">n) Acquisti per ufficio e archivi: suppellettili, armadi, macchine, mobili e attrezzature; </w:t>
      </w:r>
    </w:p>
    <w:p w:rsidR="002D692D" w:rsidRPr="00A4202A" w:rsidRDefault="002D692D" w:rsidP="00CE6F4D">
      <w:pPr>
        <w:spacing w:line="240" w:lineRule="auto"/>
        <w:ind w:left="284" w:hanging="284"/>
        <w:jc w:val="both"/>
        <w:rPr>
          <w:rFonts w:ascii="Times New Roman" w:eastAsia="Times New Roman" w:hAnsi="Times New Roman"/>
          <w:lang w:eastAsia="it-IT"/>
        </w:rPr>
      </w:pPr>
      <w:r w:rsidRPr="00A4202A">
        <w:rPr>
          <w:rFonts w:ascii="Times New Roman" w:eastAsia="Times New Roman" w:hAnsi="Times New Roman"/>
          <w:lang w:eastAsia="it-IT"/>
        </w:rPr>
        <w:t xml:space="preserve">o) Fornitura, noleggio e manutenzione mobili, fotocopiatrici, fotoincisori, stampanti, fax e materiale tecnico specialistico per aule e laboratori; </w:t>
      </w:r>
    </w:p>
    <w:p w:rsidR="002D692D" w:rsidRPr="00A4202A" w:rsidRDefault="002D692D" w:rsidP="00CE6F4D">
      <w:pPr>
        <w:spacing w:line="240" w:lineRule="auto"/>
        <w:ind w:left="284" w:hanging="284"/>
        <w:jc w:val="both"/>
        <w:rPr>
          <w:rFonts w:ascii="Times New Roman" w:eastAsia="Times New Roman" w:hAnsi="Times New Roman"/>
          <w:lang w:eastAsia="it-IT"/>
        </w:rPr>
      </w:pPr>
      <w:r w:rsidRPr="00A4202A">
        <w:rPr>
          <w:rFonts w:ascii="Times New Roman" w:eastAsia="Times New Roman" w:hAnsi="Times New Roman"/>
          <w:lang w:eastAsia="it-IT"/>
        </w:rPr>
        <w:t xml:space="preserve">p) Spese per corsi di preparazione, formazione e aggiornamento del personale, partecipazione a spese per corsi indetti da Enti, Istituti ed amministrazioni varie, adesioni a Reti e Consorzi; </w:t>
      </w:r>
    </w:p>
    <w:p w:rsidR="002D692D" w:rsidRPr="00A4202A" w:rsidRDefault="002D692D" w:rsidP="00CE6F4D">
      <w:pPr>
        <w:spacing w:line="240" w:lineRule="auto"/>
        <w:ind w:left="284" w:hanging="284"/>
        <w:jc w:val="both"/>
        <w:rPr>
          <w:rFonts w:ascii="Times New Roman" w:eastAsia="Times New Roman" w:hAnsi="Times New Roman"/>
          <w:lang w:eastAsia="it-IT"/>
        </w:rPr>
      </w:pPr>
      <w:r w:rsidRPr="00A4202A">
        <w:rPr>
          <w:rFonts w:ascii="Times New Roman" w:eastAsia="Times New Roman" w:hAnsi="Times New Roman"/>
          <w:lang w:eastAsia="it-IT"/>
        </w:rPr>
        <w:t xml:space="preserve">q) Beni e servizi finanziati da interventi approvati nell’ambito del PON FESR “Per la Scuola – Competenze e ambienti per l’apprendimento” e per altri progetti PON rivolti a favore delle Istituzioni scolastiche (formazione –materiale - interventi didattici) </w:t>
      </w:r>
    </w:p>
    <w:p w:rsidR="002D692D" w:rsidRPr="00A4202A" w:rsidRDefault="002D692D" w:rsidP="00CE6F4D">
      <w:pPr>
        <w:spacing w:line="240" w:lineRule="auto"/>
        <w:jc w:val="both"/>
        <w:rPr>
          <w:rFonts w:ascii="Times New Roman" w:eastAsia="Times New Roman" w:hAnsi="Times New Roman"/>
          <w:lang w:eastAsia="it-IT"/>
        </w:rPr>
      </w:pPr>
      <w:r w:rsidRPr="00A4202A">
        <w:rPr>
          <w:rFonts w:ascii="Times New Roman" w:eastAsia="Times New Roman" w:hAnsi="Times New Roman"/>
          <w:lang w:eastAsia="it-IT"/>
        </w:rPr>
        <w:t>r) Beni e servizi finanziati da interventi approvati nell’ambito di progetti europei, nazionali o territoriali</w:t>
      </w:r>
      <w:r w:rsidR="00A4202A">
        <w:rPr>
          <w:rFonts w:ascii="Times New Roman" w:eastAsia="Times New Roman" w:hAnsi="Times New Roman"/>
          <w:lang w:eastAsia="it-IT"/>
        </w:rPr>
        <w:t>;</w:t>
      </w:r>
      <w:r w:rsidRPr="00A4202A">
        <w:rPr>
          <w:rFonts w:ascii="Times New Roman" w:eastAsia="Times New Roman" w:hAnsi="Times New Roman"/>
          <w:lang w:eastAsia="it-IT"/>
        </w:rPr>
        <w:t xml:space="preserve"> </w:t>
      </w:r>
    </w:p>
    <w:p w:rsidR="002D692D" w:rsidRPr="00A4202A" w:rsidRDefault="002D692D" w:rsidP="00CE6F4D">
      <w:pPr>
        <w:spacing w:line="240" w:lineRule="auto"/>
        <w:jc w:val="both"/>
        <w:rPr>
          <w:rFonts w:ascii="Times New Roman" w:eastAsia="Times New Roman" w:hAnsi="Times New Roman"/>
          <w:lang w:eastAsia="it-IT"/>
        </w:rPr>
      </w:pPr>
      <w:r w:rsidRPr="00A4202A">
        <w:rPr>
          <w:rFonts w:ascii="Times New Roman" w:eastAsia="Times New Roman" w:hAnsi="Times New Roman"/>
          <w:lang w:eastAsia="it-IT"/>
        </w:rPr>
        <w:t xml:space="preserve">s) Polizze di assicurazione; </w:t>
      </w:r>
    </w:p>
    <w:p w:rsidR="002D692D" w:rsidRPr="00A4202A" w:rsidRDefault="002D692D" w:rsidP="00EC51AC">
      <w:pPr>
        <w:spacing w:line="240" w:lineRule="auto"/>
        <w:ind w:left="284" w:hanging="284"/>
        <w:jc w:val="both"/>
        <w:rPr>
          <w:rFonts w:ascii="Times New Roman" w:eastAsia="Times New Roman" w:hAnsi="Times New Roman"/>
          <w:lang w:eastAsia="it-IT"/>
        </w:rPr>
      </w:pPr>
      <w:r w:rsidRPr="00A4202A">
        <w:rPr>
          <w:rFonts w:ascii="Times New Roman" w:eastAsia="Times New Roman" w:hAnsi="Times New Roman"/>
          <w:lang w:eastAsia="it-IT"/>
        </w:rPr>
        <w:t xml:space="preserve">t) Acquisizione di beni e servizi nell’ipotesi di risoluzione di un precedente rapporto contrattuale e quando ciò sia ritenuto necessario o conveniente, per assicurare la prestazione nel termine previsto dal contratto; </w:t>
      </w:r>
    </w:p>
    <w:p w:rsidR="002D692D" w:rsidRPr="00A4202A" w:rsidRDefault="002D692D" w:rsidP="00EC51AC">
      <w:pPr>
        <w:spacing w:line="240" w:lineRule="auto"/>
        <w:ind w:left="284" w:hanging="284"/>
        <w:jc w:val="both"/>
        <w:rPr>
          <w:rFonts w:ascii="Times New Roman" w:eastAsia="Times New Roman" w:hAnsi="Times New Roman"/>
          <w:lang w:eastAsia="it-IT"/>
        </w:rPr>
      </w:pPr>
      <w:r w:rsidRPr="00A4202A">
        <w:rPr>
          <w:rFonts w:ascii="Times New Roman" w:eastAsia="Times New Roman" w:hAnsi="Times New Roman"/>
          <w:lang w:eastAsia="it-IT"/>
        </w:rPr>
        <w:t xml:space="preserve">u) Acquisizione di beni e servizi, nell’ipotesi di completamento delle prestazioni non previste dal contratto in corso, se non sia possibile imporne l’esecuzione nell’ambito del contratto medesimo; </w:t>
      </w:r>
    </w:p>
    <w:p w:rsidR="002D692D" w:rsidRPr="00A4202A" w:rsidRDefault="002D692D" w:rsidP="00EC51AC">
      <w:pPr>
        <w:spacing w:line="240" w:lineRule="auto"/>
        <w:ind w:left="284" w:hanging="284"/>
        <w:jc w:val="both"/>
        <w:rPr>
          <w:rFonts w:ascii="Times New Roman" w:eastAsia="Times New Roman" w:hAnsi="Times New Roman"/>
          <w:lang w:eastAsia="it-IT"/>
        </w:rPr>
      </w:pPr>
      <w:r w:rsidRPr="00A4202A">
        <w:rPr>
          <w:rFonts w:ascii="Times New Roman" w:eastAsia="Times New Roman" w:hAnsi="Times New Roman"/>
          <w:lang w:eastAsia="it-IT"/>
        </w:rPr>
        <w:t xml:space="preserve">v) Acquisizione di beni e servizi riferiti a prestazioni periodiche nella misura strettamente necessaria, nel caso di contratti scaduti, nelle more dello svolgimento delle ordinarie procedure di scelta del contraente; </w:t>
      </w:r>
    </w:p>
    <w:p w:rsidR="002D692D" w:rsidRPr="00A4202A" w:rsidRDefault="002D692D" w:rsidP="00EC51AC">
      <w:pPr>
        <w:spacing w:line="240" w:lineRule="auto"/>
        <w:ind w:left="284" w:hanging="284"/>
        <w:jc w:val="both"/>
        <w:rPr>
          <w:rFonts w:ascii="Times New Roman" w:eastAsia="Times New Roman" w:hAnsi="Times New Roman"/>
          <w:lang w:eastAsia="it-IT"/>
        </w:rPr>
      </w:pPr>
      <w:r w:rsidRPr="00A4202A">
        <w:rPr>
          <w:rFonts w:ascii="Times New Roman" w:eastAsia="Times New Roman" w:hAnsi="Times New Roman"/>
          <w:lang w:eastAsia="it-IT"/>
        </w:rPr>
        <w:t xml:space="preserve">w) Acquisizione di beni e servizi nel caso di eventi oggettivamente imprevedibili e urgenti al fine di scongiurare situazioni di pericolo a persone, animali o cose, nonché a danno dell’igiene e salute pubblica o del patrimonio storico, artistico e culturale; </w:t>
      </w:r>
    </w:p>
    <w:p w:rsidR="002D692D" w:rsidRPr="00A4202A" w:rsidRDefault="002D692D" w:rsidP="00EC51AC">
      <w:pPr>
        <w:spacing w:line="240" w:lineRule="auto"/>
        <w:ind w:left="284" w:hanging="284"/>
        <w:jc w:val="both"/>
        <w:rPr>
          <w:rFonts w:ascii="Times New Roman" w:eastAsia="Times New Roman" w:hAnsi="Times New Roman"/>
          <w:lang w:eastAsia="it-IT"/>
        </w:rPr>
      </w:pPr>
      <w:r w:rsidRPr="00A4202A">
        <w:rPr>
          <w:rFonts w:ascii="Times New Roman" w:eastAsia="Times New Roman" w:hAnsi="Times New Roman"/>
          <w:lang w:eastAsia="it-IT"/>
        </w:rPr>
        <w:t xml:space="preserve">x) Acquisto di materiale igienico sanitario, primo soccorso, pulizia, disinfestazione, smaltimento rifiuti speciali e servizi analoghi; </w:t>
      </w:r>
    </w:p>
    <w:p w:rsidR="002D692D" w:rsidRPr="00A4202A" w:rsidRDefault="002D692D" w:rsidP="00EC51AC">
      <w:pPr>
        <w:spacing w:line="240" w:lineRule="auto"/>
        <w:jc w:val="both"/>
        <w:rPr>
          <w:rFonts w:ascii="Times New Roman" w:eastAsia="Times New Roman" w:hAnsi="Times New Roman"/>
          <w:lang w:eastAsia="it-IT"/>
        </w:rPr>
      </w:pPr>
      <w:r w:rsidRPr="00A4202A">
        <w:rPr>
          <w:rFonts w:ascii="Times New Roman" w:eastAsia="Times New Roman" w:hAnsi="Times New Roman"/>
          <w:lang w:eastAsia="it-IT"/>
        </w:rPr>
        <w:t xml:space="preserve">x) Spese per l’illuminazione e la climatizzazione dei locali; </w:t>
      </w:r>
    </w:p>
    <w:p w:rsidR="002D692D" w:rsidRPr="00A4202A" w:rsidRDefault="002D692D" w:rsidP="00EC51AC">
      <w:pPr>
        <w:spacing w:line="240" w:lineRule="auto"/>
        <w:jc w:val="both"/>
        <w:rPr>
          <w:rFonts w:ascii="Times New Roman" w:eastAsia="Times New Roman" w:hAnsi="Times New Roman"/>
          <w:lang w:eastAsia="it-IT"/>
        </w:rPr>
      </w:pPr>
      <w:r w:rsidRPr="00A4202A">
        <w:rPr>
          <w:rFonts w:ascii="Times New Roman" w:eastAsia="Times New Roman" w:hAnsi="Times New Roman"/>
          <w:lang w:eastAsia="it-IT"/>
        </w:rPr>
        <w:t xml:space="preserve">y) Prestazioni professionali e specialistiche non </w:t>
      </w:r>
      <w:proofErr w:type="spellStart"/>
      <w:r w:rsidRPr="00A4202A">
        <w:rPr>
          <w:rFonts w:ascii="Times New Roman" w:eastAsia="Times New Roman" w:hAnsi="Times New Roman"/>
          <w:lang w:eastAsia="it-IT"/>
        </w:rPr>
        <w:t>consulenziali</w:t>
      </w:r>
      <w:proofErr w:type="spellEnd"/>
      <w:r w:rsidRPr="00A4202A">
        <w:rPr>
          <w:rFonts w:ascii="Times New Roman" w:eastAsia="Times New Roman" w:hAnsi="Times New Roman"/>
          <w:lang w:eastAsia="it-IT"/>
        </w:rPr>
        <w:t xml:space="preserve">; </w:t>
      </w:r>
    </w:p>
    <w:p w:rsidR="002D692D" w:rsidRPr="00A4202A" w:rsidRDefault="002D692D" w:rsidP="00EC51AC">
      <w:pPr>
        <w:spacing w:line="240" w:lineRule="auto"/>
        <w:rPr>
          <w:rFonts w:ascii="Times New Roman" w:eastAsia="Times New Roman" w:hAnsi="Times New Roman"/>
          <w:lang w:eastAsia="it-IT"/>
        </w:rPr>
      </w:pPr>
      <w:r w:rsidRPr="00A4202A">
        <w:rPr>
          <w:rFonts w:ascii="Times New Roman" w:eastAsia="Times New Roman" w:hAnsi="Times New Roman"/>
          <w:lang w:eastAsia="it-IT"/>
        </w:rPr>
        <w:t xml:space="preserve">z) Visite mediche T.U. 81/2008; </w:t>
      </w:r>
    </w:p>
    <w:p w:rsidR="002D692D" w:rsidRPr="00A4202A" w:rsidRDefault="002D692D" w:rsidP="00EC51AC">
      <w:pPr>
        <w:spacing w:line="240" w:lineRule="auto"/>
        <w:ind w:left="284" w:hanging="284"/>
        <w:rPr>
          <w:rFonts w:ascii="Times New Roman" w:eastAsia="Times New Roman" w:hAnsi="Times New Roman"/>
          <w:lang w:eastAsia="it-IT"/>
        </w:rPr>
      </w:pPr>
      <w:r w:rsidRPr="00A4202A">
        <w:rPr>
          <w:rFonts w:ascii="Times New Roman" w:eastAsia="Times New Roman" w:hAnsi="Times New Roman"/>
          <w:lang w:eastAsia="it-IT"/>
        </w:rPr>
        <w:t xml:space="preserve">aa) Spese inerenti i viaggi e le visite di istruzione, scambi e soggiorni di studio all’estero per alunni e personale; </w:t>
      </w:r>
    </w:p>
    <w:p w:rsidR="002D692D" w:rsidRPr="00A4202A" w:rsidRDefault="002D692D" w:rsidP="00EC51AC">
      <w:pPr>
        <w:spacing w:line="240" w:lineRule="auto"/>
        <w:rPr>
          <w:rFonts w:ascii="Times New Roman" w:eastAsia="Times New Roman" w:hAnsi="Times New Roman"/>
          <w:lang w:eastAsia="it-IT"/>
        </w:rPr>
      </w:pPr>
      <w:proofErr w:type="spellStart"/>
      <w:r w:rsidRPr="00A4202A">
        <w:rPr>
          <w:rFonts w:ascii="Times New Roman" w:eastAsia="Times New Roman" w:hAnsi="Times New Roman"/>
          <w:lang w:eastAsia="it-IT"/>
        </w:rPr>
        <w:t>bb</w:t>
      </w:r>
      <w:proofErr w:type="spellEnd"/>
      <w:r w:rsidRPr="00A4202A">
        <w:rPr>
          <w:rFonts w:ascii="Times New Roman" w:eastAsia="Times New Roman" w:hAnsi="Times New Roman"/>
          <w:lang w:eastAsia="it-IT"/>
        </w:rPr>
        <w:t xml:space="preserve">) Rimborsi quote non utilizzate; </w:t>
      </w:r>
    </w:p>
    <w:p w:rsidR="002D692D" w:rsidRPr="00A4202A" w:rsidRDefault="002D692D" w:rsidP="00EC51AC">
      <w:pPr>
        <w:spacing w:line="240" w:lineRule="auto"/>
        <w:rPr>
          <w:rFonts w:ascii="Times New Roman" w:eastAsia="Times New Roman" w:hAnsi="Times New Roman"/>
          <w:lang w:eastAsia="it-IT"/>
        </w:rPr>
      </w:pPr>
      <w:r w:rsidRPr="00A4202A">
        <w:rPr>
          <w:rFonts w:ascii="Times New Roman" w:eastAsia="Times New Roman" w:hAnsi="Times New Roman"/>
          <w:lang w:eastAsia="it-IT"/>
        </w:rPr>
        <w:t xml:space="preserve">cc) Noleggio bus/pullman per trasporti attività varie: gare disciplinari, attività sportive, visite guidate, </w:t>
      </w:r>
      <w:proofErr w:type="spellStart"/>
      <w:r w:rsidRPr="00A4202A">
        <w:rPr>
          <w:rFonts w:ascii="Times New Roman" w:eastAsia="Times New Roman" w:hAnsi="Times New Roman"/>
          <w:lang w:eastAsia="it-IT"/>
        </w:rPr>
        <w:t>ecc</w:t>
      </w:r>
      <w:proofErr w:type="spellEnd"/>
      <w:r w:rsidRPr="00A4202A">
        <w:rPr>
          <w:rFonts w:ascii="Times New Roman" w:eastAsia="Times New Roman" w:hAnsi="Times New Roman"/>
          <w:lang w:eastAsia="it-IT"/>
        </w:rPr>
        <w:t xml:space="preserve">… </w:t>
      </w:r>
    </w:p>
    <w:p w:rsidR="002D692D" w:rsidRPr="00925AFD" w:rsidRDefault="002D692D" w:rsidP="00925AFD">
      <w:pPr>
        <w:pStyle w:val="Paragrafoelenco"/>
        <w:numPr>
          <w:ilvl w:val="0"/>
          <w:numId w:val="28"/>
        </w:numPr>
        <w:ind w:left="284" w:hanging="284"/>
        <w:rPr>
          <w:rFonts w:ascii="Times New Roman" w:hAnsi="Times New Roman"/>
          <w:lang w:eastAsia="it-IT"/>
        </w:rPr>
      </w:pPr>
      <w:r w:rsidRPr="00925AFD">
        <w:rPr>
          <w:rFonts w:ascii="Times New Roman" w:hAnsi="Times New Roman"/>
          <w:lang w:eastAsia="it-IT"/>
        </w:rPr>
        <w:t xml:space="preserve"> Gli importi di cui al presente articolo devono intendersi al netto d’IVA. </w:t>
      </w:r>
    </w:p>
    <w:p w:rsidR="00AE6723" w:rsidRDefault="00AB65DF" w:rsidP="0053172E">
      <w:pPr>
        <w:spacing w:after="0" w:line="360" w:lineRule="auto"/>
        <w:ind w:left="360"/>
        <w:jc w:val="center"/>
        <w:rPr>
          <w:rFonts w:ascii="Times New Roman" w:eastAsia="Times New Roman" w:hAnsi="Times New Roman"/>
          <w:b/>
          <w:smallCaps/>
          <w:sz w:val="24"/>
          <w:szCs w:val="24"/>
          <w:lang w:eastAsia="it-IT"/>
        </w:rPr>
      </w:pPr>
      <w:r w:rsidRPr="003D1326">
        <w:rPr>
          <w:rFonts w:ascii="Times New Roman" w:eastAsia="Times New Roman" w:hAnsi="Times New Roman"/>
          <w:b/>
          <w:smallCaps/>
          <w:sz w:val="24"/>
          <w:szCs w:val="24"/>
          <w:lang w:eastAsia="it-IT"/>
        </w:rPr>
        <w:lastRenderedPageBreak/>
        <w:t xml:space="preserve">Art. </w:t>
      </w:r>
      <w:r w:rsidR="00605D60">
        <w:rPr>
          <w:rFonts w:ascii="Times New Roman" w:eastAsia="Times New Roman" w:hAnsi="Times New Roman"/>
          <w:b/>
          <w:smallCaps/>
          <w:sz w:val="24"/>
          <w:szCs w:val="24"/>
          <w:lang w:eastAsia="it-IT"/>
        </w:rPr>
        <w:t>10</w:t>
      </w:r>
    </w:p>
    <w:p w:rsidR="00AB65DF" w:rsidRPr="003D1326" w:rsidRDefault="00AB65DF" w:rsidP="0053172E">
      <w:pPr>
        <w:spacing w:after="0" w:line="360" w:lineRule="auto"/>
        <w:ind w:left="360"/>
        <w:jc w:val="center"/>
        <w:rPr>
          <w:rFonts w:ascii="Times New Roman" w:eastAsia="Times New Roman" w:hAnsi="Times New Roman"/>
          <w:smallCaps/>
          <w:sz w:val="24"/>
          <w:szCs w:val="24"/>
          <w:lang w:eastAsia="it-IT"/>
        </w:rPr>
      </w:pPr>
      <w:r w:rsidRPr="003D1326">
        <w:rPr>
          <w:rFonts w:ascii="Times New Roman" w:eastAsia="Times New Roman" w:hAnsi="Times New Roman"/>
          <w:b/>
          <w:smallCaps/>
          <w:sz w:val="24"/>
          <w:szCs w:val="24"/>
          <w:lang w:eastAsia="it-IT"/>
        </w:rPr>
        <w:t>Acquisti, appalti e forniture sopra soglia</w:t>
      </w:r>
      <w:r w:rsidR="00B23A90">
        <w:rPr>
          <w:rFonts w:ascii="Times New Roman" w:eastAsia="Times New Roman" w:hAnsi="Times New Roman"/>
          <w:b/>
          <w:smallCaps/>
          <w:sz w:val="24"/>
          <w:szCs w:val="24"/>
          <w:lang w:eastAsia="it-IT"/>
        </w:rPr>
        <w:t xml:space="preserve"> (ex art.35 C. A.)</w:t>
      </w:r>
    </w:p>
    <w:p w:rsidR="00AB65DF" w:rsidRPr="00BB78BD" w:rsidRDefault="00AB65DF" w:rsidP="00BB78BD">
      <w:pPr>
        <w:pStyle w:val="Paragrafoelenco"/>
        <w:numPr>
          <w:ilvl w:val="0"/>
          <w:numId w:val="31"/>
        </w:numPr>
        <w:spacing w:after="0" w:line="240" w:lineRule="auto"/>
        <w:ind w:left="426" w:hanging="426"/>
        <w:jc w:val="both"/>
        <w:rPr>
          <w:rFonts w:ascii="Times New Roman" w:hAnsi="Times New Roman"/>
          <w:lang w:eastAsia="it-IT"/>
        </w:rPr>
      </w:pPr>
      <w:r w:rsidRPr="00BB78BD">
        <w:rPr>
          <w:rFonts w:ascii="Times New Roman" w:hAnsi="Times New Roman"/>
          <w:lang w:eastAsia="it-IT"/>
        </w:rPr>
        <w:t>Per gli acquisti, appalti e forniture sopra soglia comunitaria, il contraente, previa indagine di mercato, è scelto dal D</w:t>
      </w:r>
      <w:r w:rsidR="00B23A90" w:rsidRPr="00BB78BD">
        <w:rPr>
          <w:rFonts w:ascii="Times New Roman" w:hAnsi="Times New Roman"/>
          <w:lang w:eastAsia="it-IT"/>
        </w:rPr>
        <w:t xml:space="preserve">irigente Scolastico, </w:t>
      </w:r>
      <w:r w:rsidR="003D1326" w:rsidRPr="00BB78BD">
        <w:rPr>
          <w:rFonts w:ascii="Times New Roman" w:hAnsi="Times New Roman"/>
          <w:lang w:eastAsia="it-IT"/>
        </w:rPr>
        <w:t>secondo il Codice degli A</w:t>
      </w:r>
      <w:r w:rsidRPr="00BB78BD">
        <w:rPr>
          <w:rFonts w:ascii="Times New Roman" w:hAnsi="Times New Roman"/>
          <w:lang w:eastAsia="it-IT"/>
        </w:rPr>
        <w:t xml:space="preserve">ppalti </w:t>
      </w:r>
      <w:r w:rsidR="003D1326" w:rsidRPr="00BB78BD">
        <w:rPr>
          <w:rFonts w:ascii="Times New Roman" w:hAnsi="Times New Roman"/>
          <w:lang w:eastAsia="it-IT"/>
        </w:rPr>
        <w:t>con procedure aperte ad evidenz</w:t>
      </w:r>
      <w:r w:rsidRPr="00BB78BD">
        <w:rPr>
          <w:rFonts w:ascii="Times New Roman" w:hAnsi="Times New Roman"/>
          <w:lang w:eastAsia="it-IT"/>
        </w:rPr>
        <w:t>a pubblica</w:t>
      </w:r>
      <w:r w:rsidR="005D1829" w:rsidRPr="00BB78BD">
        <w:rPr>
          <w:rFonts w:ascii="Times New Roman" w:hAnsi="Times New Roman"/>
          <w:lang w:eastAsia="it-IT"/>
        </w:rPr>
        <w:t xml:space="preserve"> e, comunque, secondo i principi di economicità, efficacia, imparzialità, trasparenza, proporzionalità e pubblicità.</w:t>
      </w:r>
    </w:p>
    <w:p w:rsidR="00AB65DF" w:rsidRPr="003D1326" w:rsidRDefault="00AB65DF" w:rsidP="00AB65DF">
      <w:pPr>
        <w:spacing w:after="0" w:line="360" w:lineRule="auto"/>
        <w:ind w:left="360"/>
        <w:jc w:val="both"/>
        <w:rPr>
          <w:rFonts w:ascii="Times New Roman" w:eastAsia="Times New Roman" w:hAnsi="Times New Roman"/>
          <w:lang w:eastAsia="it-IT"/>
        </w:rPr>
      </w:pPr>
    </w:p>
    <w:p w:rsidR="000B6A25" w:rsidRDefault="000B6A25" w:rsidP="0053172E">
      <w:pPr>
        <w:spacing w:after="0" w:line="360" w:lineRule="auto"/>
        <w:ind w:left="360"/>
        <w:jc w:val="center"/>
        <w:rPr>
          <w:rFonts w:ascii="Times New Roman" w:eastAsia="Times New Roman" w:hAnsi="Times New Roman"/>
          <w:b/>
          <w:smallCaps/>
          <w:sz w:val="24"/>
          <w:szCs w:val="24"/>
          <w:lang w:eastAsia="it-IT"/>
        </w:rPr>
      </w:pPr>
      <w:r w:rsidRPr="003D1326">
        <w:rPr>
          <w:rFonts w:ascii="Times New Roman" w:eastAsia="Times New Roman" w:hAnsi="Times New Roman"/>
          <w:b/>
          <w:smallCaps/>
          <w:sz w:val="24"/>
          <w:szCs w:val="24"/>
          <w:lang w:eastAsia="it-IT"/>
        </w:rPr>
        <w:t>Art.</w:t>
      </w:r>
      <w:r>
        <w:rPr>
          <w:rFonts w:ascii="Times New Roman" w:eastAsia="Times New Roman" w:hAnsi="Times New Roman"/>
          <w:b/>
          <w:smallCaps/>
          <w:sz w:val="24"/>
          <w:szCs w:val="24"/>
          <w:lang w:eastAsia="it-IT"/>
        </w:rPr>
        <w:t xml:space="preserve"> 1</w:t>
      </w:r>
      <w:r w:rsidR="00605D60">
        <w:rPr>
          <w:rFonts w:ascii="Times New Roman" w:eastAsia="Times New Roman" w:hAnsi="Times New Roman"/>
          <w:b/>
          <w:smallCaps/>
          <w:sz w:val="24"/>
          <w:szCs w:val="24"/>
          <w:lang w:eastAsia="it-IT"/>
        </w:rPr>
        <w:t>1</w:t>
      </w:r>
    </w:p>
    <w:p w:rsidR="000B6A25" w:rsidRPr="003D1326" w:rsidRDefault="000B6A25" w:rsidP="0053172E">
      <w:pPr>
        <w:spacing w:after="0" w:line="360" w:lineRule="auto"/>
        <w:ind w:left="360"/>
        <w:jc w:val="center"/>
        <w:rPr>
          <w:rFonts w:ascii="Times New Roman" w:eastAsia="Times New Roman" w:hAnsi="Times New Roman"/>
          <w:smallCaps/>
          <w:sz w:val="24"/>
          <w:szCs w:val="24"/>
          <w:lang w:eastAsia="it-IT"/>
        </w:rPr>
      </w:pPr>
      <w:r>
        <w:rPr>
          <w:rFonts w:ascii="Times New Roman" w:eastAsia="Times New Roman" w:hAnsi="Times New Roman"/>
          <w:b/>
          <w:smallCaps/>
          <w:sz w:val="24"/>
          <w:szCs w:val="24"/>
          <w:lang w:eastAsia="it-IT"/>
        </w:rPr>
        <w:t>Concessione di Servizi</w:t>
      </w:r>
    </w:p>
    <w:p w:rsidR="00E354C3" w:rsidRPr="00E354C3" w:rsidRDefault="00E354C3" w:rsidP="00F05736">
      <w:pPr>
        <w:pStyle w:val="Paragrafoelenco"/>
        <w:numPr>
          <w:ilvl w:val="0"/>
          <w:numId w:val="32"/>
        </w:numPr>
        <w:spacing w:line="240" w:lineRule="auto"/>
        <w:ind w:left="426" w:hanging="426"/>
        <w:jc w:val="both"/>
        <w:rPr>
          <w:rFonts w:ascii="Times New Roman" w:hAnsi="Times New Roman"/>
          <w:lang w:eastAsia="it-IT"/>
        </w:rPr>
      </w:pPr>
      <w:r w:rsidRPr="00E354C3">
        <w:rPr>
          <w:rFonts w:ascii="Times New Roman" w:hAnsi="Times New Roman"/>
          <w:lang w:eastAsia="it-IT"/>
        </w:rPr>
        <w:t xml:space="preserve">Alle procedure di aggiudicazione di contratti di concessione di lavori pubblici o di servizi si applicano, per quanto compatibili, le disposizioni contenute nella parte I e nella parte II, del Codice dei Contratti Pubblici, relativamente ai principi generali, alle esclusioni, alle modalità e alle procedure di affidamento, alle modalità di pubblicazione e redazione dei bandi e degli avvisi, ai requisiti generali e speciali e ai motivi di esclusione, ai criteri di aggiudicazione, alle modalità di comunicazione ai candidati e agli offerenti, ai requisiti di qualificazione degli operatori economici, ai termini di ricezione delle domande di partecipazione alla concessione e delle offerte, alle modalità di esecuzione. In particolare, verrà seguito l’articolo 7 del presente Regolamento per quanto attiene le procedure di aggiudicazione per la concessione di servizi. Si determinerà, prima dell’avvio della procedura di aggiudicazione, il valore della concessione, ai sensi dell’art. 167 del Codice dei Contratti Pubblici. </w:t>
      </w:r>
    </w:p>
    <w:p w:rsidR="00827AA3" w:rsidRDefault="00827AA3" w:rsidP="00E354C3">
      <w:pPr>
        <w:pStyle w:val="Paragrafoelenco"/>
        <w:spacing w:after="0" w:line="360" w:lineRule="auto"/>
        <w:jc w:val="center"/>
        <w:rPr>
          <w:rFonts w:ascii="Times New Roman" w:hAnsi="Times New Roman"/>
          <w:b/>
          <w:smallCaps/>
          <w:sz w:val="24"/>
          <w:szCs w:val="24"/>
          <w:lang w:eastAsia="it-IT"/>
        </w:rPr>
      </w:pPr>
    </w:p>
    <w:p w:rsidR="00E354C3" w:rsidRPr="007A1D43" w:rsidRDefault="00E354C3" w:rsidP="007A1D43">
      <w:pPr>
        <w:tabs>
          <w:tab w:val="left" w:pos="3969"/>
          <w:tab w:val="left" w:pos="4253"/>
        </w:tabs>
        <w:spacing w:after="0" w:line="360" w:lineRule="auto"/>
        <w:jc w:val="center"/>
        <w:rPr>
          <w:rFonts w:ascii="Times New Roman" w:hAnsi="Times New Roman"/>
          <w:b/>
          <w:smallCaps/>
          <w:sz w:val="24"/>
          <w:szCs w:val="24"/>
          <w:lang w:eastAsia="it-IT"/>
        </w:rPr>
      </w:pPr>
      <w:r w:rsidRPr="007A1D43">
        <w:rPr>
          <w:rFonts w:ascii="Times New Roman" w:hAnsi="Times New Roman"/>
          <w:b/>
          <w:smallCaps/>
          <w:sz w:val="24"/>
          <w:szCs w:val="24"/>
          <w:lang w:eastAsia="it-IT"/>
        </w:rPr>
        <w:t>Art. 1</w:t>
      </w:r>
      <w:r w:rsidR="00827AA3" w:rsidRPr="007A1D43">
        <w:rPr>
          <w:rFonts w:ascii="Times New Roman" w:hAnsi="Times New Roman"/>
          <w:b/>
          <w:smallCaps/>
          <w:sz w:val="24"/>
          <w:szCs w:val="24"/>
          <w:lang w:eastAsia="it-IT"/>
        </w:rPr>
        <w:t>2</w:t>
      </w:r>
    </w:p>
    <w:p w:rsidR="00E354C3" w:rsidRPr="00E354C3" w:rsidRDefault="00E354C3" w:rsidP="00E354C3">
      <w:pPr>
        <w:jc w:val="center"/>
        <w:rPr>
          <w:rFonts w:ascii="Times New Roman" w:eastAsia="Times New Roman" w:hAnsi="Times New Roman"/>
          <w:b/>
          <w:smallCaps/>
          <w:sz w:val="24"/>
          <w:szCs w:val="24"/>
          <w:lang w:eastAsia="it-IT"/>
        </w:rPr>
      </w:pPr>
      <w:r w:rsidRPr="00E354C3">
        <w:rPr>
          <w:rFonts w:ascii="Times New Roman" w:eastAsia="Times New Roman" w:hAnsi="Times New Roman"/>
          <w:b/>
          <w:smallCaps/>
          <w:sz w:val="24"/>
          <w:szCs w:val="24"/>
          <w:lang w:eastAsia="it-IT"/>
        </w:rPr>
        <w:t>Divieto di artificioso frazionamento</w:t>
      </w:r>
    </w:p>
    <w:p w:rsidR="00E354C3" w:rsidRPr="00E354C3" w:rsidRDefault="00E354C3" w:rsidP="00F05736">
      <w:pPr>
        <w:pStyle w:val="Paragrafoelenco"/>
        <w:numPr>
          <w:ilvl w:val="0"/>
          <w:numId w:val="34"/>
        </w:numPr>
        <w:spacing w:line="240" w:lineRule="auto"/>
        <w:ind w:left="284" w:hanging="284"/>
        <w:jc w:val="both"/>
        <w:rPr>
          <w:rFonts w:ascii="Times New Roman" w:hAnsi="Times New Roman"/>
          <w:lang w:eastAsia="it-IT"/>
        </w:rPr>
      </w:pPr>
      <w:r w:rsidRPr="00E354C3">
        <w:rPr>
          <w:rFonts w:ascii="Times New Roman" w:hAnsi="Times New Roman"/>
          <w:lang w:eastAsia="it-IT"/>
        </w:rPr>
        <w:t xml:space="preserve"> E’ vietato l’artificioso frazionamento dell’acquisizione di beni, servizi o lavori allo scopo di sottoporli alla disciplina di cui al presente Regolamento. </w:t>
      </w:r>
    </w:p>
    <w:p w:rsidR="00E354C3" w:rsidRPr="0053172E" w:rsidRDefault="00E354C3" w:rsidP="00971975">
      <w:pPr>
        <w:tabs>
          <w:tab w:val="left" w:pos="3969"/>
          <w:tab w:val="left" w:pos="4253"/>
          <w:tab w:val="center" w:pos="4819"/>
          <w:tab w:val="left" w:pos="5715"/>
        </w:tabs>
        <w:spacing w:after="0" w:line="360" w:lineRule="auto"/>
        <w:jc w:val="center"/>
        <w:rPr>
          <w:rFonts w:ascii="Times New Roman" w:hAnsi="Times New Roman"/>
          <w:b/>
          <w:smallCaps/>
          <w:sz w:val="24"/>
          <w:szCs w:val="24"/>
          <w:lang w:eastAsia="it-IT"/>
        </w:rPr>
      </w:pPr>
      <w:r w:rsidRPr="0053172E">
        <w:rPr>
          <w:rFonts w:ascii="Times New Roman" w:hAnsi="Times New Roman"/>
          <w:b/>
          <w:smallCaps/>
          <w:sz w:val="24"/>
          <w:szCs w:val="24"/>
          <w:lang w:eastAsia="it-IT"/>
        </w:rPr>
        <w:t>Art. 1</w:t>
      </w:r>
      <w:r w:rsidR="00827AA3" w:rsidRPr="0053172E">
        <w:rPr>
          <w:rFonts w:ascii="Times New Roman" w:hAnsi="Times New Roman"/>
          <w:b/>
          <w:smallCaps/>
          <w:sz w:val="24"/>
          <w:szCs w:val="24"/>
          <w:lang w:eastAsia="it-IT"/>
        </w:rPr>
        <w:t>3</w:t>
      </w:r>
    </w:p>
    <w:p w:rsidR="00E354C3" w:rsidRPr="0053172E" w:rsidRDefault="00E354C3" w:rsidP="0053172E">
      <w:pPr>
        <w:tabs>
          <w:tab w:val="left" w:pos="3969"/>
          <w:tab w:val="left" w:pos="4253"/>
        </w:tabs>
        <w:spacing w:after="0" w:line="360" w:lineRule="auto"/>
        <w:jc w:val="center"/>
        <w:rPr>
          <w:rFonts w:ascii="Times New Roman" w:hAnsi="Times New Roman"/>
          <w:b/>
          <w:smallCaps/>
          <w:sz w:val="24"/>
          <w:szCs w:val="24"/>
          <w:lang w:eastAsia="it-IT"/>
        </w:rPr>
      </w:pPr>
      <w:r w:rsidRPr="0053172E">
        <w:rPr>
          <w:rFonts w:ascii="Times New Roman" w:hAnsi="Times New Roman"/>
          <w:b/>
          <w:smallCaps/>
          <w:sz w:val="24"/>
          <w:szCs w:val="24"/>
          <w:lang w:eastAsia="it-IT"/>
        </w:rPr>
        <w:t>Individuazione Responsabile Unico del Procedimento</w:t>
      </w:r>
    </w:p>
    <w:p w:rsidR="00E354C3" w:rsidRPr="00E354C3" w:rsidRDefault="00E354C3" w:rsidP="00F05736">
      <w:pPr>
        <w:pStyle w:val="Paragrafoelenco"/>
        <w:numPr>
          <w:ilvl w:val="0"/>
          <w:numId w:val="33"/>
        </w:numPr>
        <w:spacing w:line="240" w:lineRule="auto"/>
        <w:ind w:left="284" w:hanging="284"/>
        <w:jc w:val="both"/>
        <w:rPr>
          <w:rFonts w:ascii="Times New Roman" w:hAnsi="Times New Roman"/>
          <w:lang w:eastAsia="it-IT"/>
        </w:rPr>
      </w:pPr>
      <w:r w:rsidRPr="00E354C3">
        <w:rPr>
          <w:rFonts w:ascii="Times New Roman" w:hAnsi="Times New Roman"/>
          <w:lang w:eastAsia="it-IT"/>
        </w:rPr>
        <w:t xml:space="preserve">La Determina a contrarre che, in funzione del presente Regolamento, indice la procedura comparativa, individua il Responsabile Unico del Procedimento (RUP), ai sensi della normativa vigente in materia, come indicato all’art. </w:t>
      </w:r>
      <w:r w:rsidR="00B54CF2">
        <w:rPr>
          <w:rFonts w:ascii="Times New Roman" w:hAnsi="Times New Roman"/>
          <w:lang w:eastAsia="it-IT"/>
        </w:rPr>
        <w:t>5,</w:t>
      </w:r>
      <w:r w:rsidRPr="00E354C3">
        <w:rPr>
          <w:rFonts w:ascii="Times New Roman" w:hAnsi="Times New Roman"/>
          <w:lang w:eastAsia="it-IT"/>
        </w:rPr>
        <w:t xml:space="preserve"> comma 3</w:t>
      </w:r>
      <w:r w:rsidR="00B54CF2">
        <w:rPr>
          <w:rFonts w:ascii="Times New Roman" w:hAnsi="Times New Roman"/>
          <w:lang w:eastAsia="it-IT"/>
        </w:rPr>
        <w:t>,</w:t>
      </w:r>
      <w:r w:rsidRPr="00E354C3">
        <w:rPr>
          <w:rFonts w:ascii="Times New Roman" w:hAnsi="Times New Roman"/>
          <w:lang w:eastAsia="it-IT"/>
        </w:rPr>
        <w:t xml:space="preserve"> del presente Regolamento. </w:t>
      </w:r>
    </w:p>
    <w:p w:rsidR="00E354C3" w:rsidRPr="0053172E" w:rsidRDefault="00E354C3" w:rsidP="0053172E">
      <w:pPr>
        <w:tabs>
          <w:tab w:val="left" w:pos="3969"/>
          <w:tab w:val="left" w:pos="4253"/>
          <w:tab w:val="center" w:pos="4819"/>
          <w:tab w:val="left" w:pos="5715"/>
        </w:tabs>
        <w:spacing w:after="0" w:line="360" w:lineRule="auto"/>
        <w:jc w:val="center"/>
        <w:rPr>
          <w:rFonts w:ascii="Times New Roman" w:hAnsi="Times New Roman"/>
          <w:b/>
          <w:smallCaps/>
          <w:sz w:val="24"/>
          <w:szCs w:val="24"/>
          <w:lang w:eastAsia="it-IT"/>
        </w:rPr>
      </w:pPr>
      <w:r w:rsidRPr="0053172E">
        <w:rPr>
          <w:rFonts w:ascii="Times New Roman" w:hAnsi="Times New Roman"/>
          <w:b/>
          <w:smallCaps/>
          <w:sz w:val="24"/>
          <w:szCs w:val="24"/>
          <w:lang w:eastAsia="it-IT"/>
        </w:rPr>
        <w:t>Art. 1</w:t>
      </w:r>
      <w:r w:rsidR="00827AA3" w:rsidRPr="0053172E">
        <w:rPr>
          <w:rFonts w:ascii="Times New Roman" w:hAnsi="Times New Roman"/>
          <w:b/>
          <w:smallCaps/>
          <w:sz w:val="24"/>
          <w:szCs w:val="24"/>
          <w:lang w:eastAsia="it-IT"/>
        </w:rPr>
        <w:t>4</w:t>
      </w:r>
    </w:p>
    <w:p w:rsidR="00E354C3" w:rsidRPr="0053172E" w:rsidRDefault="00E354C3" w:rsidP="0053172E">
      <w:pPr>
        <w:tabs>
          <w:tab w:val="left" w:pos="3969"/>
          <w:tab w:val="left" w:pos="4253"/>
          <w:tab w:val="center" w:pos="4819"/>
          <w:tab w:val="left" w:pos="5715"/>
        </w:tabs>
        <w:spacing w:after="0" w:line="360" w:lineRule="auto"/>
        <w:jc w:val="center"/>
        <w:rPr>
          <w:rFonts w:ascii="Times New Roman" w:hAnsi="Times New Roman"/>
          <w:b/>
          <w:smallCaps/>
          <w:sz w:val="24"/>
          <w:szCs w:val="24"/>
          <w:lang w:eastAsia="it-IT"/>
        </w:rPr>
      </w:pPr>
      <w:r w:rsidRPr="0053172E">
        <w:rPr>
          <w:rFonts w:ascii="Times New Roman" w:hAnsi="Times New Roman"/>
          <w:b/>
          <w:smallCaps/>
          <w:sz w:val="24"/>
          <w:szCs w:val="24"/>
          <w:lang w:eastAsia="it-IT"/>
        </w:rPr>
        <w:t>Obblighi di pubblicità esito</w:t>
      </w:r>
    </w:p>
    <w:p w:rsidR="00E354C3" w:rsidRPr="00E354C3" w:rsidRDefault="00E354C3" w:rsidP="00F05736">
      <w:pPr>
        <w:pStyle w:val="Paragrafoelenco"/>
        <w:numPr>
          <w:ilvl w:val="0"/>
          <w:numId w:val="35"/>
        </w:numPr>
        <w:spacing w:line="240" w:lineRule="auto"/>
        <w:ind w:left="284" w:hanging="284"/>
        <w:jc w:val="both"/>
        <w:rPr>
          <w:rFonts w:ascii="Times New Roman" w:hAnsi="Times New Roman"/>
          <w:lang w:eastAsia="it-IT"/>
        </w:rPr>
      </w:pPr>
      <w:r w:rsidRPr="00E354C3">
        <w:rPr>
          <w:rFonts w:ascii="Times New Roman" w:hAnsi="Times New Roman"/>
          <w:lang w:eastAsia="it-IT"/>
        </w:rPr>
        <w:t xml:space="preserve">L’Istituto Scolastico procede alla pubblicazione sul profilo del committente (sito internet dell’Istituto Scolastico) del soggetto aggiudicatario ( artt. 173 e 331 del DPR 207/2010 “Regolamento di attuazione”). </w:t>
      </w:r>
    </w:p>
    <w:p w:rsidR="00E354C3" w:rsidRPr="0053172E" w:rsidRDefault="00827AA3" w:rsidP="0053172E">
      <w:pPr>
        <w:tabs>
          <w:tab w:val="left" w:pos="3969"/>
          <w:tab w:val="left" w:pos="4253"/>
          <w:tab w:val="center" w:pos="4819"/>
          <w:tab w:val="left" w:pos="5715"/>
        </w:tabs>
        <w:spacing w:after="0" w:line="360" w:lineRule="auto"/>
        <w:jc w:val="center"/>
        <w:rPr>
          <w:rFonts w:ascii="Times New Roman" w:hAnsi="Times New Roman"/>
          <w:b/>
          <w:smallCaps/>
          <w:sz w:val="24"/>
          <w:szCs w:val="24"/>
          <w:lang w:eastAsia="it-IT"/>
        </w:rPr>
      </w:pPr>
      <w:r w:rsidRPr="0053172E">
        <w:rPr>
          <w:rFonts w:ascii="Times New Roman" w:hAnsi="Times New Roman"/>
          <w:b/>
          <w:smallCaps/>
          <w:sz w:val="24"/>
          <w:szCs w:val="24"/>
          <w:lang w:eastAsia="it-IT"/>
        </w:rPr>
        <w:t>Art. 15</w:t>
      </w:r>
    </w:p>
    <w:p w:rsidR="00E354C3" w:rsidRPr="0053172E" w:rsidRDefault="00E354C3" w:rsidP="0053172E">
      <w:pPr>
        <w:tabs>
          <w:tab w:val="left" w:pos="3969"/>
          <w:tab w:val="left" w:pos="4253"/>
          <w:tab w:val="center" w:pos="4819"/>
          <w:tab w:val="left" w:pos="5715"/>
        </w:tabs>
        <w:spacing w:after="0" w:line="360" w:lineRule="auto"/>
        <w:jc w:val="center"/>
        <w:rPr>
          <w:rFonts w:ascii="Times New Roman" w:hAnsi="Times New Roman"/>
          <w:b/>
          <w:smallCaps/>
          <w:sz w:val="24"/>
          <w:szCs w:val="24"/>
          <w:lang w:eastAsia="it-IT"/>
        </w:rPr>
      </w:pPr>
      <w:r w:rsidRPr="0053172E">
        <w:rPr>
          <w:rFonts w:ascii="Times New Roman" w:hAnsi="Times New Roman"/>
          <w:b/>
          <w:smallCaps/>
          <w:sz w:val="24"/>
          <w:szCs w:val="24"/>
          <w:lang w:eastAsia="it-IT"/>
        </w:rPr>
        <w:t>Procedimento di scelta del contraente</w:t>
      </w:r>
    </w:p>
    <w:p w:rsidR="00E354C3" w:rsidRPr="00E354C3" w:rsidRDefault="00E354C3" w:rsidP="00F05736">
      <w:pPr>
        <w:spacing w:line="240" w:lineRule="auto"/>
        <w:ind w:left="284" w:hanging="284"/>
        <w:jc w:val="both"/>
        <w:rPr>
          <w:rFonts w:ascii="Times New Roman" w:eastAsia="Times New Roman" w:hAnsi="Times New Roman"/>
          <w:lang w:eastAsia="it-IT"/>
        </w:rPr>
      </w:pPr>
      <w:r w:rsidRPr="00E354C3">
        <w:rPr>
          <w:rFonts w:ascii="Times New Roman" w:eastAsia="Times New Roman" w:hAnsi="Times New Roman"/>
          <w:lang w:eastAsia="it-IT"/>
        </w:rPr>
        <w:t>1</w:t>
      </w:r>
      <w:r w:rsidR="00C54E1F">
        <w:rPr>
          <w:rFonts w:ascii="Times New Roman" w:eastAsia="Times New Roman" w:hAnsi="Times New Roman"/>
          <w:lang w:eastAsia="it-IT"/>
        </w:rPr>
        <w:t>.</w:t>
      </w:r>
      <w:r w:rsidRPr="00E354C3">
        <w:rPr>
          <w:rFonts w:ascii="Times New Roman" w:eastAsia="Times New Roman" w:hAnsi="Times New Roman"/>
          <w:lang w:eastAsia="it-IT"/>
        </w:rPr>
        <w:t xml:space="preserve"> Il Dirigente Scolastico, con riferimento al bene, servizio o lavoro acquisibile , provvede all’emanazione di una Determina per l’indizione della procedura. </w:t>
      </w:r>
    </w:p>
    <w:p w:rsidR="00E354C3" w:rsidRPr="00C54E1F" w:rsidRDefault="00E354C3" w:rsidP="00F05736">
      <w:pPr>
        <w:pStyle w:val="Paragrafoelenco"/>
        <w:numPr>
          <w:ilvl w:val="0"/>
          <w:numId w:val="35"/>
        </w:numPr>
        <w:spacing w:line="240" w:lineRule="auto"/>
        <w:ind w:left="284" w:hanging="284"/>
        <w:jc w:val="both"/>
        <w:rPr>
          <w:rFonts w:ascii="Times New Roman" w:hAnsi="Times New Roman"/>
          <w:lang w:eastAsia="it-IT"/>
        </w:rPr>
      </w:pPr>
      <w:r w:rsidRPr="00C54E1F">
        <w:rPr>
          <w:rFonts w:ascii="Times New Roman" w:hAnsi="Times New Roman"/>
          <w:lang w:eastAsia="it-IT"/>
        </w:rPr>
        <w:t>Il DSGA procede, a seguito delle determina del D</w:t>
      </w:r>
      <w:r w:rsidR="009B2619">
        <w:rPr>
          <w:rFonts w:ascii="Times New Roman" w:hAnsi="Times New Roman"/>
          <w:lang w:eastAsia="it-IT"/>
        </w:rPr>
        <w:t>.</w:t>
      </w:r>
      <w:r w:rsidRPr="00C54E1F">
        <w:rPr>
          <w:rFonts w:ascii="Times New Roman" w:hAnsi="Times New Roman"/>
          <w:lang w:eastAsia="it-IT"/>
        </w:rPr>
        <w:t>S</w:t>
      </w:r>
      <w:r w:rsidR="009B2619">
        <w:rPr>
          <w:rFonts w:ascii="Times New Roman" w:hAnsi="Times New Roman"/>
          <w:lang w:eastAsia="it-IT"/>
        </w:rPr>
        <w:t>.</w:t>
      </w:r>
      <w:r w:rsidRPr="00C54E1F">
        <w:rPr>
          <w:rFonts w:ascii="Times New Roman" w:hAnsi="Times New Roman"/>
          <w:lang w:eastAsia="it-IT"/>
        </w:rPr>
        <w:t xml:space="preserve">, tramite elenchi di operatori economici o attraverso indagine di mercato all’individuazione di almeno 5 operatori economici (nel caso di procedura negoziata) o di almeno 3 operatori (nel caso di affido diretto con procedura comparativa), mediante pubblicazione di </w:t>
      </w:r>
      <w:r w:rsidRPr="00C54E1F">
        <w:rPr>
          <w:rFonts w:ascii="Times New Roman" w:hAnsi="Times New Roman"/>
          <w:lang w:eastAsia="it-IT"/>
        </w:rPr>
        <w:lastRenderedPageBreak/>
        <w:t xml:space="preserve">invito a manifestare interesse sul sito istituzionale della scuola nella sezione “Amministrazione Trasparente” sotto la sezione “bandi e contratti” </w:t>
      </w:r>
    </w:p>
    <w:p w:rsidR="00E354C3" w:rsidRPr="00E354C3" w:rsidRDefault="00E354C3" w:rsidP="005A6929">
      <w:pPr>
        <w:spacing w:line="240" w:lineRule="auto"/>
        <w:ind w:left="284" w:hanging="284"/>
        <w:jc w:val="both"/>
        <w:rPr>
          <w:rFonts w:ascii="Times New Roman" w:eastAsia="Times New Roman" w:hAnsi="Times New Roman"/>
          <w:lang w:eastAsia="it-IT"/>
        </w:rPr>
      </w:pPr>
      <w:r w:rsidRPr="00E354C3">
        <w:rPr>
          <w:rFonts w:ascii="Times New Roman" w:eastAsia="Times New Roman" w:hAnsi="Times New Roman"/>
          <w:lang w:eastAsia="it-IT"/>
        </w:rPr>
        <w:t>3</w:t>
      </w:r>
      <w:r w:rsidR="00C54E1F">
        <w:rPr>
          <w:rFonts w:ascii="Times New Roman" w:eastAsia="Times New Roman" w:hAnsi="Times New Roman"/>
          <w:lang w:eastAsia="it-IT"/>
        </w:rPr>
        <w:t xml:space="preserve">. </w:t>
      </w:r>
      <w:r w:rsidRPr="00E354C3">
        <w:rPr>
          <w:rFonts w:ascii="Times New Roman" w:eastAsia="Times New Roman" w:hAnsi="Times New Roman"/>
          <w:lang w:eastAsia="it-IT"/>
        </w:rPr>
        <w:t xml:space="preserve">Dopo aver individuato gli operatori economici idonei alla svolgimento dell’affidamento, il DS provvederà ad inoltrare agli stessi contemporaneamente la lettera di invito, contenente i seguenti elementi: </w:t>
      </w:r>
    </w:p>
    <w:p w:rsidR="00E354C3" w:rsidRPr="00E354C3" w:rsidRDefault="00E354C3" w:rsidP="00E354C3">
      <w:pPr>
        <w:rPr>
          <w:rFonts w:ascii="Times New Roman" w:eastAsia="Times New Roman" w:hAnsi="Times New Roman"/>
          <w:lang w:eastAsia="it-IT"/>
        </w:rPr>
      </w:pPr>
      <w:r w:rsidRPr="00E354C3">
        <w:rPr>
          <w:rFonts w:ascii="Times New Roman" w:eastAsia="Times New Roman" w:hAnsi="Times New Roman"/>
          <w:lang w:eastAsia="it-IT"/>
        </w:rPr>
        <w:t xml:space="preserve">a) CIG ed eventuale CUP del beneficiario (in caso di PON) </w:t>
      </w:r>
    </w:p>
    <w:p w:rsidR="00E354C3" w:rsidRPr="00E354C3" w:rsidRDefault="00E354C3" w:rsidP="00C54E1F">
      <w:pPr>
        <w:ind w:left="284" w:hanging="284"/>
        <w:rPr>
          <w:rFonts w:ascii="Times New Roman" w:eastAsia="Times New Roman" w:hAnsi="Times New Roman"/>
          <w:lang w:eastAsia="it-IT"/>
        </w:rPr>
      </w:pPr>
      <w:r w:rsidRPr="00E354C3">
        <w:rPr>
          <w:rFonts w:ascii="Times New Roman" w:eastAsia="Times New Roman" w:hAnsi="Times New Roman"/>
          <w:lang w:eastAsia="it-IT"/>
        </w:rPr>
        <w:t xml:space="preserve">b) l’oggetto della prestazione, le relative caratteristiche e il suo importo complessivo stimato, con esclusione dell’IVA; </w:t>
      </w:r>
    </w:p>
    <w:p w:rsidR="00E354C3" w:rsidRPr="00E354C3" w:rsidRDefault="00E354C3" w:rsidP="00E354C3">
      <w:pPr>
        <w:rPr>
          <w:rFonts w:ascii="Times New Roman" w:eastAsia="Times New Roman" w:hAnsi="Times New Roman"/>
          <w:lang w:eastAsia="it-IT"/>
        </w:rPr>
      </w:pPr>
      <w:r w:rsidRPr="00E354C3">
        <w:rPr>
          <w:rFonts w:ascii="Times New Roman" w:eastAsia="Times New Roman" w:hAnsi="Times New Roman"/>
          <w:lang w:eastAsia="it-IT"/>
        </w:rPr>
        <w:t xml:space="preserve">c) le garanzie richieste all’affidatario del contratto; </w:t>
      </w:r>
    </w:p>
    <w:p w:rsidR="00E354C3" w:rsidRPr="00E354C3" w:rsidRDefault="00E354C3" w:rsidP="00E354C3">
      <w:pPr>
        <w:rPr>
          <w:rFonts w:ascii="Times New Roman" w:eastAsia="Times New Roman" w:hAnsi="Times New Roman"/>
          <w:lang w:eastAsia="it-IT"/>
        </w:rPr>
      </w:pPr>
      <w:r w:rsidRPr="00E354C3">
        <w:rPr>
          <w:rFonts w:ascii="Times New Roman" w:eastAsia="Times New Roman" w:hAnsi="Times New Roman"/>
          <w:lang w:eastAsia="it-IT"/>
        </w:rPr>
        <w:t xml:space="preserve">d) il termine di presentazione dell’offerta; </w:t>
      </w:r>
    </w:p>
    <w:p w:rsidR="00E354C3" w:rsidRPr="00E354C3" w:rsidRDefault="00E354C3" w:rsidP="00E354C3">
      <w:pPr>
        <w:rPr>
          <w:rFonts w:ascii="Times New Roman" w:eastAsia="Times New Roman" w:hAnsi="Times New Roman"/>
          <w:lang w:eastAsia="it-IT"/>
        </w:rPr>
      </w:pPr>
      <w:r w:rsidRPr="00E354C3">
        <w:rPr>
          <w:rFonts w:ascii="Times New Roman" w:eastAsia="Times New Roman" w:hAnsi="Times New Roman"/>
          <w:lang w:eastAsia="it-IT"/>
        </w:rPr>
        <w:t xml:space="preserve">e) il periodo in giorni di validità delle offerte stesse; </w:t>
      </w:r>
    </w:p>
    <w:p w:rsidR="00E354C3" w:rsidRPr="00E354C3" w:rsidRDefault="00E354C3" w:rsidP="00E354C3">
      <w:pPr>
        <w:rPr>
          <w:rFonts w:ascii="Times New Roman" w:eastAsia="Times New Roman" w:hAnsi="Times New Roman"/>
          <w:lang w:eastAsia="it-IT"/>
        </w:rPr>
      </w:pPr>
      <w:r w:rsidRPr="00E354C3">
        <w:rPr>
          <w:rFonts w:ascii="Times New Roman" w:eastAsia="Times New Roman" w:hAnsi="Times New Roman"/>
          <w:lang w:eastAsia="it-IT"/>
        </w:rPr>
        <w:t xml:space="preserve">f) l’indicazione del termine per l’esecuzione della prestazione; </w:t>
      </w:r>
    </w:p>
    <w:p w:rsidR="00E354C3" w:rsidRPr="00E354C3" w:rsidRDefault="00E354C3" w:rsidP="00E354C3">
      <w:pPr>
        <w:rPr>
          <w:rFonts w:ascii="Times New Roman" w:eastAsia="Times New Roman" w:hAnsi="Times New Roman"/>
          <w:lang w:eastAsia="it-IT"/>
        </w:rPr>
      </w:pPr>
      <w:r w:rsidRPr="00E354C3">
        <w:rPr>
          <w:rFonts w:ascii="Times New Roman" w:eastAsia="Times New Roman" w:hAnsi="Times New Roman"/>
          <w:lang w:eastAsia="it-IT"/>
        </w:rPr>
        <w:t xml:space="preserve">g) il criterio di aggiudicazione prescelto; </w:t>
      </w:r>
    </w:p>
    <w:p w:rsidR="00E354C3" w:rsidRPr="00E354C3" w:rsidRDefault="00E354C3" w:rsidP="00E354C3">
      <w:pPr>
        <w:rPr>
          <w:rFonts w:ascii="Times New Roman" w:eastAsia="Times New Roman" w:hAnsi="Times New Roman"/>
          <w:lang w:eastAsia="it-IT"/>
        </w:rPr>
      </w:pPr>
      <w:r w:rsidRPr="00E354C3">
        <w:rPr>
          <w:rFonts w:ascii="Times New Roman" w:eastAsia="Times New Roman" w:hAnsi="Times New Roman"/>
          <w:lang w:eastAsia="it-IT"/>
        </w:rPr>
        <w:t xml:space="preserve">h) gli elementi di valutazione, nel caso si utilizzi il criterio dell’offerta economicamente più vantaggiosa; </w:t>
      </w:r>
    </w:p>
    <w:p w:rsidR="00E354C3" w:rsidRPr="00E354C3" w:rsidRDefault="00E354C3" w:rsidP="00E354C3">
      <w:pPr>
        <w:rPr>
          <w:rFonts w:ascii="Times New Roman" w:eastAsia="Times New Roman" w:hAnsi="Times New Roman"/>
          <w:lang w:eastAsia="it-IT"/>
        </w:rPr>
      </w:pPr>
      <w:r w:rsidRPr="00E354C3">
        <w:rPr>
          <w:rFonts w:ascii="Times New Roman" w:eastAsia="Times New Roman" w:hAnsi="Times New Roman"/>
          <w:lang w:eastAsia="it-IT"/>
        </w:rPr>
        <w:t xml:space="preserve">i) il nominativo del RUP </w:t>
      </w:r>
    </w:p>
    <w:p w:rsidR="00E354C3" w:rsidRPr="00E354C3" w:rsidRDefault="00E354C3" w:rsidP="00C54E1F">
      <w:pPr>
        <w:ind w:left="284" w:hanging="284"/>
        <w:rPr>
          <w:rFonts w:ascii="Times New Roman" w:eastAsia="Times New Roman" w:hAnsi="Times New Roman"/>
          <w:lang w:eastAsia="it-IT"/>
        </w:rPr>
      </w:pPr>
      <w:r w:rsidRPr="00E354C3">
        <w:rPr>
          <w:rFonts w:ascii="Times New Roman" w:eastAsia="Times New Roman" w:hAnsi="Times New Roman"/>
          <w:lang w:eastAsia="it-IT"/>
        </w:rPr>
        <w:t xml:space="preserve">j) l’eventuale clausola che prevede di non procedere all’aggiudicazione nel caso di presentazione di un’unica offerta valida; </w:t>
      </w:r>
    </w:p>
    <w:p w:rsidR="00E354C3" w:rsidRPr="00E354C3" w:rsidRDefault="00E354C3" w:rsidP="00E354C3">
      <w:pPr>
        <w:rPr>
          <w:rFonts w:ascii="Times New Roman" w:eastAsia="Times New Roman" w:hAnsi="Times New Roman"/>
          <w:lang w:eastAsia="it-IT"/>
        </w:rPr>
      </w:pPr>
      <w:r w:rsidRPr="00E354C3">
        <w:rPr>
          <w:rFonts w:ascii="Times New Roman" w:eastAsia="Times New Roman" w:hAnsi="Times New Roman"/>
          <w:lang w:eastAsia="it-IT"/>
        </w:rPr>
        <w:t xml:space="preserve">k) la misura delle penali, determinate in conformità delle disposizioni del Codice dei Contratti Pubblici </w:t>
      </w:r>
    </w:p>
    <w:p w:rsidR="00E354C3" w:rsidRPr="00E354C3" w:rsidRDefault="00E354C3" w:rsidP="00F05736">
      <w:pPr>
        <w:spacing w:line="240" w:lineRule="auto"/>
        <w:ind w:left="284" w:hanging="284"/>
        <w:jc w:val="both"/>
        <w:rPr>
          <w:rFonts w:ascii="Times New Roman" w:eastAsia="Times New Roman" w:hAnsi="Times New Roman"/>
          <w:lang w:eastAsia="it-IT"/>
        </w:rPr>
      </w:pPr>
      <w:r w:rsidRPr="00E354C3">
        <w:rPr>
          <w:rFonts w:ascii="Times New Roman" w:eastAsia="Times New Roman" w:hAnsi="Times New Roman"/>
          <w:lang w:eastAsia="it-IT"/>
        </w:rPr>
        <w:t xml:space="preserve">l) l’obbligo per l’offerente di dichiarare nell’offerta di assumere a proprio carico tutti gli oneri assicurativi e previdenziali di legge, di osservare le norme vigenti in materia di sicurezza sul lavoro e di retribuzione dei lavoratori dipendenti, nonché di accettare condizioni contrattuali e penalità; </w:t>
      </w:r>
    </w:p>
    <w:p w:rsidR="00E354C3" w:rsidRPr="00C54E1F" w:rsidRDefault="00E354C3" w:rsidP="00F05736">
      <w:pPr>
        <w:spacing w:line="240" w:lineRule="auto"/>
        <w:jc w:val="both"/>
        <w:rPr>
          <w:rFonts w:ascii="Times New Roman" w:eastAsia="Times New Roman" w:hAnsi="Times New Roman"/>
          <w:lang w:eastAsia="it-IT"/>
        </w:rPr>
      </w:pPr>
      <w:r w:rsidRPr="00C54E1F">
        <w:rPr>
          <w:rFonts w:ascii="Times New Roman" w:eastAsia="Times New Roman" w:hAnsi="Times New Roman"/>
          <w:lang w:eastAsia="it-IT"/>
        </w:rPr>
        <w:t xml:space="preserve">m) l’indicazione dei termini e modalità di pagamento; </w:t>
      </w:r>
    </w:p>
    <w:p w:rsidR="00E354C3" w:rsidRPr="00C54E1F" w:rsidRDefault="00E354C3" w:rsidP="00F05736">
      <w:pPr>
        <w:spacing w:line="240" w:lineRule="auto"/>
        <w:ind w:left="284" w:hanging="284"/>
        <w:jc w:val="both"/>
        <w:rPr>
          <w:rFonts w:ascii="Times New Roman" w:eastAsia="Times New Roman" w:hAnsi="Times New Roman"/>
          <w:lang w:eastAsia="it-IT"/>
        </w:rPr>
      </w:pPr>
      <w:r w:rsidRPr="00C54E1F">
        <w:rPr>
          <w:rFonts w:ascii="Times New Roman" w:eastAsia="Times New Roman" w:hAnsi="Times New Roman"/>
          <w:lang w:eastAsia="it-IT"/>
        </w:rPr>
        <w:t>n) i requisiti generali, di idoneità professionale e quelli economico-finanziari/tecnico</w:t>
      </w:r>
      <w:r w:rsidR="00C54E1F">
        <w:rPr>
          <w:rFonts w:ascii="Times New Roman" w:eastAsia="Times New Roman" w:hAnsi="Times New Roman"/>
          <w:lang w:eastAsia="it-IT"/>
        </w:rPr>
        <w:t xml:space="preserve"> </w:t>
      </w:r>
      <w:r w:rsidRPr="00C54E1F">
        <w:rPr>
          <w:rFonts w:ascii="Times New Roman" w:eastAsia="Times New Roman" w:hAnsi="Times New Roman"/>
          <w:lang w:eastAsia="it-IT"/>
        </w:rPr>
        <w:t xml:space="preserve">organizzativi richiesti per la partecipazione alla gara e la richiesta allo stesso di rendere apposita dichiarazione in merito al possesso dei requisiti soggettivi richiesti. Nel caso di operatori economici selezionati da un elenco, la conferma del possesso dei requisiti speciali in base ai quali sono stati inseriti nell’elenco </w:t>
      </w:r>
    </w:p>
    <w:p w:rsidR="00E354C3" w:rsidRPr="00C54E1F" w:rsidRDefault="00E354C3" w:rsidP="00F05736">
      <w:pPr>
        <w:spacing w:line="240" w:lineRule="auto"/>
        <w:ind w:left="284" w:hanging="284"/>
        <w:jc w:val="both"/>
        <w:rPr>
          <w:rFonts w:ascii="Times New Roman" w:eastAsia="Times New Roman" w:hAnsi="Times New Roman"/>
          <w:lang w:eastAsia="it-IT"/>
        </w:rPr>
      </w:pPr>
      <w:r w:rsidRPr="00C54E1F">
        <w:rPr>
          <w:rFonts w:ascii="Times New Roman" w:eastAsia="Times New Roman" w:hAnsi="Times New Roman"/>
          <w:lang w:eastAsia="it-IT"/>
        </w:rPr>
        <w:t>4</w:t>
      </w:r>
      <w:r w:rsidR="00C54E1F">
        <w:rPr>
          <w:rFonts w:ascii="Times New Roman" w:eastAsia="Times New Roman" w:hAnsi="Times New Roman"/>
          <w:lang w:eastAsia="it-IT"/>
        </w:rPr>
        <w:t xml:space="preserve">. </w:t>
      </w:r>
      <w:r w:rsidRPr="00C54E1F">
        <w:rPr>
          <w:rFonts w:ascii="Times New Roman" w:eastAsia="Times New Roman" w:hAnsi="Times New Roman"/>
          <w:lang w:eastAsia="it-IT"/>
        </w:rPr>
        <w:t xml:space="preserve"> Gli operatori economici devono dichiarare, ai sensi e per gli effetti degli artt. 46 e 47del DPR 445 del 28 dicembre 2000 e </w:t>
      </w:r>
      <w:proofErr w:type="spellStart"/>
      <w:r w:rsidRPr="00C54E1F">
        <w:rPr>
          <w:rFonts w:ascii="Times New Roman" w:eastAsia="Times New Roman" w:hAnsi="Times New Roman"/>
          <w:lang w:eastAsia="it-IT"/>
        </w:rPr>
        <w:t>s.m.i.</w:t>
      </w:r>
      <w:proofErr w:type="spellEnd"/>
      <w:r w:rsidRPr="00C54E1F">
        <w:rPr>
          <w:rFonts w:ascii="Times New Roman" w:eastAsia="Times New Roman" w:hAnsi="Times New Roman"/>
          <w:lang w:eastAsia="it-IT"/>
        </w:rPr>
        <w:t xml:space="preserve">, di essere in possesso dei requisiti di carattere generale di cui all’art. 80 del Codice dei Contratti, nonché dei requisiti minimi di idoneità professionale, capacità economica e finanziaria, capacità tecniche e professionali, così come indicato al punto 3.2.1 dell’art. 3 della Delibera ANAC n. 1097 del 26/10/2016. </w:t>
      </w:r>
    </w:p>
    <w:p w:rsidR="00E354C3" w:rsidRPr="00C54E1F" w:rsidRDefault="00E354C3" w:rsidP="00F05736">
      <w:pPr>
        <w:spacing w:line="240" w:lineRule="auto"/>
        <w:ind w:left="284" w:hanging="284"/>
        <w:jc w:val="both"/>
        <w:rPr>
          <w:rFonts w:ascii="Times New Roman" w:eastAsia="Times New Roman" w:hAnsi="Times New Roman"/>
          <w:lang w:eastAsia="it-IT"/>
        </w:rPr>
      </w:pPr>
      <w:r w:rsidRPr="00C54E1F">
        <w:rPr>
          <w:rFonts w:ascii="Times New Roman" w:eastAsia="Times New Roman" w:hAnsi="Times New Roman"/>
          <w:lang w:eastAsia="it-IT"/>
        </w:rPr>
        <w:t>5</w:t>
      </w:r>
      <w:r w:rsidR="00C54E1F">
        <w:rPr>
          <w:rFonts w:ascii="Times New Roman" w:eastAsia="Times New Roman" w:hAnsi="Times New Roman"/>
          <w:lang w:eastAsia="it-IT"/>
        </w:rPr>
        <w:t xml:space="preserve">. </w:t>
      </w:r>
      <w:r w:rsidRPr="00C54E1F">
        <w:rPr>
          <w:rFonts w:ascii="Times New Roman" w:eastAsia="Times New Roman" w:hAnsi="Times New Roman"/>
          <w:lang w:eastAsia="it-IT"/>
        </w:rPr>
        <w:t xml:space="preserve"> Se il criterio di aggiudicazione prescelto è quello dell’offerta economicamente più vantaggiosa, si procede, con determina del DS, alla nomina della Commissione Giudicatrice, ai sensi dell’art.77 del Codice dei Contratti Pubblici, che effettuerà la valutazione delle offerte tecniche, individuando, mediante apposito verbale, il miglior offerente. La commissione può essere integrata, anche con personale esterno, con provvedimento del Dirigente Scolastico, di volta in volta qualora le esigenze dovessero richiederlo. La Commissione è presieduta dal Dirigente scolastico o da un suo delegato. Se invece il criterio di aggiudicazione prescelto è quello del prezzo più basso, l’apertura delle offerte è operata dal RUP. </w:t>
      </w:r>
    </w:p>
    <w:p w:rsidR="00E354C3" w:rsidRPr="00C54E1F" w:rsidRDefault="00E354C3" w:rsidP="00F05736">
      <w:pPr>
        <w:spacing w:line="240" w:lineRule="auto"/>
        <w:ind w:left="284" w:hanging="284"/>
        <w:jc w:val="both"/>
        <w:rPr>
          <w:rFonts w:ascii="Times New Roman" w:eastAsia="Times New Roman" w:hAnsi="Times New Roman"/>
          <w:lang w:eastAsia="it-IT"/>
        </w:rPr>
      </w:pPr>
      <w:r w:rsidRPr="00C54E1F">
        <w:rPr>
          <w:rFonts w:ascii="Times New Roman" w:eastAsia="Times New Roman" w:hAnsi="Times New Roman"/>
          <w:lang w:eastAsia="it-IT"/>
        </w:rPr>
        <w:lastRenderedPageBreak/>
        <w:t>6</w:t>
      </w:r>
      <w:r w:rsidR="00C54E1F">
        <w:rPr>
          <w:rFonts w:ascii="Times New Roman" w:eastAsia="Times New Roman" w:hAnsi="Times New Roman"/>
          <w:lang w:eastAsia="it-IT"/>
        </w:rPr>
        <w:t xml:space="preserve">. </w:t>
      </w:r>
      <w:r w:rsidRPr="00C54E1F">
        <w:rPr>
          <w:rFonts w:ascii="Times New Roman" w:eastAsia="Times New Roman" w:hAnsi="Times New Roman"/>
          <w:lang w:eastAsia="it-IT"/>
        </w:rPr>
        <w:t xml:space="preserve"> In entrambi i casi è obbligatoria la compilazione di un prospetto comparativo che consenta, attraverso l’uso di una griglia con i criteri stabiliti nella lettera di invito, l’individuazione dell’aggiudicatario del servizio. </w:t>
      </w:r>
    </w:p>
    <w:p w:rsidR="00E354C3" w:rsidRPr="00C54E1F" w:rsidRDefault="00E354C3" w:rsidP="00F05736">
      <w:pPr>
        <w:spacing w:line="240" w:lineRule="auto"/>
        <w:ind w:left="284" w:hanging="284"/>
        <w:jc w:val="both"/>
        <w:rPr>
          <w:rFonts w:ascii="Times New Roman" w:eastAsia="Times New Roman" w:hAnsi="Times New Roman"/>
          <w:lang w:eastAsia="it-IT"/>
        </w:rPr>
      </w:pPr>
      <w:r w:rsidRPr="00C54E1F">
        <w:rPr>
          <w:rFonts w:ascii="Times New Roman" w:eastAsia="Times New Roman" w:hAnsi="Times New Roman"/>
          <w:lang w:eastAsia="it-IT"/>
        </w:rPr>
        <w:t>7</w:t>
      </w:r>
      <w:r w:rsidR="00C54E1F">
        <w:rPr>
          <w:rFonts w:ascii="Times New Roman" w:eastAsia="Times New Roman" w:hAnsi="Times New Roman"/>
          <w:lang w:eastAsia="it-IT"/>
        </w:rPr>
        <w:t>.</w:t>
      </w:r>
      <w:r w:rsidRPr="00C54E1F">
        <w:rPr>
          <w:rFonts w:ascii="Times New Roman" w:eastAsia="Times New Roman" w:hAnsi="Times New Roman"/>
          <w:lang w:eastAsia="it-IT"/>
        </w:rPr>
        <w:t xml:space="preserve"> Le sedute di gara, siano svolte dal RUP che dalla Commissione Giudicatrice, saranno tenute in forma pubblica, ad eccezione della fase di valutazione delle offerte tecniche. </w:t>
      </w:r>
    </w:p>
    <w:p w:rsidR="00280070" w:rsidRDefault="00280070" w:rsidP="00AE6723">
      <w:pPr>
        <w:spacing w:after="0" w:line="360" w:lineRule="auto"/>
        <w:ind w:left="360"/>
        <w:jc w:val="center"/>
        <w:rPr>
          <w:rFonts w:ascii="Times New Roman" w:eastAsia="Times New Roman" w:hAnsi="Times New Roman"/>
          <w:b/>
          <w:smallCaps/>
          <w:sz w:val="24"/>
          <w:szCs w:val="24"/>
          <w:lang w:eastAsia="it-IT"/>
        </w:rPr>
      </w:pPr>
    </w:p>
    <w:p w:rsidR="00280070" w:rsidRDefault="00280070" w:rsidP="00280070">
      <w:pPr>
        <w:spacing w:line="240" w:lineRule="auto"/>
        <w:jc w:val="center"/>
        <w:rPr>
          <w:rFonts w:ascii="Times New Roman" w:eastAsia="Times New Roman" w:hAnsi="Times New Roman"/>
          <w:b/>
          <w:smallCaps/>
          <w:sz w:val="24"/>
          <w:szCs w:val="24"/>
          <w:lang w:eastAsia="it-IT"/>
        </w:rPr>
      </w:pPr>
      <w:r w:rsidRPr="00E354C3">
        <w:rPr>
          <w:rFonts w:ascii="Times New Roman" w:eastAsia="Times New Roman" w:hAnsi="Times New Roman"/>
          <w:b/>
          <w:smallCaps/>
          <w:sz w:val="24"/>
          <w:szCs w:val="24"/>
          <w:lang w:eastAsia="it-IT"/>
        </w:rPr>
        <w:t>Art. 1</w:t>
      </w:r>
      <w:r w:rsidR="00827AA3">
        <w:rPr>
          <w:rFonts w:ascii="Times New Roman" w:eastAsia="Times New Roman" w:hAnsi="Times New Roman"/>
          <w:b/>
          <w:smallCaps/>
          <w:sz w:val="24"/>
          <w:szCs w:val="24"/>
          <w:lang w:eastAsia="it-IT"/>
        </w:rPr>
        <w:t>6</w:t>
      </w:r>
    </w:p>
    <w:p w:rsidR="00280070" w:rsidRPr="00E354C3" w:rsidRDefault="00280070" w:rsidP="00280070">
      <w:pPr>
        <w:spacing w:line="240" w:lineRule="auto"/>
        <w:jc w:val="center"/>
        <w:rPr>
          <w:rFonts w:ascii="Times New Roman" w:eastAsia="Times New Roman" w:hAnsi="Times New Roman"/>
          <w:b/>
          <w:smallCaps/>
          <w:sz w:val="24"/>
          <w:szCs w:val="24"/>
          <w:lang w:eastAsia="it-IT"/>
        </w:rPr>
      </w:pPr>
      <w:r w:rsidRPr="00E354C3">
        <w:rPr>
          <w:rFonts w:ascii="Times New Roman" w:eastAsia="Times New Roman" w:hAnsi="Times New Roman"/>
          <w:b/>
          <w:smallCaps/>
          <w:sz w:val="24"/>
          <w:szCs w:val="24"/>
          <w:lang w:eastAsia="it-IT"/>
        </w:rPr>
        <w:t>Procedimento di scelta del contraente</w:t>
      </w:r>
    </w:p>
    <w:p w:rsidR="00280070" w:rsidRDefault="00280070" w:rsidP="00CD191E">
      <w:pPr>
        <w:pStyle w:val="Paragrafoelenco"/>
        <w:numPr>
          <w:ilvl w:val="0"/>
          <w:numId w:val="36"/>
        </w:numPr>
        <w:spacing w:line="240" w:lineRule="auto"/>
        <w:ind w:left="284" w:hanging="284"/>
        <w:jc w:val="both"/>
        <w:rPr>
          <w:rFonts w:ascii="Times New Roman" w:hAnsi="Times New Roman"/>
          <w:lang w:eastAsia="it-IT"/>
        </w:rPr>
      </w:pPr>
      <w:r w:rsidRPr="00280070">
        <w:rPr>
          <w:rFonts w:ascii="Times New Roman" w:hAnsi="Times New Roman"/>
          <w:lang w:eastAsia="it-IT"/>
        </w:rPr>
        <w:t xml:space="preserve">Conclusa la procedura, le risultanze sono pubblicate sul sito dell’istituzione scolastica. Eventuali esclusioni saranno comunicate agli interessati mediante affissione all’albo con indicazione delle motivazioni. </w:t>
      </w:r>
    </w:p>
    <w:p w:rsidR="0092631B" w:rsidRDefault="0092631B" w:rsidP="00CD191E">
      <w:pPr>
        <w:pStyle w:val="Paragrafoelenco"/>
        <w:spacing w:line="240" w:lineRule="auto"/>
        <w:ind w:left="284"/>
        <w:jc w:val="both"/>
        <w:rPr>
          <w:rFonts w:ascii="Times New Roman" w:hAnsi="Times New Roman"/>
          <w:lang w:eastAsia="it-IT"/>
        </w:rPr>
      </w:pPr>
    </w:p>
    <w:p w:rsidR="00280070" w:rsidRDefault="00280070" w:rsidP="00CD191E">
      <w:pPr>
        <w:pStyle w:val="Paragrafoelenco"/>
        <w:numPr>
          <w:ilvl w:val="0"/>
          <w:numId w:val="36"/>
        </w:numPr>
        <w:spacing w:line="240" w:lineRule="auto"/>
        <w:ind w:left="284" w:hanging="284"/>
        <w:jc w:val="both"/>
        <w:rPr>
          <w:rFonts w:ascii="Times New Roman" w:hAnsi="Times New Roman"/>
          <w:lang w:eastAsia="it-IT"/>
        </w:rPr>
      </w:pPr>
      <w:r w:rsidRPr="00280070">
        <w:rPr>
          <w:rFonts w:ascii="Times New Roman" w:hAnsi="Times New Roman"/>
          <w:lang w:eastAsia="it-IT"/>
        </w:rPr>
        <w:t xml:space="preserve"> Il D</w:t>
      </w:r>
      <w:r>
        <w:rPr>
          <w:rFonts w:ascii="Times New Roman" w:hAnsi="Times New Roman"/>
          <w:lang w:eastAsia="it-IT"/>
        </w:rPr>
        <w:t>.</w:t>
      </w:r>
      <w:r w:rsidRPr="00280070">
        <w:rPr>
          <w:rFonts w:ascii="Times New Roman" w:hAnsi="Times New Roman"/>
          <w:lang w:eastAsia="it-IT"/>
        </w:rPr>
        <w:t>S</w:t>
      </w:r>
      <w:r>
        <w:rPr>
          <w:rFonts w:ascii="Times New Roman" w:hAnsi="Times New Roman"/>
          <w:lang w:eastAsia="it-IT"/>
        </w:rPr>
        <w:t xml:space="preserve">. </w:t>
      </w:r>
      <w:r w:rsidRPr="00280070">
        <w:rPr>
          <w:rFonts w:ascii="Times New Roman" w:hAnsi="Times New Roman"/>
          <w:lang w:eastAsia="it-IT"/>
        </w:rPr>
        <w:t xml:space="preserve"> comunica l’aggiudicazione provvisoria al 1° e 2° classificato in graduatoria, disponendo per entrambi la presentazione, a riprova dei requisiti di partecipazione alla procedura comparativa, della documentazione indicata nella domanda di partecipazione entro 10 gg. dalla ricezione della richiesta. Il DSGA procede alla verifica dei suddetti requisiti. </w:t>
      </w:r>
    </w:p>
    <w:p w:rsidR="0092631B" w:rsidRPr="0092631B" w:rsidRDefault="0092631B" w:rsidP="00CD191E">
      <w:pPr>
        <w:pStyle w:val="Paragrafoelenco"/>
        <w:spacing w:line="240" w:lineRule="auto"/>
        <w:rPr>
          <w:rFonts w:ascii="Times New Roman" w:hAnsi="Times New Roman"/>
          <w:lang w:eastAsia="it-IT"/>
        </w:rPr>
      </w:pPr>
    </w:p>
    <w:p w:rsidR="00280070" w:rsidRDefault="00280070" w:rsidP="00CD191E">
      <w:pPr>
        <w:pStyle w:val="Paragrafoelenco"/>
        <w:numPr>
          <w:ilvl w:val="0"/>
          <w:numId w:val="36"/>
        </w:numPr>
        <w:spacing w:line="240" w:lineRule="auto"/>
        <w:ind w:left="284" w:hanging="284"/>
        <w:jc w:val="both"/>
        <w:rPr>
          <w:rFonts w:ascii="Times New Roman" w:hAnsi="Times New Roman"/>
          <w:lang w:eastAsia="it-IT"/>
        </w:rPr>
      </w:pPr>
      <w:r w:rsidRPr="00280070">
        <w:rPr>
          <w:rFonts w:ascii="Times New Roman" w:hAnsi="Times New Roman"/>
          <w:lang w:eastAsia="it-IT"/>
        </w:rPr>
        <w:t xml:space="preserve">L’Istituto Scolastico, dopo 10 giorni ed entro comunque 30 giorni dall’aggiudicazione provvisoria, provvede all’aggiudicazione definitiva e alla stipula del contratto, salvo nei casi di urgenza, come disciplinato dal Codice dei Contratti pubblici e nel caso in cui pervenga una sola offerta valida. </w:t>
      </w:r>
    </w:p>
    <w:p w:rsidR="009817EC" w:rsidRPr="009817EC" w:rsidRDefault="009817EC" w:rsidP="00CD191E">
      <w:pPr>
        <w:pStyle w:val="Paragrafoelenco"/>
        <w:spacing w:line="240" w:lineRule="auto"/>
        <w:rPr>
          <w:rFonts w:ascii="Times New Roman" w:hAnsi="Times New Roman"/>
          <w:lang w:eastAsia="it-IT"/>
        </w:rPr>
      </w:pPr>
    </w:p>
    <w:p w:rsidR="00280070" w:rsidRPr="00280070" w:rsidRDefault="00280070" w:rsidP="003B1963">
      <w:pPr>
        <w:pStyle w:val="Paragrafoelenco"/>
        <w:numPr>
          <w:ilvl w:val="0"/>
          <w:numId w:val="36"/>
        </w:numPr>
        <w:spacing w:line="240" w:lineRule="auto"/>
        <w:ind w:left="284" w:hanging="284"/>
        <w:jc w:val="both"/>
        <w:rPr>
          <w:rFonts w:ascii="Times New Roman" w:hAnsi="Times New Roman"/>
          <w:lang w:eastAsia="it-IT"/>
        </w:rPr>
      </w:pPr>
      <w:r w:rsidRPr="00280070">
        <w:rPr>
          <w:rFonts w:ascii="Times New Roman" w:hAnsi="Times New Roman"/>
          <w:lang w:eastAsia="it-IT"/>
        </w:rPr>
        <w:t xml:space="preserve">Ai sensi del Codice dei Contratti pubblici, art. 32 comma 10, lettera b), non si applica il termine dilatorio di stand </w:t>
      </w:r>
      <w:proofErr w:type="spellStart"/>
      <w:r w:rsidRPr="00280070">
        <w:rPr>
          <w:rFonts w:ascii="Times New Roman" w:hAnsi="Times New Roman"/>
          <w:lang w:eastAsia="it-IT"/>
        </w:rPr>
        <w:t>still</w:t>
      </w:r>
      <w:proofErr w:type="spellEnd"/>
      <w:r w:rsidRPr="00280070">
        <w:rPr>
          <w:rFonts w:ascii="Times New Roman" w:hAnsi="Times New Roman"/>
          <w:lang w:eastAsia="it-IT"/>
        </w:rPr>
        <w:t xml:space="preserve"> di 35 giorni per la stipula del contratto dall’aggiudicazione definitiva per gli affidamenti sotto-soglia di cui all’art.36 comma 2, lettere a) e b) del Codice. </w:t>
      </w:r>
    </w:p>
    <w:p w:rsidR="00280070" w:rsidRPr="00280070" w:rsidRDefault="00280070" w:rsidP="00CD191E">
      <w:pPr>
        <w:spacing w:line="240" w:lineRule="auto"/>
        <w:ind w:left="284" w:hanging="284"/>
        <w:jc w:val="both"/>
        <w:rPr>
          <w:rFonts w:ascii="Times New Roman" w:eastAsia="Times New Roman" w:hAnsi="Times New Roman"/>
          <w:lang w:eastAsia="it-IT"/>
        </w:rPr>
      </w:pPr>
      <w:r w:rsidRPr="00280070">
        <w:rPr>
          <w:rFonts w:ascii="Times New Roman" w:eastAsia="Times New Roman" w:hAnsi="Times New Roman"/>
          <w:lang w:eastAsia="it-IT"/>
        </w:rPr>
        <w:t>5</w:t>
      </w:r>
      <w:r>
        <w:rPr>
          <w:rFonts w:ascii="Times New Roman" w:eastAsia="Times New Roman" w:hAnsi="Times New Roman"/>
          <w:lang w:eastAsia="it-IT"/>
        </w:rPr>
        <w:t xml:space="preserve">. </w:t>
      </w:r>
      <w:r w:rsidRPr="00280070">
        <w:rPr>
          <w:rFonts w:ascii="Times New Roman" w:eastAsia="Times New Roman" w:hAnsi="Times New Roman"/>
          <w:lang w:eastAsia="it-IT"/>
        </w:rPr>
        <w:t xml:space="preserve">E’ possibile prorogare il contratto quando sia prevista tale possibilità sin dal primo atto di gara, e comunque è possibile la proroga tecnica, limitata eventualmente al periodo di tempo strettamente necessario per l’espletamento della nuova gara. </w:t>
      </w:r>
    </w:p>
    <w:p w:rsidR="00280070" w:rsidRPr="00280070" w:rsidRDefault="00280070" w:rsidP="00CD191E">
      <w:pPr>
        <w:spacing w:line="240" w:lineRule="auto"/>
        <w:ind w:left="284" w:hanging="284"/>
        <w:jc w:val="both"/>
        <w:rPr>
          <w:rFonts w:ascii="Times New Roman" w:eastAsia="Times New Roman" w:hAnsi="Times New Roman"/>
          <w:lang w:eastAsia="it-IT"/>
        </w:rPr>
      </w:pPr>
      <w:r w:rsidRPr="00280070">
        <w:rPr>
          <w:rFonts w:ascii="Times New Roman" w:eastAsia="Times New Roman" w:hAnsi="Times New Roman"/>
          <w:lang w:eastAsia="it-IT"/>
        </w:rPr>
        <w:t>6. E’ fatto salvo l’esercizio del diritto di acceso agli atti della pr</w:t>
      </w:r>
      <w:r w:rsidR="006770C4">
        <w:rPr>
          <w:rFonts w:ascii="Times New Roman" w:eastAsia="Times New Roman" w:hAnsi="Times New Roman"/>
          <w:lang w:eastAsia="it-IT"/>
        </w:rPr>
        <w:t>ocedura nei limiti di cui alla L</w:t>
      </w:r>
      <w:r w:rsidRPr="00280070">
        <w:rPr>
          <w:rFonts w:ascii="Times New Roman" w:eastAsia="Times New Roman" w:hAnsi="Times New Roman"/>
          <w:lang w:eastAsia="it-IT"/>
        </w:rPr>
        <w:t xml:space="preserve">egge n. 241/1990 e </w:t>
      </w:r>
      <w:proofErr w:type="spellStart"/>
      <w:r w:rsidRPr="00280070">
        <w:rPr>
          <w:rFonts w:ascii="Times New Roman" w:eastAsia="Times New Roman" w:hAnsi="Times New Roman"/>
          <w:lang w:eastAsia="it-IT"/>
        </w:rPr>
        <w:t>ss.mm.ii</w:t>
      </w:r>
      <w:proofErr w:type="spellEnd"/>
      <w:r w:rsidRPr="00280070">
        <w:rPr>
          <w:rFonts w:ascii="Times New Roman" w:eastAsia="Times New Roman" w:hAnsi="Times New Roman"/>
          <w:lang w:eastAsia="it-IT"/>
        </w:rPr>
        <w:t xml:space="preserve">. </w:t>
      </w:r>
    </w:p>
    <w:p w:rsidR="00A363F9" w:rsidRDefault="00827AA3" w:rsidP="0053172E">
      <w:pPr>
        <w:spacing w:line="240" w:lineRule="auto"/>
        <w:jc w:val="center"/>
        <w:rPr>
          <w:rFonts w:ascii="Times New Roman" w:eastAsia="Times New Roman" w:hAnsi="Times New Roman"/>
          <w:b/>
          <w:smallCaps/>
          <w:sz w:val="24"/>
          <w:szCs w:val="24"/>
          <w:lang w:eastAsia="it-IT"/>
        </w:rPr>
      </w:pPr>
      <w:r>
        <w:rPr>
          <w:rFonts w:ascii="Times New Roman" w:eastAsia="Times New Roman" w:hAnsi="Times New Roman"/>
          <w:b/>
          <w:smallCaps/>
          <w:sz w:val="24"/>
          <w:szCs w:val="24"/>
          <w:lang w:eastAsia="it-IT"/>
        </w:rPr>
        <w:t>Art. 17</w:t>
      </w:r>
    </w:p>
    <w:p w:rsidR="00280070" w:rsidRPr="00A363F9" w:rsidRDefault="00280070" w:rsidP="0053172E">
      <w:pPr>
        <w:spacing w:line="240" w:lineRule="auto"/>
        <w:jc w:val="center"/>
        <w:rPr>
          <w:rFonts w:ascii="Times New Roman" w:eastAsia="Times New Roman" w:hAnsi="Times New Roman"/>
          <w:b/>
          <w:smallCaps/>
          <w:sz w:val="24"/>
          <w:szCs w:val="24"/>
          <w:lang w:eastAsia="it-IT"/>
        </w:rPr>
      </w:pPr>
      <w:r w:rsidRPr="00A363F9">
        <w:rPr>
          <w:rFonts w:ascii="Times New Roman" w:eastAsia="Times New Roman" w:hAnsi="Times New Roman"/>
          <w:b/>
          <w:smallCaps/>
          <w:sz w:val="24"/>
          <w:szCs w:val="24"/>
          <w:lang w:eastAsia="it-IT"/>
        </w:rPr>
        <w:t>Tracciabilità dei flussi finanziari</w:t>
      </w:r>
    </w:p>
    <w:p w:rsidR="00280070" w:rsidRDefault="00280070" w:rsidP="003B1963">
      <w:pPr>
        <w:pStyle w:val="Paragrafoelenco"/>
        <w:numPr>
          <w:ilvl w:val="0"/>
          <w:numId w:val="37"/>
        </w:numPr>
        <w:spacing w:line="240" w:lineRule="auto"/>
        <w:ind w:left="284" w:hanging="284"/>
        <w:jc w:val="both"/>
        <w:rPr>
          <w:rFonts w:ascii="Times New Roman" w:hAnsi="Times New Roman"/>
          <w:lang w:eastAsia="it-IT"/>
        </w:rPr>
      </w:pPr>
      <w:r w:rsidRPr="00A363F9">
        <w:rPr>
          <w:rFonts w:ascii="Times New Roman" w:hAnsi="Times New Roman"/>
          <w:lang w:eastAsia="it-IT"/>
        </w:rPr>
        <w:t>Tutti i documenti finanziari connessi ai contratti pubblici devono essere effettuati tramite lo strumento bonifico bancario o postale oppure con altri strumenti idonei a garantire la piena tracciabilità delle operazioni (Legge n. 163/2010 – D.L. n.128/2010</w:t>
      </w:r>
      <w:r w:rsidR="0053172E">
        <w:rPr>
          <w:rFonts w:ascii="Times New Roman" w:hAnsi="Times New Roman"/>
          <w:lang w:eastAsia="it-IT"/>
        </w:rPr>
        <w:t xml:space="preserve"> – Legge n. 217/2010).</w:t>
      </w:r>
    </w:p>
    <w:p w:rsidR="0053172E" w:rsidRDefault="0053172E" w:rsidP="0053172E">
      <w:pPr>
        <w:pStyle w:val="Paragrafoelenco"/>
        <w:ind w:left="284"/>
        <w:jc w:val="both"/>
        <w:rPr>
          <w:rFonts w:ascii="Times New Roman" w:hAnsi="Times New Roman"/>
          <w:lang w:eastAsia="it-IT"/>
        </w:rPr>
      </w:pPr>
    </w:p>
    <w:p w:rsidR="00280070" w:rsidRDefault="00280070" w:rsidP="00A363F9">
      <w:pPr>
        <w:pStyle w:val="Paragrafoelenco"/>
        <w:numPr>
          <w:ilvl w:val="0"/>
          <w:numId w:val="37"/>
        </w:numPr>
        <w:ind w:left="284" w:hanging="284"/>
        <w:jc w:val="both"/>
        <w:rPr>
          <w:rFonts w:ascii="Times New Roman" w:hAnsi="Times New Roman"/>
          <w:lang w:eastAsia="it-IT"/>
        </w:rPr>
      </w:pPr>
      <w:r w:rsidRPr="00A363F9">
        <w:rPr>
          <w:rFonts w:ascii="Times New Roman" w:hAnsi="Times New Roman"/>
          <w:lang w:eastAsia="it-IT"/>
        </w:rPr>
        <w:t xml:space="preserve"> A tale fine i fornitori hanno l’obbligo di comunicare all’Istituzione Scolastica gli estremi identificativi dei conti correnti bancari o postali dedicati, anche in via non esclusiva, agli accrediti in esecuzione dei contratti pubblici, nonché di indicare le generalità e il codice fiscale delle persone del</w:t>
      </w:r>
      <w:r w:rsidR="0053172E">
        <w:rPr>
          <w:rFonts w:ascii="Times New Roman" w:hAnsi="Times New Roman"/>
          <w:lang w:eastAsia="it-IT"/>
        </w:rPr>
        <w:t>egate ad operare su tali conti.</w:t>
      </w:r>
    </w:p>
    <w:p w:rsidR="0053172E" w:rsidRPr="0053172E" w:rsidRDefault="0053172E" w:rsidP="0053172E">
      <w:pPr>
        <w:pStyle w:val="Paragrafoelenco"/>
        <w:rPr>
          <w:rFonts w:ascii="Times New Roman" w:hAnsi="Times New Roman"/>
          <w:lang w:eastAsia="it-IT"/>
        </w:rPr>
      </w:pPr>
    </w:p>
    <w:p w:rsidR="009B2619" w:rsidRDefault="00280070" w:rsidP="003B1963">
      <w:pPr>
        <w:pStyle w:val="Paragrafoelenco"/>
        <w:numPr>
          <w:ilvl w:val="0"/>
          <w:numId w:val="37"/>
        </w:numPr>
        <w:spacing w:line="240" w:lineRule="auto"/>
        <w:ind w:left="284" w:hanging="284"/>
        <w:jc w:val="both"/>
        <w:rPr>
          <w:rFonts w:ascii="Times New Roman" w:hAnsi="Times New Roman"/>
          <w:lang w:eastAsia="it-IT"/>
        </w:rPr>
      </w:pPr>
      <w:r w:rsidRPr="00A363F9">
        <w:rPr>
          <w:rFonts w:ascii="Times New Roman" w:hAnsi="Times New Roman"/>
          <w:lang w:eastAsia="it-IT"/>
        </w:rPr>
        <w:t xml:space="preserve"> L’Istituzione Scolastica ha l’obbligo di apporre su ogni ordinativo di pagamento il “Codice Identificativo di gara” CIG. </w:t>
      </w:r>
    </w:p>
    <w:p w:rsidR="009B2619" w:rsidRPr="009B2619" w:rsidRDefault="009B2619" w:rsidP="009B2619">
      <w:pPr>
        <w:pStyle w:val="Paragrafoelenco"/>
        <w:rPr>
          <w:rFonts w:ascii="Times New Roman" w:hAnsi="Times New Roman"/>
          <w:lang w:eastAsia="it-IT"/>
        </w:rPr>
      </w:pPr>
    </w:p>
    <w:p w:rsidR="00280070" w:rsidRPr="00A363F9" w:rsidRDefault="00280070" w:rsidP="003B1963">
      <w:pPr>
        <w:pStyle w:val="Paragrafoelenco"/>
        <w:numPr>
          <w:ilvl w:val="0"/>
          <w:numId w:val="37"/>
        </w:numPr>
        <w:spacing w:line="240" w:lineRule="auto"/>
        <w:ind w:left="284" w:hanging="284"/>
        <w:jc w:val="both"/>
        <w:rPr>
          <w:rFonts w:ascii="Times New Roman" w:hAnsi="Times New Roman"/>
          <w:lang w:eastAsia="it-IT"/>
        </w:rPr>
      </w:pPr>
      <w:r w:rsidRPr="00A363F9">
        <w:rPr>
          <w:rFonts w:ascii="Times New Roman" w:hAnsi="Times New Roman"/>
          <w:lang w:eastAsia="it-IT"/>
        </w:rPr>
        <w:lastRenderedPageBreak/>
        <w:t xml:space="preserve">Sono esclusi dal CIG: le spese relative a incarichi di collaborazione ex art. 7 c.6 del </w:t>
      </w:r>
      <w:proofErr w:type="spellStart"/>
      <w:r w:rsidRPr="00A363F9">
        <w:rPr>
          <w:rFonts w:ascii="Times New Roman" w:hAnsi="Times New Roman"/>
          <w:lang w:eastAsia="it-IT"/>
        </w:rPr>
        <w:t>D.Lgs</w:t>
      </w:r>
      <w:proofErr w:type="spellEnd"/>
      <w:r w:rsidRPr="00A363F9">
        <w:rPr>
          <w:rFonts w:ascii="Times New Roman" w:hAnsi="Times New Roman"/>
          <w:lang w:eastAsia="it-IT"/>
        </w:rPr>
        <w:t xml:space="preserve"> n. 165/2001 (incarichi occasionali di collaborazione per esigenze di cui non è possibile far fronte con altro personale); le spese effettuate con il Fondo Minute Spese, i pagamenti a favore dei dipendenti e relativi oneri; i pagamenti a favore di fornitori di pubblici servizi. </w:t>
      </w:r>
    </w:p>
    <w:p w:rsidR="00A363F9" w:rsidRDefault="00827AA3" w:rsidP="0053172E">
      <w:pPr>
        <w:spacing w:line="240" w:lineRule="auto"/>
        <w:jc w:val="center"/>
        <w:rPr>
          <w:rFonts w:ascii="Times New Roman" w:eastAsia="Times New Roman" w:hAnsi="Times New Roman"/>
          <w:b/>
          <w:smallCaps/>
          <w:sz w:val="24"/>
          <w:szCs w:val="24"/>
          <w:lang w:eastAsia="it-IT"/>
        </w:rPr>
      </w:pPr>
      <w:r>
        <w:rPr>
          <w:rFonts w:ascii="Times New Roman" w:eastAsia="Times New Roman" w:hAnsi="Times New Roman"/>
          <w:b/>
          <w:smallCaps/>
          <w:sz w:val="24"/>
          <w:szCs w:val="24"/>
          <w:lang w:eastAsia="it-IT"/>
        </w:rPr>
        <w:t>Art. 18</w:t>
      </w:r>
    </w:p>
    <w:p w:rsidR="00280070" w:rsidRPr="00A363F9" w:rsidRDefault="00280070" w:rsidP="0053172E">
      <w:pPr>
        <w:spacing w:line="240" w:lineRule="auto"/>
        <w:jc w:val="center"/>
        <w:rPr>
          <w:rFonts w:ascii="Times New Roman" w:eastAsia="Times New Roman" w:hAnsi="Times New Roman"/>
          <w:b/>
          <w:smallCaps/>
          <w:sz w:val="24"/>
          <w:szCs w:val="24"/>
          <w:lang w:eastAsia="it-IT"/>
        </w:rPr>
      </w:pPr>
      <w:r w:rsidRPr="00A363F9">
        <w:rPr>
          <w:rFonts w:ascii="Times New Roman" w:eastAsia="Times New Roman" w:hAnsi="Times New Roman"/>
          <w:b/>
          <w:smallCaps/>
          <w:sz w:val="24"/>
          <w:szCs w:val="24"/>
          <w:lang w:eastAsia="it-IT"/>
        </w:rPr>
        <w:t>Verifica delle forniture e delle prestazioni</w:t>
      </w:r>
    </w:p>
    <w:p w:rsidR="005F34F6" w:rsidRDefault="00280070" w:rsidP="003B1963">
      <w:pPr>
        <w:pStyle w:val="Paragrafoelenco"/>
        <w:numPr>
          <w:ilvl w:val="0"/>
          <w:numId w:val="39"/>
        </w:numPr>
        <w:spacing w:line="240" w:lineRule="auto"/>
        <w:ind w:left="284" w:hanging="284"/>
        <w:jc w:val="both"/>
        <w:rPr>
          <w:rFonts w:ascii="Times New Roman" w:hAnsi="Times New Roman"/>
          <w:lang w:eastAsia="it-IT"/>
        </w:rPr>
      </w:pPr>
      <w:r w:rsidRPr="00A363F9">
        <w:rPr>
          <w:rFonts w:ascii="Times New Roman" w:hAnsi="Times New Roman"/>
          <w:lang w:eastAsia="it-IT"/>
        </w:rPr>
        <w:t xml:space="preserve">Ai sensi dell’art. 36 del D.I. 44/2001 i servizi e le forniture sono soggetti ad attestazione di regolarità di fornitura e/o collaudo. Il pagamento delle fatture potrà essere disposto solo dopo l’emissione del certificato di collaudo o dell’attestazione di regolarità contributiva della fattura. </w:t>
      </w:r>
    </w:p>
    <w:p w:rsidR="00280070" w:rsidRPr="00A363F9" w:rsidRDefault="00280070" w:rsidP="005F34F6">
      <w:pPr>
        <w:pStyle w:val="Paragrafoelenco"/>
        <w:spacing w:line="240" w:lineRule="auto"/>
        <w:ind w:left="284"/>
        <w:jc w:val="both"/>
        <w:rPr>
          <w:rFonts w:ascii="Times New Roman" w:hAnsi="Times New Roman"/>
          <w:lang w:eastAsia="it-IT"/>
        </w:rPr>
      </w:pPr>
      <w:r w:rsidRPr="00A363F9">
        <w:rPr>
          <w:rFonts w:ascii="Times New Roman" w:hAnsi="Times New Roman"/>
          <w:lang w:eastAsia="it-IT"/>
        </w:rPr>
        <w:t xml:space="preserve">Le operazioni di collaudo vengono svolte, per ogni singola istituzione, da un docente  </w:t>
      </w:r>
      <w:r w:rsidR="005F34F6">
        <w:rPr>
          <w:rFonts w:ascii="Times New Roman" w:hAnsi="Times New Roman"/>
          <w:lang w:eastAsia="it-IT"/>
        </w:rPr>
        <w:t xml:space="preserve">o da apposita Commissione incaricati dal Dirigente Scolastico o dal RUP. </w:t>
      </w:r>
      <w:r w:rsidRPr="00A363F9">
        <w:rPr>
          <w:rFonts w:ascii="Times New Roman" w:hAnsi="Times New Roman"/>
          <w:lang w:eastAsia="it-IT"/>
        </w:rPr>
        <w:t xml:space="preserve">Del collaudo è redatto </w:t>
      </w:r>
      <w:r w:rsidR="000B7AAE" w:rsidRPr="00A363F9">
        <w:rPr>
          <w:rFonts w:ascii="Times New Roman" w:hAnsi="Times New Roman"/>
          <w:lang w:eastAsia="it-IT"/>
        </w:rPr>
        <w:t>opportuno</w:t>
      </w:r>
      <w:r w:rsidRPr="00A363F9">
        <w:rPr>
          <w:rFonts w:ascii="Times New Roman" w:hAnsi="Times New Roman"/>
          <w:lang w:eastAsia="it-IT"/>
        </w:rPr>
        <w:t xml:space="preserve"> verbale. </w:t>
      </w:r>
    </w:p>
    <w:p w:rsidR="00A363F9" w:rsidRDefault="00280070" w:rsidP="0053172E">
      <w:pPr>
        <w:spacing w:line="240" w:lineRule="auto"/>
        <w:jc w:val="center"/>
        <w:rPr>
          <w:rFonts w:ascii="Times New Roman" w:eastAsia="Times New Roman" w:hAnsi="Times New Roman"/>
          <w:b/>
          <w:smallCaps/>
          <w:sz w:val="24"/>
          <w:szCs w:val="24"/>
          <w:lang w:eastAsia="it-IT"/>
        </w:rPr>
      </w:pPr>
      <w:r w:rsidRPr="00A363F9">
        <w:rPr>
          <w:rFonts w:ascii="Times New Roman" w:eastAsia="Times New Roman" w:hAnsi="Times New Roman"/>
          <w:b/>
          <w:smallCaps/>
          <w:sz w:val="24"/>
          <w:szCs w:val="24"/>
          <w:lang w:eastAsia="it-IT"/>
        </w:rPr>
        <w:t>Art. 1</w:t>
      </w:r>
      <w:r w:rsidR="00827AA3">
        <w:rPr>
          <w:rFonts w:ascii="Times New Roman" w:eastAsia="Times New Roman" w:hAnsi="Times New Roman"/>
          <w:b/>
          <w:smallCaps/>
          <w:sz w:val="24"/>
          <w:szCs w:val="24"/>
          <w:lang w:eastAsia="it-IT"/>
        </w:rPr>
        <w:t>9</w:t>
      </w:r>
    </w:p>
    <w:p w:rsidR="00280070" w:rsidRPr="00A363F9" w:rsidRDefault="00280070" w:rsidP="0053172E">
      <w:pPr>
        <w:spacing w:line="240" w:lineRule="auto"/>
        <w:jc w:val="center"/>
        <w:rPr>
          <w:rFonts w:ascii="Times New Roman" w:eastAsia="Times New Roman" w:hAnsi="Times New Roman"/>
          <w:b/>
          <w:smallCaps/>
          <w:sz w:val="24"/>
          <w:szCs w:val="24"/>
          <w:lang w:eastAsia="it-IT"/>
        </w:rPr>
      </w:pPr>
      <w:r w:rsidRPr="00A363F9">
        <w:rPr>
          <w:rFonts w:ascii="Times New Roman" w:eastAsia="Times New Roman" w:hAnsi="Times New Roman"/>
          <w:b/>
          <w:smallCaps/>
          <w:sz w:val="24"/>
          <w:szCs w:val="24"/>
          <w:lang w:eastAsia="it-IT"/>
        </w:rPr>
        <w:t>Inventario dei beni</w:t>
      </w:r>
    </w:p>
    <w:p w:rsidR="00280070" w:rsidRPr="00A363F9" w:rsidRDefault="00280070" w:rsidP="003B1963">
      <w:pPr>
        <w:pStyle w:val="Paragrafoelenco"/>
        <w:numPr>
          <w:ilvl w:val="0"/>
          <w:numId w:val="38"/>
        </w:numPr>
        <w:spacing w:line="240" w:lineRule="auto"/>
        <w:ind w:left="284" w:hanging="284"/>
        <w:jc w:val="both"/>
        <w:rPr>
          <w:rFonts w:ascii="Times New Roman" w:hAnsi="Times New Roman"/>
          <w:lang w:eastAsia="it-IT"/>
        </w:rPr>
      </w:pPr>
      <w:r w:rsidRPr="00A363F9">
        <w:rPr>
          <w:rFonts w:ascii="Times New Roman" w:hAnsi="Times New Roman"/>
          <w:lang w:eastAsia="it-IT"/>
        </w:rPr>
        <w:t xml:space="preserve">I beni durevoli, previo positivo collaudo, saranno assunti nell’ inventario dell’Istituto, secondo quanto previsto dagli art. 24 e 27 del D.I. n. 44/2001. A ogni singolo bene è attribuito il valore riportato in fattura per ogni sua componente o, in caso di prezzo complessivo, alla stima di costo valutato dalla commissione in sede di collaudo, assicurando, comunque, il rispetto della spesa complessiva. </w:t>
      </w:r>
    </w:p>
    <w:p w:rsidR="00A363F9" w:rsidRDefault="00A363F9" w:rsidP="0053172E">
      <w:pPr>
        <w:spacing w:line="240" w:lineRule="auto"/>
        <w:jc w:val="center"/>
        <w:rPr>
          <w:rFonts w:ascii="Times New Roman" w:eastAsia="Times New Roman" w:hAnsi="Times New Roman"/>
          <w:b/>
          <w:smallCaps/>
          <w:sz w:val="24"/>
          <w:szCs w:val="24"/>
          <w:lang w:eastAsia="it-IT"/>
        </w:rPr>
      </w:pPr>
      <w:r>
        <w:rPr>
          <w:rFonts w:ascii="Times New Roman" w:eastAsia="Times New Roman" w:hAnsi="Times New Roman"/>
          <w:b/>
          <w:smallCaps/>
          <w:sz w:val="24"/>
          <w:szCs w:val="24"/>
          <w:lang w:eastAsia="it-IT"/>
        </w:rPr>
        <w:t xml:space="preserve">Art. </w:t>
      </w:r>
      <w:r w:rsidR="00A51341">
        <w:rPr>
          <w:rFonts w:ascii="Times New Roman" w:eastAsia="Times New Roman" w:hAnsi="Times New Roman"/>
          <w:b/>
          <w:smallCaps/>
          <w:sz w:val="24"/>
          <w:szCs w:val="24"/>
          <w:lang w:eastAsia="it-IT"/>
        </w:rPr>
        <w:t>20</w:t>
      </w:r>
    </w:p>
    <w:p w:rsidR="00280070" w:rsidRPr="00A363F9" w:rsidRDefault="00280070" w:rsidP="0053172E">
      <w:pPr>
        <w:spacing w:line="240" w:lineRule="auto"/>
        <w:jc w:val="center"/>
        <w:rPr>
          <w:rFonts w:ascii="Times New Roman" w:eastAsia="Times New Roman" w:hAnsi="Times New Roman"/>
          <w:b/>
          <w:smallCaps/>
          <w:sz w:val="24"/>
          <w:szCs w:val="24"/>
          <w:lang w:eastAsia="it-IT"/>
        </w:rPr>
      </w:pPr>
      <w:r w:rsidRPr="00A363F9">
        <w:rPr>
          <w:rFonts w:ascii="Times New Roman" w:eastAsia="Times New Roman" w:hAnsi="Times New Roman"/>
          <w:b/>
          <w:smallCaps/>
          <w:sz w:val="24"/>
          <w:szCs w:val="24"/>
          <w:lang w:eastAsia="it-IT"/>
        </w:rPr>
        <w:t>F</w:t>
      </w:r>
      <w:r w:rsidR="00A363F9">
        <w:rPr>
          <w:rFonts w:ascii="Times New Roman" w:eastAsia="Times New Roman" w:hAnsi="Times New Roman"/>
          <w:b/>
          <w:smallCaps/>
          <w:sz w:val="24"/>
          <w:szCs w:val="24"/>
          <w:lang w:eastAsia="it-IT"/>
        </w:rPr>
        <w:t>ondo per le minute spese</w:t>
      </w:r>
    </w:p>
    <w:p w:rsidR="00280070" w:rsidRPr="00A363F9" w:rsidRDefault="00A363F9" w:rsidP="003B1963">
      <w:pPr>
        <w:pStyle w:val="Paragrafoelenco"/>
        <w:numPr>
          <w:ilvl w:val="0"/>
          <w:numId w:val="40"/>
        </w:numPr>
        <w:spacing w:line="240" w:lineRule="auto"/>
        <w:ind w:left="284" w:hanging="284"/>
        <w:jc w:val="both"/>
        <w:rPr>
          <w:rFonts w:ascii="Times New Roman" w:hAnsi="Times New Roman"/>
          <w:lang w:eastAsia="it-IT"/>
        </w:rPr>
      </w:pPr>
      <w:r>
        <w:rPr>
          <w:rFonts w:ascii="Times New Roman" w:hAnsi="Times New Roman"/>
          <w:lang w:eastAsia="it-IT"/>
        </w:rPr>
        <w:t>Il presente R</w:t>
      </w:r>
      <w:r w:rsidR="00280070" w:rsidRPr="00A363F9">
        <w:rPr>
          <w:rFonts w:ascii="Times New Roman" w:hAnsi="Times New Roman"/>
          <w:lang w:eastAsia="it-IT"/>
        </w:rPr>
        <w:t xml:space="preserve">egolamento disciplina le modalità di utilizzo del fondo minute spese relative all’acquisizione di beni e/o servizi occorrenti per il funzionamento dei servizi dell’istituzione scolastica ai sensi dell’art. 17 del D.I. n.44/2001. Le attività negoziali inerenti la gestione del fondo minute spese sono di competenza del DSGA ai sensi dell’art. 32 comma 2 del D.I. n. 44/01. Art. 20 – Costituzione del fondo e suo utilizzo 1. </w:t>
      </w:r>
    </w:p>
    <w:p w:rsidR="00EC1613" w:rsidRPr="001B391E" w:rsidRDefault="00EB0DBB" w:rsidP="00EC1613">
      <w:pPr>
        <w:numPr>
          <w:ilvl w:val="0"/>
          <w:numId w:val="40"/>
        </w:numPr>
        <w:spacing w:after="0" w:line="240" w:lineRule="auto"/>
        <w:ind w:left="284" w:hanging="284"/>
        <w:jc w:val="both"/>
        <w:rPr>
          <w:rFonts w:ascii="Times New Roman" w:eastAsia="Times New Roman" w:hAnsi="Times New Roman"/>
          <w:lang w:eastAsia="it-IT"/>
        </w:rPr>
      </w:pPr>
      <w:r>
        <w:rPr>
          <w:rFonts w:ascii="Times New Roman" w:eastAsia="Times New Roman" w:hAnsi="Times New Roman"/>
          <w:lang w:eastAsia="it-IT"/>
        </w:rPr>
        <w:t>L</w:t>
      </w:r>
      <w:r w:rsidR="00EC1613" w:rsidRPr="001B391E">
        <w:rPr>
          <w:rFonts w:ascii="Times New Roman" w:eastAsia="Times New Roman" w:hAnsi="Times New Roman"/>
          <w:lang w:eastAsia="it-IT"/>
        </w:rPr>
        <w:t>’Ammontare del fondo minute spese è stabilito, per ciascun anno</w:t>
      </w:r>
      <w:r>
        <w:rPr>
          <w:rFonts w:ascii="Times New Roman" w:eastAsia="Times New Roman" w:hAnsi="Times New Roman"/>
          <w:lang w:eastAsia="it-IT"/>
        </w:rPr>
        <w:t xml:space="preserve"> e</w:t>
      </w:r>
      <w:r w:rsidRPr="00A363F9">
        <w:rPr>
          <w:rFonts w:ascii="Times New Roman" w:hAnsi="Times New Roman"/>
          <w:lang w:eastAsia="it-IT"/>
        </w:rPr>
        <w:t xml:space="preserve"> con delibera del Consiglio d’Istituto,</w:t>
      </w:r>
      <w:r>
        <w:rPr>
          <w:rFonts w:ascii="Times New Roman" w:hAnsi="Times New Roman"/>
          <w:lang w:eastAsia="it-IT"/>
        </w:rPr>
        <w:t xml:space="preserve"> </w:t>
      </w:r>
      <w:r w:rsidR="00EC1613" w:rsidRPr="001B391E">
        <w:rPr>
          <w:rFonts w:ascii="Times New Roman" w:eastAsia="Times New Roman" w:hAnsi="Times New Roman"/>
          <w:lang w:eastAsia="it-IT"/>
        </w:rPr>
        <w:t>in sede di approvazione del Programma Annuale dell’Istituzione Scolastica</w:t>
      </w:r>
      <w:r w:rsidR="00EC1613">
        <w:rPr>
          <w:rFonts w:ascii="Times New Roman" w:eastAsia="Times New Roman" w:hAnsi="Times New Roman"/>
          <w:lang w:eastAsia="it-IT"/>
        </w:rPr>
        <w:t>.</w:t>
      </w:r>
    </w:p>
    <w:p w:rsidR="00280070" w:rsidRPr="00280070" w:rsidRDefault="00280070" w:rsidP="00EC1613">
      <w:pPr>
        <w:ind w:left="284"/>
        <w:jc w:val="both"/>
        <w:rPr>
          <w:rFonts w:ascii="Times New Roman" w:eastAsia="Times New Roman" w:hAnsi="Times New Roman"/>
          <w:lang w:eastAsia="it-IT"/>
        </w:rPr>
      </w:pPr>
      <w:r w:rsidRPr="00280070">
        <w:rPr>
          <w:rFonts w:ascii="Times New Roman" w:eastAsia="Times New Roman" w:hAnsi="Times New Roman"/>
          <w:lang w:eastAsia="it-IT"/>
        </w:rPr>
        <w:t>Tale fondo all’inizio dell’esercizio è anticipato integralmente al DSGA con mandato in conto partita di giro</w:t>
      </w:r>
      <w:r w:rsidR="00EC1613">
        <w:rPr>
          <w:rFonts w:ascii="Times New Roman" w:eastAsia="Times New Roman" w:hAnsi="Times New Roman"/>
          <w:lang w:eastAsia="it-IT"/>
        </w:rPr>
        <w:t>,</w:t>
      </w:r>
      <w:r w:rsidRPr="00280070">
        <w:rPr>
          <w:rFonts w:ascii="Times New Roman" w:eastAsia="Times New Roman" w:hAnsi="Times New Roman"/>
          <w:lang w:eastAsia="it-IT"/>
        </w:rPr>
        <w:t xml:space="preserve"> con imputazione all’Aggregato A01, Funz</w:t>
      </w:r>
      <w:r w:rsidR="00EC1613">
        <w:rPr>
          <w:rFonts w:ascii="Times New Roman" w:eastAsia="Times New Roman" w:hAnsi="Times New Roman"/>
          <w:lang w:eastAsia="it-IT"/>
        </w:rPr>
        <w:t xml:space="preserve">ionamento </w:t>
      </w:r>
      <w:proofErr w:type="spellStart"/>
      <w:r w:rsidR="00EC1613">
        <w:rPr>
          <w:rFonts w:ascii="Times New Roman" w:eastAsia="Times New Roman" w:hAnsi="Times New Roman"/>
          <w:lang w:eastAsia="it-IT"/>
        </w:rPr>
        <w:t>amm.vo</w:t>
      </w:r>
      <w:proofErr w:type="spellEnd"/>
      <w:r w:rsidR="00EC1613">
        <w:rPr>
          <w:rFonts w:ascii="Times New Roman" w:eastAsia="Times New Roman" w:hAnsi="Times New Roman"/>
          <w:lang w:eastAsia="it-IT"/>
        </w:rPr>
        <w:t xml:space="preserve"> generale, dal Dirigente S</w:t>
      </w:r>
      <w:r w:rsidRPr="00280070">
        <w:rPr>
          <w:rFonts w:ascii="Times New Roman" w:eastAsia="Times New Roman" w:hAnsi="Times New Roman"/>
          <w:lang w:eastAsia="it-IT"/>
        </w:rPr>
        <w:t xml:space="preserve">colastico. </w:t>
      </w:r>
    </w:p>
    <w:p w:rsidR="00280070" w:rsidRPr="00280070" w:rsidRDefault="00280070" w:rsidP="006C6DAB">
      <w:pPr>
        <w:spacing w:line="240" w:lineRule="auto"/>
        <w:ind w:left="284" w:hanging="284"/>
        <w:jc w:val="both"/>
        <w:rPr>
          <w:rFonts w:ascii="Times New Roman" w:eastAsia="Times New Roman" w:hAnsi="Times New Roman"/>
          <w:lang w:eastAsia="it-IT"/>
        </w:rPr>
      </w:pPr>
      <w:r w:rsidRPr="00280070">
        <w:rPr>
          <w:rFonts w:ascii="Times New Roman" w:eastAsia="Times New Roman" w:hAnsi="Times New Roman"/>
          <w:lang w:eastAsia="it-IT"/>
        </w:rPr>
        <w:t xml:space="preserve">3 - A carico del fondo, il DSGA può eseguire i pagamenti relativi alle seguenti spese: spese postali, spese telegrafiche, carte e valori bollati, spese di viaggi o rimborso viaggi, spese di servizio e/o aggiornamento, spese di ricarica cellulari scolastici per le sole uscite didattiche o criticità di comunicazione con l’esterno, spese di registro e contrattuali, minute spese di funzionamento </w:t>
      </w:r>
      <w:proofErr w:type="spellStart"/>
      <w:r w:rsidRPr="00280070">
        <w:rPr>
          <w:rFonts w:ascii="Times New Roman" w:eastAsia="Times New Roman" w:hAnsi="Times New Roman"/>
          <w:lang w:eastAsia="it-IT"/>
        </w:rPr>
        <w:t>amm.vo</w:t>
      </w:r>
      <w:proofErr w:type="spellEnd"/>
      <w:r w:rsidRPr="00280070">
        <w:rPr>
          <w:rFonts w:ascii="Times New Roman" w:eastAsia="Times New Roman" w:hAnsi="Times New Roman"/>
          <w:lang w:eastAsia="it-IT"/>
        </w:rPr>
        <w:t xml:space="preserve"> degli uffici e di gestione del patrimonio dell’istituzione scolastica, imposte e tasse e altri diritti erariali, minute spese di cancelleria, di materiale di pulizia, di I° soccorso, spese per piccole riparazioni e manutenzioni di mobili e locali, piccole spese di funzionamento didattico legate a progetti, altre piccole spese di carattere occasionale che presuppongono l’urgenza il cui pagamento per contanti si rende opportuno e conveniente. </w:t>
      </w:r>
    </w:p>
    <w:p w:rsidR="00280070" w:rsidRPr="00A363F9" w:rsidRDefault="00280070" w:rsidP="00A363F9">
      <w:pPr>
        <w:pStyle w:val="Paragrafoelenco"/>
        <w:numPr>
          <w:ilvl w:val="0"/>
          <w:numId w:val="37"/>
        </w:numPr>
        <w:ind w:left="284" w:hanging="284"/>
        <w:jc w:val="both"/>
        <w:rPr>
          <w:rFonts w:ascii="Times New Roman" w:hAnsi="Times New Roman"/>
          <w:lang w:eastAsia="it-IT"/>
        </w:rPr>
      </w:pPr>
      <w:r w:rsidRPr="00A363F9">
        <w:rPr>
          <w:rFonts w:ascii="Times New Roman" w:hAnsi="Times New Roman"/>
          <w:lang w:eastAsia="it-IT"/>
        </w:rPr>
        <w:t xml:space="preserve">Il DSGA </w:t>
      </w:r>
      <w:r w:rsidR="00A363F9" w:rsidRPr="00A363F9">
        <w:rPr>
          <w:rFonts w:ascii="Times New Roman" w:hAnsi="Times New Roman"/>
          <w:lang w:eastAsia="it-IT"/>
        </w:rPr>
        <w:t xml:space="preserve">è competente </w:t>
      </w:r>
      <w:r w:rsidR="00A363F9">
        <w:rPr>
          <w:rFonts w:ascii="Times New Roman" w:hAnsi="Times New Roman"/>
          <w:lang w:eastAsia="it-IT"/>
        </w:rPr>
        <w:t xml:space="preserve">della gestione del fondo e </w:t>
      </w:r>
      <w:r w:rsidRPr="00A363F9">
        <w:rPr>
          <w:rFonts w:ascii="Times New Roman" w:hAnsi="Times New Roman"/>
          <w:lang w:eastAsia="it-IT"/>
        </w:rPr>
        <w:t>provvede direttamente alle spe</w:t>
      </w:r>
      <w:r w:rsidR="00A363F9">
        <w:rPr>
          <w:rFonts w:ascii="Times New Roman" w:hAnsi="Times New Roman"/>
          <w:lang w:eastAsia="it-IT"/>
        </w:rPr>
        <w:t>se, sotto la sua responsabilità.</w:t>
      </w:r>
    </w:p>
    <w:p w:rsidR="00280070" w:rsidRPr="00A363F9" w:rsidRDefault="00A363F9" w:rsidP="00A363F9">
      <w:pPr>
        <w:ind w:left="284" w:hanging="284"/>
        <w:jc w:val="both"/>
        <w:rPr>
          <w:rFonts w:ascii="Times New Roman" w:hAnsi="Times New Roman"/>
          <w:lang w:eastAsia="it-IT"/>
        </w:rPr>
      </w:pPr>
      <w:r>
        <w:rPr>
          <w:rFonts w:ascii="Times New Roman" w:hAnsi="Times New Roman"/>
          <w:lang w:eastAsia="it-IT"/>
        </w:rPr>
        <w:t xml:space="preserve">5. </w:t>
      </w:r>
      <w:r w:rsidR="00280070" w:rsidRPr="00A363F9">
        <w:rPr>
          <w:rFonts w:ascii="Times New Roman" w:hAnsi="Times New Roman"/>
          <w:lang w:eastAsia="it-IT"/>
        </w:rPr>
        <w:t xml:space="preserve"> Per i pagamenti, la registrazione delle minute spese avviene tramite il sistema in uso con l’emissione di buoni d’ordine per il rimborso al personale. Ai suddetti buoni devono essere allegate le note giustificative </w:t>
      </w:r>
      <w:r w:rsidR="00280070" w:rsidRPr="00A363F9">
        <w:rPr>
          <w:rFonts w:ascii="Times New Roman" w:hAnsi="Times New Roman"/>
          <w:lang w:eastAsia="it-IT"/>
        </w:rPr>
        <w:lastRenderedPageBreak/>
        <w:t xml:space="preserve">delle spese: fatture quietanzate, scontrini fiscali, ricevute di pagamento su c/c bancario o postale, vaglia postale, ricevuta di bonifico bancario, biglietti di mezzi pubblici, registrazioni dell’Ufficio Postale, </w:t>
      </w:r>
      <w:proofErr w:type="spellStart"/>
      <w:r w:rsidR="00280070" w:rsidRPr="00A363F9">
        <w:rPr>
          <w:rFonts w:ascii="Times New Roman" w:hAnsi="Times New Roman"/>
          <w:lang w:eastAsia="it-IT"/>
        </w:rPr>
        <w:t>etc</w:t>
      </w:r>
      <w:proofErr w:type="spellEnd"/>
      <w:r w:rsidR="00280070" w:rsidRPr="00A363F9">
        <w:rPr>
          <w:rFonts w:ascii="Times New Roman" w:hAnsi="Times New Roman"/>
          <w:lang w:eastAsia="it-IT"/>
        </w:rPr>
        <w:t>… , laddove la spesa, non sia documentata da fattura o ricevuta fiscale intestata all’istituto scolastico, il buono di pagamento dovrà essere sottoscritto d</w:t>
      </w:r>
      <w:r w:rsidR="00C235CF">
        <w:rPr>
          <w:rFonts w:ascii="Times New Roman" w:hAnsi="Times New Roman"/>
          <w:lang w:eastAsia="it-IT"/>
        </w:rPr>
        <w:t>a</w:t>
      </w:r>
      <w:r w:rsidR="00280070" w:rsidRPr="00A363F9">
        <w:rPr>
          <w:rFonts w:ascii="Times New Roman" w:hAnsi="Times New Roman"/>
          <w:lang w:eastAsia="it-IT"/>
        </w:rPr>
        <w:t xml:space="preserve">l creditore. </w:t>
      </w:r>
    </w:p>
    <w:p w:rsidR="00BF3A93" w:rsidRDefault="00BF3A93" w:rsidP="00C235CF">
      <w:pPr>
        <w:spacing w:after="0" w:line="240" w:lineRule="auto"/>
        <w:ind w:left="284" w:hanging="284"/>
        <w:jc w:val="both"/>
        <w:rPr>
          <w:rFonts w:ascii="Times New Roman" w:hAnsi="Times New Roman"/>
          <w:lang w:eastAsia="it-IT"/>
        </w:rPr>
      </w:pPr>
      <w:r w:rsidRPr="00A63877">
        <w:rPr>
          <w:rFonts w:ascii="Times New Roman" w:hAnsi="Times New Roman"/>
          <w:lang w:eastAsia="it-IT"/>
        </w:rPr>
        <w:t xml:space="preserve">6.  </w:t>
      </w:r>
      <w:r w:rsidRPr="001A7DCE">
        <w:rPr>
          <w:rFonts w:ascii="Times New Roman" w:hAnsi="Times New Roman"/>
          <w:b/>
          <w:lang w:eastAsia="it-IT"/>
        </w:rPr>
        <w:t xml:space="preserve">Il limite massimo di spese è fissato in € </w:t>
      </w:r>
      <w:r w:rsidR="00A63877" w:rsidRPr="001A7DCE">
        <w:rPr>
          <w:rFonts w:ascii="Times New Roman" w:hAnsi="Times New Roman"/>
          <w:b/>
          <w:lang w:eastAsia="it-IT"/>
        </w:rPr>
        <w:t>3</w:t>
      </w:r>
      <w:r w:rsidRPr="001A7DCE">
        <w:rPr>
          <w:rFonts w:ascii="Times New Roman" w:hAnsi="Times New Roman"/>
          <w:b/>
          <w:lang w:eastAsia="it-IT"/>
        </w:rPr>
        <w:t>0,00 più IVA</w:t>
      </w:r>
      <w:r w:rsidRPr="00A63877">
        <w:rPr>
          <w:rFonts w:ascii="Times New Roman" w:hAnsi="Times New Roman"/>
          <w:lang w:eastAsia="it-IT"/>
        </w:rPr>
        <w:t>, ad eccezione di spese per bolli, con divieto di</w:t>
      </w:r>
      <w:r w:rsidRPr="00BF3A93">
        <w:rPr>
          <w:rFonts w:ascii="Times New Roman" w:hAnsi="Times New Roman"/>
          <w:lang w:eastAsia="it-IT"/>
        </w:rPr>
        <w:t xml:space="preserve"> effettuare artificiose separazioni di un’unica fornitura al fine di eludere la presente norma regolamentare.</w:t>
      </w:r>
    </w:p>
    <w:p w:rsidR="00284B33" w:rsidRPr="00BF3A93" w:rsidRDefault="00284B33" w:rsidP="00C235CF">
      <w:pPr>
        <w:spacing w:after="0" w:line="240" w:lineRule="auto"/>
        <w:ind w:left="284" w:hanging="284"/>
        <w:jc w:val="both"/>
        <w:rPr>
          <w:rFonts w:ascii="Times New Roman" w:hAnsi="Times New Roman"/>
          <w:lang w:eastAsia="it-IT"/>
        </w:rPr>
      </w:pPr>
    </w:p>
    <w:p w:rsidR="00BF3A93" w:rsidRPr="00BF3A93" w:rsidRDefault="00BF3A93" w:rsidP="00BF3A93">
      <w:pPr>
        <w:pStyle w:val="Paragrafoelenco"/>
        <w:numPr>
          <w:ilvl w:val="0"/>
          <w:numId w:val="42"/>
        </w:numPr>
        <w:spacing w:after="0" w:line="360" w:lineRule="auto"/>
        <w:ind w:left="284" w:hanging="284"/>
        <w:jc w:val="both"/>
        <w:rPr>
          <w:rFonts w:ascii="Times New Roman" w:hAnsi="Times New Roman"/>
          <w:lang w:eastAsia="it-IT"/>
        </w:rPr>
      </w:pPr>
      <w:r>
        <w:rPr>
          <w:rFonts w:ascii="Times New Roman" w:hAnsi="Times New Roman"/>
          <w:lang w:eastAsia="it-IT"/>
        </w:rPr>
        <w:t>E</w:t>
      </w:r>
      <w:r w:rsidRPr="00BF3A93">
        <w:rPr>
          <w:rFonts w:ascii="Times New Roman" w:hAnsi="Times New Roman"/>
          <w:lang w:eastAsia="it-IT"/>
        </w:rPr>
        <w:t>ntro  detto limite il Direttore SGA provvede direttamente all’ordine di spesa.</w:t>
      </w:r>
    </w:p>
    <w:p w:rsidR="00284B33" w:rsidRPr="00284B33" w:rsidRDefault="00284B33" w:rsidP="00284B33">
      <w:pPr>
        <w:pStyle w:val="Paragrafoelenco"/>
        <w:numPr>
          <w:ilvl w:val="0"/>
          <w:numId w:val="42"/>
        </w:numPr>
        <w:spacing w:after="0" w:line="240" w:lineRule="auto"/>
        <w:ind w:left="284" w:hanging="284"/>
        <w:jc w:val="both"/>
        <w:rPr>
          <w:rFonts w:ascii="Times New Roman" w:hAnsi="Times New Roman"/>
          <w:lang w:eastAsia="it-IT"/>
        </w:rPr>
      </w:pPr>
      <w:r w:rsidRPr="00284B33">
        <w:rPr>
          <w:rFonts w:ascii="Times New Roman" w:hAnsi="Times New Roman"/>
          <w:lang w:eastAsia="it-IT"/>
        </w:rPr>
        <w:t>I pagamenti delle minute spese di cui al presente articolo, sono ordinati con buono di pagamento numerati progressivamente e firmati dal Direttore SGA. Ogni buono deve contenere:</w:t>
      </w:r>
    </w:p>
    <w:p w:rsidR="00284B33" w:rsidRPr="00A54109" w:rsidRDefault="00284B33" w:rsidP="00284B33">
      <w:pPr>
        <w:numPr>
          <w:ilvl w:val="0"/>
          <w:numId w:val="12"/>
        </w:numPr>
        <w:spacing w:after="0" w:line="240" w:lineRule="auto"/>
        <w:jc w:val="both"/>
        <w:rPr>
          <w:rFonts w:ascii="Times New Roman" w:eastAsia="Times New Roman" w:hAnsi="Times New Roman"/>
          <w:lang w:eastAsia="it-IT"/>
        </w:rPr>
      </w:pPr>
      <w:r w:rsidRPr="00A54109">
        <w:rPr>
          <w:rFonts w:ascii="Times New Roman" w:eastAsia="Times New Roman" w:hAnsi="Times New Roman"/>
          <w:lang w:eastAsia="it-IT"/>
        </w:rPr>
        <w:t>Data di emissione;</w:t>
      </w:r>
    </w:p>
    <w:p w:rsidR="00284B33" w:rsidRPr="00A54109" w:rsidRDefault="00284B33" w:rsidP="00284B33">
      <w:pPr>
        <w:numPr>
          <w:ilvl w:val="0"/>
          <w:numId w:val="12"/>
        </w:numPr>
        <w:spacing w:after="0" w:line="240" w:lineRule="auto"/>
        <w:jc w:val="both"/>
        <w:rPr>
          <w:rFonts w:ascii="Times New Roman" w:eastAsia="Times New Roman" w:hAnsi="Times New Roman"/>
          <w:lang w:eastAsia="it-IT"/>
        </w:rPr>
      </w:pPr>
      <w:r w:rsidRPr="00A54109">
        <w:rPr>
          <w:rFonts w:ascii="Times New Roman" w:eastAsia="Times New Roman" w:hAnsi="Times New Roman"/>
          <w:lang w:eastAsia="it-IT"/>
        </w:rPr>
        <w:t>L’oggetto della spesa;</w:t>
      </w:r>
    </w:p>
    <w:p w:rsidR="00284B33" w:rsidRPr="00A54109" w:rsidRDefault="00284B33" w:rsidP="00284B33">
      <w:pPr>
        <w:numPr>
          <w:ilvl w:val="0"/>
          <w:numId w:val="12"/>
        </w:numPr>
        <w:spacing w:after="0" w:line="240" w:lineRule="auto"/>
        <w:jc w:val="both"/>
        <w:rPr>
          <w:rFonts w:ascii="Times New Roman" w:eastAsia="Times New Roman" w:hAnsi="Times New Roman"/>
          <w:lang w:eastAsia="it-IT"/>
        </w:rPr>
      </w:pPr>
      <w:r w:rsidRPr="00A54109">
        <w:rPr>
          <w:rFonts w:ascii="Times New Roman" w:eastAsia="Times New Roman" w:hAnsi="Times New Roman"/>
          <w:lang w:eastAsia="it-IT"/>
        </w:rPr>
        <w:t>La ditta fornitrice;</w:t>
      </w:r>
    </w:p>
    <w:p w:rsidR="00284B33" w:rsidRPr="00A54109" w:rsidRDefault="00284B33" w:rsidP="00284B33">
      <w:pPr>
        <w:numPr>
          <w:ilvl w:val="0"/>
          <w:numId w:val="12"/>
        </w:numPr>
        <w:spacing w:after="0" w:line="240" w:lineRule="auto"/>
        <w:jc w:val="both"/>
        <w:rPr>
          <w:rFonts w:ascii="Times New Roman" w:eastAsia="Times New Roman" w:hAnsi="Times New Roman"/>
          <w:lang w:eastAsia="it-IT"/>
        </w:rPr>
      </w:pPr>
      <w:r w:rsidRPr="00A54109">
        <w:rPr>
          <w:rFonts w:ascii="Times New Roman" w:eastAsia="Times New Roman" w:hAnsi="Times New Roman"/>
          <w:lang w:eastAsia="it-IT"/>
        </w:rPr>
        <w:t>L’importo della spesa;</w:t>
      </w:r>
    </w:p>
    <w:p w:rsidR="00284B33" w:rsidRPr="00A54109" w:rsidRDefault="00284B33" w:rsidP="00284B33">
      <w:pPr>
        <w:numPr>
          <w:ilvl w:val="0"/>
          <w:numId w:val="12"/>
        </w:numPr>
        <w:spacing w:after="0" w:line="240" w:lineRule="auto"/>
        <w:jc w:val="both"/>
        <w:rPr>
          <w:rFonts w:ascii="Times New Roman" w:eastAsia="Times New Roman" w:hAnsi="Times New Roman"/>
          <w:lang w:eastAsia="it-IT"/>
        </w:rPr>
      </w:pPr>
      <w:r w:rsidRPr="00A54109">
        <w:rPr>
          <w:rFonts w:ascii="Times New Roman" w:eastAsia="Times New Roman" w:hAnsi="Times New Roman"/>
          <w:lang w:eastAsia="it-IT"/>
        </w:rPr>
        <w:t>L’aggregato e l’impegno su cui la spesa dovrà essere contabilizzata.</w:t>
      </w:r>
    </w:p>
    <w:p w:rsidR="001C1EA6" w:rsidRDefault="001C1EA6" w:rsidP="00284B33">
      <w:pPr>
        <w:spacing w:after="0" w:line="240" w:lineRule="auto"/>
        <w:ind w:left="284" w:hanging="284"/>
        <w:jc w:val="both"/>
        <w:rPr>
          <w:rFonts w:ascii="Times New Roman" w:eastAsia="Times New Roman" w:hAnsi="Times New Roman"/>
          <w:lang w:eastAsia="it-IT"/>
        </w:rPr>
      </w:pPr>
    </w:p>
    <w:p w:rsidR="00284B33" w:rsidRPr="00A54109" w:rsidRDefault="00284B33" w:rsidP="00284B33">
      <w:pPr>
        <w:spacing w:after="0" w:line="240" w:lineRule="auto"/>
        <w:ind w:left="284" w:hanging="284"/>
        <w:jc w:val="both"/>
        <w:rPr>
          <w:rFonts w:ascii="Times New Roman" w:eastAsia="Times New Roman" w:hAnsi="Times New Roman"/>
          <w:lang w:eastAsia="it-IT"/>
        </w:rPr>
      </w:pPr>
      <w:r>
        <w:rPr>
          <w:rFonts w:ascii="Times New Roman" w:eastAsia="Times New Roman" w:hAnsi="Times New Roman"/>
          <w:lang w:eastAsia="it-IT"/>
        </w:rPr>
        <w:t>9</w:t>
      </w:r>
      <w:r w:rsidR="00355BEB">
        <w:rPr>
          <w:rFonts w:ascii="Times New Roman" w:eastAsia="Times New Roman" w:hAnsi="Times New Roman"/>
          <w:lang w:eastAsia="it-IT"/>
        </w:rPr>
        <w:t>.</w:t>
      </w:r>
      <w:r w:rsidR="00280070" w:rsidRPr="00280070">
        <w:rPr>
          <w:rFonts w:ascii="Times New Roman" w:eastAsia="Times New Roman" w:hAnsi="Times New Roman"/>
          <w:lang w:eastAsia="it-IT"/>
        </w:rPr>
        <w:t xml:space="preserve"> Ogni qualvolta si renda necessaria l’integrazione al fondo, il DSGA imputerà le spese alle Attività o Progetti interessati per il reintegro delle stesse. </w:t>
      </w:r>
      <w:r w:rsidRPr="00A54109">
        <w:rPr>
          <w:rFonts w:ascii="Times New Roman" w:eastAsia="Times New Roman" w:hAnsi="Times New Roman"/>
          <w:lang w:eastAsia="it-IT"/>
        </w:rPr>
        <w:t>Durante l’esercizio finanziario il fondo delle minute spese è reintegrabile previa presentazione al Dirigente Scolastico di una nota riassuntiva</w:t>
      </w:r>
      <w:r>
        <w:rPr>
          <w:rFonts w:ascii="Times New Roman" w:eastAsia="Times New Roman" w:hAnsi="Times New Roman"/>
          <w:lang w:eastAsia="it-IT"/>
        </w:rPr>
        <w:t>,</w:t>
      </w:r>
      <w:r w:rsidRPr="00A54109">
        <w:rPr>
          <w:rFonts w:ascii="Times New Roman" w:eastAsia="Times New Roman" w:hAnsi="Times New Roman"/>
          <w:lang w:eastAsia="it-IT"/>
        </w:rPr>
        <w:t xml:space="preserve"> </w:t>
      </w:r>
      <w:r>
        <w:rPr>
          <w:rFonts w:ascii="Times New Roman" w:eastAsia="Times New Roman" w:hAnsi="Times New Roman"/>
          <w:lang w:eastAsia="it-IT"/>
        </w:rPr>
        <w:t xml:space="preserve">predisposta dal DSGA e  </w:t>
      </w:r>
      <w:r w:rsidRPr="00A54109">
        <w:rPr>
          <w:rFonts w:ascii="Times New Roman" w:eastAsia="Times New Roman" w:hAnsi="Times New Roman"/>
          <w:lang w:eastAsia="it-IT"/>
        </w:rPr>
        <w:t>adeguatamente motivata</w:t>
      </w:r>
      <w:r>
        <w:rPr>
          <w:rFonts w:ascii="Times New Roman" w:eastAsia="Times New Roman" w:hAnsi="Times New Roman"/>
          <w:lang w:eastAsia="it-IT"/>
        </w:rPr>
        <w:t>,</w:t>
      </w:r>
      <w:r w:rsidRPr="00A54109">
        <w:rPr>
          <w:rFonts w:ascii="Times New Roman" w:eastAsia="Times New Roman" w:hAnsi="Times New Roman"/>
          <w:lang w:eastAsia="it-IT"/>
        </w:rPr>
        <w:t xml:space="preserve"> di tutte le spese sostenute.</w:t>
      </w:r>
    </w:p>
    <w:p w:rsidR="00280070" w:rsidRPr="003B1963" w:rsidRDefault="00280070" w:rsidP="006A7EF0">
      <w:pPr>
        <w:spacing w:line="240" w:lineRule="auto"/>
        <w:ind w:left="284" w:hanging="284"/>
        <w:jc w:val="both"/>
        <w:rPr>
          <w:rFonts w:ascii="Times New Roman" w:eastAsia="Times New Roman" w:hAnsi="Times New Roman"/>
          <w:sz w:val="16"/>
          <w:szCs w:val="16"/>
          <w:lang w:eastAsia="it-IT"/>
        </w:rPr>
      </w:pPr>
    </w:p>
    <w:p w:rsidR="00A363F9" w:rsidRPr="00A363F9" w:rsidRDefault="00280070" w:rsidP="006725D6">
      <w:pPr>
        <w:spacing w:line="240" w:lineRule="auto"/>
        <w:jc w:val="center"/>
        <w:rPr>
          <w:rFonts w:ascii="Times New Roman" w:eastAsia="Times New Roman" w:hAnsi="Times New Roman"/>
          <w:b/>
          <w:smallCaps/>
          <w:sz w:val="24"/>
          <w:szCs w:val="24"/>
          <w:lang w:eastAsia="it-IT"/>
        </w:rPr>
      </w:pPr>
      <w:r w:rsidRPr="00A363F9">
        <w:rPr>
          <w:rFonts w:ascii="Times New Roman" w:eastAsia="Times New Roman" w:hAnsi="Times New Roman"/>
          <w:b/>
          <w:smallCaps/>
          <w:sz w:val="24"/>
          <w:szCs w:val="24"/>
          <w:lang w:eastAsia="it-IT"/>
        </w:rPr>
        <w:t>Art. 2</w:t>
      </w:r>
      <w:r w:rsidR="00A51341">
        <w:rPr>
          <w:rFonts w:ascii="Times New Roman" w:eastAsia="Times New Roman" w:hAnsi="Times New Roman"/>
          <w:b/>
          <w:smallCaps/>
          <w:sz w:val="24"/>
          <w:szCs w:val="24"/>
          <w:lang w:eastAsia="it-IT"/>
        </w:rPr>
        <w:t>1</w:t>
      </w:r>
    </w:p>
    <w:p w:rsidR="00280070" w:rsidRPr="00A363F9" w:rsidRDefault="00280070" w:rsidP="006725D6">
      <w:pPr>
        <w:spacing w:line="240" w:lineRule="auto"/>
        <w:jc w:val="center"/>
        <w:rPr>
          <w:rFonts w:ascii="Times New Roman" w:eastAsia="Times New Roman" w:hAnsi="Times New Roman"/>
          <w:b/>
          <w:smallCaps/>
          <w:sz w:val="24"/>
          <w:szCs w:val="24"/>
          <w:lang w:eastAsia="it-IT"/>
        </w:rPr>
      </w:pPr>
      <w:r w:rsidRPr="00A363F9">
        <w:rPr>
          <w:rFonts w:ascii="Times New Roman" w:eastAsia="Times New Roman" w:hAnsi="Times New Roman"/>
          <w:b/>
          <w:smallCaps/>
          <w:sz w:val="24"/>
          <w:szCs w:val="24"/>
          <w:lang w:eastAsia="it-IT"/>
        </w:rPr>
        <w:t>Chiusura del fondo</w:t>
      </w:r>
    </w:p>
    <w:p w:rsidR="00280070" w:rsidRPr="00280070" w:rsidRDefault="00280070" w:rsidP="006725D6">
      <w:pPr>
        <w:spacing w:line="240" w:lineRule="auto"/>
        <w:ind w:left="284" w:hanging="284"/>
        <w:jc w:val="both"/>
        <w:rPr>
          <w:rFonts w:ascii="Times New Roman" w:eastAsia="Times New Roman" w:hAnsi="Times New Roman"/>
          <w:lang w:eastAsia="it-IT"/>
        </w:rPr>
      </w:pPr>
      <w:r w:rsidRPr="00280070">
        <w:rPr>
          <w:rFonts w:ascii="Times New Roman" w:eastAsia="Times New Roman" w:hAnsi="Times New Roman"/>
          <w:lang w:eastAsia="it-IT"/>
        </w:rPr>
        <w:t>1</w:t>
      </w:r>
      <w:r w:rsidR="00355BEB">
        <w:rPr>
          <w:rFonts w:ascii="Times New Roman" w:eastAsia="Times New Roman" w:hAnsi="Times New Roman"/>
          <w:lang w:eastAsia="it-IT"/>
        </w:rPr>
        <w:t>.</w:t>
      </w:r>
      <w:r w:rsidRPr="00280070">
        <w:rPr>
          <w:rFonts w:ascii="Times New Roman" w:eastAsia="Times New Roman" w:hAnsi="Times New Roman"/>
          <w:lang w:eastAsia="it-IT"/>
        </w:rPr>
        <w:t xml:space="preserve"> Alla chiusura dell’esercizio, la somma messa a disposizione del DSGA, deve essere reintegrata totalmente tramite mandato e con reversale d’incasso, versata in conto partite di giro delle entrate assegnandola all’aggregato A01 Funzionamento Amministrativo e Generale. </w:t>
      </w:r>
    </w:p>
    <w:p w:rsidR="001A7DCE" w:rsidRDefault="001A7DCE" w:rsidP="004570EA">
      <w:pPr>
        <w:spacing w:line="240" w:lineRule="auto"/>
        <w:jc w:val="center"/>
        <w:rPr>
          <w:rFonts w:ascii="Times New Roman" w:eastAsia="Times New Roman" w:hAnsi="Times New Roman"/>
          <w:b/>
          <w:smallCaps/>
          <w:sz w:val="24"/>
          <w:szCs w:val="24"/>
          <w:lang w:eastAsia="it-IT"/>
        </w:rPr>
      </w:pPr>
    </w:p>
    <w:p w:rsidR="00355BEB" w:rsidRDefault="00280070" w:rsidP="004570EA">
      <w:pPr>
        <w:spacing w:line="240" w:lineRule="auto"/>
        <w:jc w:val="center"/>
        <w:rPr>
          <w:rFonts w:ascii="Times New Roman" w:eastAsia="Times New Roman" w:hAnsi="Times New Roman"/>
          <w:b/>
          <w:smallCaps/>
          <w:sz w:val="24"/>
          <w:szCs w:val="24"/>
          <w:lang w:eastAsia="it-IT"/>
        </w:rPr>
      </w:pPr>
      <w:r w:rsidRPr="00355BEB">
        <w:rPr>
          <w:rFonts w:ascii="Times New Roman" w:eastAsia="Times New Roman" w:hAnsi="Times New Roman"/>
          <w:b/>
          <w:smallCaps/>
          <w:sz w:val="24"/>
          <w:szCs w:val="24"/>
          <w:lang w:eastAsia="it-IT"/>
        </w:rPr>
        <w:t>Art. 2</w:t>
      </w:r>
      <w:r w:rsidR="00A51341">
        <w:rPr>
          <w:rFonts w:ascii="Times New Roman" w:eastAsia="Times New Roman" w:hAnsi="Times New Roman"/>
          <w:b/>
          <w:smallCaps/>
          <w:sz w:val="24"/>
          <w:szCs w:val="24"/>
          <w:lang w:eastAsia="it-IT"/>
        </w:rPr>
        <w:t>2</w:t>
      </w:r>
    </w:p>
    <w:p w:rsidR="00280070" w:rsidRPr="00355BEB" w:rsidRDefault="00280070" w:rsidP="004570EA">
      <w:pPr>
        <w:spacing w:line="240" w:lineRule="auto"/>
        <w:jc w:val="center"/>
        <w:rPr>
          <w:rFonts w:ascii="Times New Roman" w:eastAsia="Times New Roman" w:hAnsi="Times New Roman"/>
          <w:b/>
          <w:smallCaps/>
          <w:sz w:val="24"/>
          <w:szCs w:val="24"/>
          <w:lang w:eastAsia="it-IT"/>
        </w:rPr>
      </w:pPr>
      <w:r w:rsidRPr="00355BEB">
        <w:rPr>
          <w:rFonts w:ascii="Times New Roman" w:eastAsia="Times New Roman" w:hAnsi="Times New Roman"/>
          <w:b/>
          <w:smallCaps/>
          <w:sz w:val="24"/>
          <w:szCs w:val="24"/>
          <w:lang w:eastAsia="it-IT"/>
        </w:rPr>
        <w:t xml:space="preserve">Controlli </w:t>
      </w:r>
    </w:p>
    <w:p w:rsidR="00280070" w:rsidRPr="00280070" w:rsidRDefault="00280070" w:rsidP="00355BEB">
      <w:pPr>
        <w:ind w:left="284" w:hanging="284"/>
        <w:rPr>
          <w:rFonts w:ascii="Times New Roman" w:eastAsia="Times New Roman" w:hAnsi="Times New Roman"/>
          <w:lang w:eastAsia="it-IT"/>
        </w:rPr>
      </w:pPr>
      <w:r w:rsidRPr="00280070">
        <w:rPr>
          <w:rFonts w:ascii="Times New Roman" w:eastAsia="Times New Roman" w:hAnsi="Times New Roman"/>
          <w:lang w:eastAsia="it-IT"/>
        </w:rPr>
        <w:t>1</w:t>
      </w:r>
      <w:r w:rsidR="00355BEB">
        <w:rPr>
          <w:rFonts w:ascii="Times New Roman" w:eastAsia="Times New Roman" w:hAnsi="Times New Roman"/>
          <w:lang w:eastAsia="it-IT"/>
        </w:rPr>
        <w:t>.</w:t>
      </w:r>
      <w:r w:rsidRPr="00280070">
        <w:rPr>
          <w:rFonts w:ascii="Times New Roman" w:eastAsia="Times New Roman" w:hAnsi="Times New Roman"/>
          <w:lang w:eastAsia="it-IT"/>
        </w:rPr>
        <w:t xml:space="preserve"> Il servizio relativo alla gestione delle minute spese è soggetto a verifica dell’organo di revisione</w:t>
      </w:r>
      <w:r w:rsidR="00355BEB">
        <w:rPr>
          <w:rFonts w:ascii="Times New Roman" w:eastAsia="Times New Roman" w:hAnsi="Times New Roman"/>
          <w:lang w:eastAsia="it-IT"/>
        </w:rPr>
        <w:t>,</w:t>
      </w:r>
      <w:r w:rsidRPr="00280070">
        <w:rPr>
          <w:rFonts w:ascii="Times New Roman" w:eastAsia="Times New Roman" w:hAnsi="Times New Roman"/>
          <w:lang w:eastAsia="it-IT"/>
        </w:rPr>
        <w:t xml:space="preserve"> per cui il DSGA deve tenere sempre aggiornata la situazione di cassa con la relativa documentazione. </w:t>
      </w:r>
    </w:p>
    <w:p w:rsidR="00FE4FFA" w:rsidRDefault="00AB65DF" w:rsidP="006725D6">
      <w:pPr>
        <w:spacing w:line="240" w:lineRule="auto"/>
        <w:jc w:val="center"/>
        <w:rPr>
          <w:rFonts w:ascii="Times New Roman" w:eastAsia="Times New Roman" w:hAnsi="Times New Roman"/>
          <w:b/>
          <w:smallCaps/>
          <w:sz w:val="24"/>
          <w:szCs w:val="24"/>
          <w:lang w:eastAsia="it-IT"/>
        </w:rPr>
      </w:pPr>
      <w:r w:rsidRPr="00A54109">
        <w:rPr>
          <w:rFonts w:ascii="Times New Roman" w:eastAsia="Times New Roman" w:hAnsi="Times New Roman"/>
          <w:b/>
          <w:smallCaps/>
          <w:sz w:val="24"/>
          <w:szCs w:val="24"/>
          <w:lang w:eastAsia="it-IT"/>
        </w:rPr>
        <w:t>Ar</w:t>
      </w:r>
      <w:bookmarkStart w:id="0" w:name="_GoBack"/>
      <w:bookmarkEnd w:id="0"/>
      <w:r w:rsidRPr="00A54109">
        <w:rPr>
          <w:rFonts w:ascii="Times New Roman" w:eastAsia="Times New Roman" w:hAnsi="Times New Roman"/>
          <w:b/>
          <w:smallCaps/>
          <w:sz w:val="24"/>
          <w:szCs w:val="24"/>
          <w:lang w:eastAsia="it-IT"/>
        </w:rPr>
        <w:t>t.</w:t>
      </w:r>
      <w:r w:rsidR="001303AE">
        <w:rPr>
          <w:rFonts w:ascii="Times New Roman" w:eastAsia="Times New Roman" w:hAnsi="Times New Roman"/>
          <w:b/>
          <w:smallCaps/>
          <w:sz w:val="24"/>
          <w:szCs w:val="24"/>
          <w:lang w:eastAsia="it-IT"/>
        </w:rPr>
        <w:t xml:space="preserve"> 23</w:t>
      </w:r>
    </w:p>
    <w:p w:rsidR="00AB65DF" w:rsidRPr="006725D6" w:rsidRDefault="00AB65DF" w:rsidP="006725D6">
      <w:pPr>
        <w:spacing w:line="240" w:lineRule="auto"/>
        <w:jc w:val="center"/>
        <w:rPr>
          <w:rFonts w:ascii="Times New Roman" w:eastAsia="Times New Roman" w:hAnsi="Times New Roman"/>
          <w:b/>
          <w:smallCaps/>
          <w:sz w:val="24"/>
          <w:szCs w:val="24"/>
          <w:lang w:eastAsia="it-IT"/>
        </w:rPr>
      </w:pPr>
      <w:r w:rsidRPr="00A54109">
        <w:rPr>
          <w:rFonts w:ascii="Times New Roman" w:eastAsia="Times New Roman" w:hAnsi="Times New Roman"/>
          <w:b/>
          <w:smallCaps/>
          <w:sz w:val="24"/>
          <w:szCs w:val="24"/>
          <w:lang w:eastAsia="it-IT"/>
        </w:rPr>
        <w:t>Contratti di sponsorizzazione</w:t>
      </w:r>
    </w:p>
    <w:p w:rsidR="00AB65DF" w:rsidRPr="0004520B" w:rsidRDefault="00AB65DF" w:rsidP="0004520B">
      <w:pPr>
        <w:pStyle w:val="Paragrafoelenco"/>
        <w:numPr>
          <w:ilvl w:val="0"/>
          <w:numId w:val="45"/>
        </w:numPr>
        <w:spacing w:after="0" w:line="240" w:lineRule="auto"/>
        <w:ind w:left="284" w:hanging="284"/>
        <w:jc w:val="both"/>
        <w:rPr>
          <w:rFonts w:ascii="Times New Roman" w:hAnsi="Times New Roman"/>
          <w:lang w:eastAsia="it-IT"/>
        </w:rPr>
      </w:pPr>
      <w:r w:rsidRPr="0004520B">
        <w:rPr>
          <w:rFonts w:ascii="Times New Roman" w:hAnsi="Times New Roman"/>
          <w:lang w:eastAsia="it-IT"/>
        </w:rPr>
        <w:t>La stipula di contratti di sponsorizzazione può essere disposta dal Dirigente</w:t>
      </w:r>
      <w:r w:rsidR="006725D6">
        <w:rPr>
          <w:rFonts w:ascii="Times New Roman" w:hAnsi="Times New Roman"/>
          <w:lang w:eastAsia="it-IT"/>
        </w:rPr>
        <w:t xml:space="preserve"> Scolastico, ai sensi dell’art.</w:t>
      </w:r>
      <w:r w:rsidRPr="0004520B">
        <w:rPr>
          <w:rFonts w:ascii="Times New Roman" w:hAnsi="Times New Roman"/>
          <w:lang w:eastAsia="it-IT"/>
        </w:rPr>
        <w:t>41 del Decreto Interministeriale n° 44/2001 nel rispetto delle seguenti condizioni:</w:t>
      </w:r>
    </w:p>
    <w:p w:rsidR="00AB65DF" w:rsidRPr="001303AE" w:rsidRDefault="00AB65DF" w:rsidP="001303AE">
      <w:pPr>
        <w:pStyle w:val="Paragrafoelenco"/>
        <w:numPr>
          <w:ilvl w:val="0"/>
          <w:numId w:val="43"/>
        </w:numPr>
        <w:spacing w:after="0" w:line="240" w:lineRule="auto"/>
        <w:jc w:val="both"/>
        <w:rPr>
          <w:rFonts w:ascii="Times New Roman" w:hAnsi="Times New Roman"/>
          <w:lang w:eastAsia="it-IT"/>
        </w:rPr>
      </w:pPr>
      <w:r w:rsidRPr="001303AE">
        <w:rPr>
          <w:rFonts w:ascii="Times New Roman" w:hAnsi="Times New Roman"/>
          <w:lang w:eastAsia="it-IT"/>
        </w:rPr>
        <w:t>Particolari progetti e attività possono essere co-finanziati da Enti o Aziende esterne con contratti di sponsorizzazione.</w:t>
      </w:r>
    </w:p>
    <w:p w:rsidR="00AB65DF" w:rsidRPr="001303AE" w:rsidRDefault="00AB65DF" w:rsidP="001303AE">
      <w:pPr>
        <w:pStyle w:val="Paragrafoelenco"/>
        <w:numPr>
          <w:ilvl w:val="0"/>
          <w:numId w:val="43"/>
        </w:numPr>
        <w:spacing w:after="0" w:line="240" w:lineRule="auto"/>
        <w:jc w:val="both"/>
        <w:rPr>
          <w:rFonts w:ascii="Times New Roman" w:hAnsi="Times New Roman"/>
          <w:lang w:eastAsia="it-IT"/>
        </w:rPr>
      </w:pPr>
      <w:r w:rsidRPr="001303AE">
        <w:rPr>
          <w:rFonts w:ascii="Times New Roman" w:hAnsi="Times New Roman"/>
          <w:lang w:eastAsia="it-IT"/>
        </w:rPr>
        <w:t>I fini Istituzionali e/o le attività delle aziende esterne con devono essere in contrasto con le finalità (educative) Istituzionali della Scuola. Pertanto, si dovranno escludere le seguenti tipologie merceologiche:</w:t>
      </w:r>
    </w:p>
    <w:p w:rsidR="00AB65DF" w:rsidRPr="002355FE" w:rsidRDefault="00AB65DF" w:rsidP="001303AE">
      <w:pPr>
        <w:numPr>
          <w:ilvl w:val="0"/>
          <w:numId w:val="14"/>
        </w:numPr>
        <w:spacing w:after="0" w:line="240" w:lineRule="auto"/>
        <w:jc w:val="both"/>
        <w:rPr>
          <w:rFonts w:ascii="Times New Roman" w:eastAsia="Times New Roman" w:hAnsi="Times New Roman"/>
          <w:lang w:eastAsia="it-IT"/>
        </w:rPr>
      </w:pPr>
      <w:r w:rsidRPr="002355FE">
        <w:rPr>
          <w:rFonts w:ascii="Times New Roman" w:eastAsia="Times New Roman" w:hAnsi="Times New Roman"/>
          <w:lang w:eastAsia="it-IT"/>
        </w:rPr>
        <w:t>Beni voluttuari in genere;</w:t>
      </w:r>
    </w:p>
    <w:p w:rsidR="00AB65DF" w:rsidRPr="002355FE" w:rsidRDefault="00AB65DF" w:rsidP="001303AE">
      <w:pPr>
        <w:numPr>
          <w:ilvl w:val="0"/>
          <w:numId w:val="14"/>
        </w:numPr>
        <w:spacing w:after="0" w:line="240" w:lineRule="auto"/>
        <w:jc w:val="both"/>
        <w:rPr>
          <w:rFonts w:ascii="Times New Roman" w:eastAsia="Times New Roman" w:hAnsi="Times New Roman"/>
          <w:lang w:eastAsia="it-IT"/>
        </w:rPr>
      </w:pPr>
      <w:r w:rsidRPr="002355FE">
        <w:rPr>
          <w:rFonts w:ascii="Times New Roman" w:eastAsia="Times New Roman" w:hAnsi="Times New Roman"/>
          <w:lang w:eastAsia="it-IT"/>
        </w:rPr>
        <w:t>Produzioni dove è più o meno evidente il rischio per l’essere umano o per la natura.</w:t>
      </w:r>
    </w:p>
    <w:p w:rsidR="00AB65DF" w:rsidRPr="002355FE" w:rsidRDefault="00AB65DF" w:rsidP="001303AE">
      <w:pPr>
        <w:numPr>
          <w:ilvl w:val="0"/>
          <w:numId w:val="14"/>
        </w:numPr>
        <w:spacing w:after="0" w:line="240" w:lineRule="auto"/>
        <w:jc w:val="both"/>
        <w:rPr>
          <w:rFonts w:ascii="Times New Roman" w:eastAsia="Times New Roman" w:hAnsi="Times New Roman"/>
          <w:lang w:eastAsia="it-IT"/>
        </w:rPr>
      </w:pPr>
      <w:r w:rsidRPr="002355FE">
        <w:rPr>
          <w:rFonts w:ascii="Times New Roman" w:eastAsia="Times New Roman" w:hAnsi="Times New Roman"/>
          <w:lang w:eastAsia="it-IT"/>
        </w:rPr>
        <w:lastRenderedPageBreak/>
        <w:t>Inoltre aziende sulle quali grava la certezza e/o la presunzione di reato per comportamenti censurabili (sfruttamento del lavoro minorile, rapina delle risorse nei paesi del terzo mondo, inquinamento del territorio e/o reati contro l’ambiente, speculazione finanziaria, condanne passate in giudicato, atti processuali in corso, etc.).</w:t>
      </w:r>
    </w:p>
    <w:p w:rsidR="00AB65DF" w:rsidRPr="001303AE" w:rsidRDefault="00AB65DF" w:rsidP="001303AE">
      <w:pPr>
        <w:pStyle w:val="Paragrafoelenco"/>
        <w:numPr>
          <w:ilvl w:val="0"/>
          <w:numId w:val="43"/>
        </w:numPr>
        <w:spacing w:after="0" w:line="240" w:lineRule="auto"/>
        <w:jc w:val="both"/>
        <w:rPr>
          <w:rFonts w:ascii="Times New Roman" w:hAnsi="Times New Roman"/>
          <w:lang w:eastAsia="it-IT"/>
        </w:rPr>
      </w:pPr>
      <w:r w:rsidRPr="001303AE">
        <w:rPr>
          <w:rFonts w:ascii="Times New Roman" w:hAnsi="Times New Roman"/>
          <w:lang w:eastAsia="it-IT"/>
        </w:rPr>
        <w:t>Nella individuazione degli sponsor hanno la priorità i soggetti pubblici o privati che abbiano in concreto dimostrato particolare attenzione e sensibilità nei confronti dei problemi dell’infanzia, dell’adolescenza e, comunque, della Scuola e della Cultura.</w:t>
      </w:r>
    </w:p>
    <w:p w:rsidR="0004520B" w:rsidRDefault="0004520B" w:rsidP="0004520B">
      <w:pPr>
        <w:pStyle w:val="Paragrafoelenco"/>
        <w:spacing w:after="0" w:line="240" w:lineRule="auto"/>
        <w:jc w:val="both"/>
        <w:rPr>
          <w:rFonts w:ascii="Times New Roman" w:hAnsi="Times New Roman"/>
          <w:lang w:eastAsia="it-IT"/>
        </w:rPr>
      </w:pPr>
    </w:p>
    <w:p w:rsidR="00AB65DF" w:rsidRPr="0004520B" w:rsidRDefault="00AB65DF" w:rsidP="0004520B">
      <w:pPr>
        <w:pStyle w:val="Paragrafoelenco"/>
        <w:numPr>
          <w:ilvl w:val="0"/>
          <w:numId w:val="45"/>
        </w:numPr>
        <w:spacing w:after="0" w:line="240" w:lineRule="auto"/>
        <w:ind w:left="426" w:hanging="426"/>
        <w:jc w:val="both"/>
        <w:rPr>
          <w:rFonts w:ascii="Times New Roman" w:hAnsi="Times New Roman"/>
          <w:lang w:eastAsia="it-IT"/>
        </w:rPr>
      </w:pPr>
      <w:r w:rsidRPr="0004520B">
        <w:rPr>
          <w:rFonts w:ascii="Times New Roman" w:hAnsi="Times New Roman"/>
          <w:lang w:eastAsia="it-IT"/>
        </w:rPr>
        <w:t>Ogni contratto di sponsorizzazione non può prescindere da correttezza di rapporti, rispetto della dignità scolastica e non deve prevedere vincoli o oneri derivanti dall’acquisto di beni e/o servizi da parte degli alunni/e della Scuola.</w:t>
      </w:r>
    </w:p>
    <w:p w:rsidR="00AB65DF" w:rsidRPr="0004520B" w:rsidRDefault="001303AE" w:rsidP="0004520B">
      <w:pPr>
        <w:spacing w:after="0" w:line="240" w:lineRule="auto"/>
        <w:ind w:left="426"/>
        <w:jc w:val="both"/>
        <w:rPr>
          <w:rFonts w:ascii="Times New Roman" w:hAnsi="Times New Roman"/>
          <w:lang w:eastAsia="it-IT"/>
        </w:rPr>
      </w:pPr>
      <w:r w:rsidRPr="0004520B">
        <w:rPr>
          <w:rFonts w:ascii="Times New Roman" w:hAnsi="Times New Roman"/>
          <w:lang w:eastAsia="it-IT"/>
        </w:rPr>
        <w:t>L</w:t>
      </w:r>
      <w:r w:rsidR="00AB65DF" w:rsidRPr="0004520B">
        <w:rPr>
          <w:rFonts w:ascii="Times New Roman" w:hAnsi="Times New Roman"/>
          <w:lang w:eastAsia="it-IT"/>
        </w:rPr>
        <w:t>a conclusione di un contratto di sponsorizzazione non comporta la comunicazione allo sponsor dei nominativi e degli indirizzi dei destinatari delle informazioni o comunicazioni istituzionali, da considerarsi quindi non conforme al quadro normativo. Ne consegue il dovere per le Amministrazioni Scolastiche di astenersi dal comunicare dati personali allo sponsor.</w:t>
      </w:r>
    </w:p>
    <w:p w:rsidR="00AB65DF" w:rsidRPr="002355FE" w:rsidRDefault="00AB65DF" w:rsidP="0004520B">
      <w:pPr>
        <w:spacing w:after="0" w:line="240" w:lineRule="auto"/>
        <w:ind w:firstLine="426"/>
        <w:jc w:val="both"/>
        <w:rPr>
          <w:rFonts w:ascii="Times New Roman" w:eastAsia="Times New Roman" w:hAnsi="Times New Roman"/>
          <w:lang w:eastAsia="it-IT"/>
        </w:rPr>
      </w:pPr>
      <w:r w:rsidRPr="002355FE">
        <w:rPr>
          <w:rFonts w:ascii="Times New Roman" w:eastAsia="Times New Roman" w:hAnsi="Times New Roman"/>
          <w:lang w:eastAsia="it-IT"/>
        </w:rPr>
        <w:t>Ogni contratti di sponsorizzazione ha durata annuale, eventualmente rinnovabile.</w:t>
      </w:r>
    </w:p>
    <w:p w:rsidR="00AB65DF" w:rsidRPr="002355FE" w:rsidRDefault="00AB65DF" w:rsidP="0004520B">
      <w:pPr>
        <w:spacing w:after="0" w:line="240" w:lineRule="auto"/>
        <w:ind w:firstLine="360"/>
        <w:jc w:val="both"/>
        <w:rPr>
          <w:rFonts w:ascii="Times New Roman" w:eastAsia="Times New Roman" w:hAnsi="Times New Roman"/>
          <w:lang w:eastAsia="it-IT"/>
        </w:rPr>
      </w:pPr>
      <w:r w:rsidRPr="002355FE">
        <w:rPr>
          <w:rFonts w:ascii="Times New Roman" w:eastAsia="Times New Roman" w:hAnsi="Times New Roman"/>
          <w:lang w:eastAsia="it-IT"/>
        </w:rPr>
        <w:t>Il soggetto interessato al contratto di sponsorizzazione deve, pertanto, esplicitare alla Scuola:</w:t>
      </w:r>
    </w:p>
    <w:p w:rsidR="00AB65DF" w:rsidRPr="002355FE" w:rsidRDefault="00AB65DF" w:rsidP="001303AE">
      <w:pPr>
        <w:numPr>
          <w:ilvl w:val="0"/>
          <w:numId w:val="16"/>
        </w:numPr>
        <w:spacing w:after="0" w:line="240" w:lineRule="auto"/>
        <w:jc w:val="both"/>
        <w:rPr>
          <w:rFonts w:ascii="Times New Roman" w:eastAsia="Times New Roman" w:hAnsi="Times New Roman"/>
          <w:lang w:eastAsia="it-IT"/>
        </w:rPr>
      </w:pPr>
      <w:r w:rsidRPr="002355FE">
        <w:rPr>
          <w:rFonts w:ascii="Times New Roman" w:eastAsia="Times New Roman" w:hAnsi="Times New Roman"/>
          <w:lang w:eastAsia="it-IT"/>
        </w:rPr>
        <w:t>Le finalità ed intenzioni di tipo educativo-formativo;</w:t>
      </w:r>
    </w:p>
    <w:p w:rsidR="00AB65DF" w:rsidRPr="002355FE" w:rsidRDefault="00AB65DF" w:rsidP="001303AE">
      <w:pPr>
        <w:numPr>
          <w:ilvl w:val="0"/>
          <w:numId w:val="16"/>
        </w:numPr>
        <w:spacing w:after="0" w:line="240" w:lineRule="auto"/>
        <w:jc w:val="both"/>
        <w:rPr>
          <w:rFonts w:ascii="Times New Roman" w:eastAsia="Times New Roman" w:hAnsi="Times New Roman"/>
          <w:lang w:eastAsia="it-IT"/>
        </w:rPr>
      </w:pPr>
      <w:r w:rsidRPr="002355FE">
        <w:rPr>
          <w:rFonts w:ascii="Times New Roman" w:eastAsia="Times New Roman" w:hAnsi="Times New Roman"/>
          <w:lang w:eastAsia="it-IT"/>
        </w:rPr>
        <w:t>La esplicita intenzione e finalità coerenti con il ruolo e la funzione pubblica e formativa della Scuola.</w:t>
      </w:r>
    </w:p>
    <w:p w:rsidR="00AB65DF" w:rsidRDefault="00AB65DF" w:rsidP="005C0C51">
      <w:pPr>
        <w:numPr>
          <w:ilvl w:val="0"/>
          <w:numId w:val="16"/>
        </w:numPr>
        <w:spacing w:after="0" w:line="360" w:lineRule="auto"/>
        <w:jc w:val="both"/>
        <w:rPr>
          <w:rFonts w:ascii="Times New Roman" w:eastAsia="Times New Roman" w:hAnsi="Times New Roman"/>
          <w:lang w:eastAsia="it-IT"/>
        </w:rPr>
      </w:pPr>
      <w:r w:rsidRPr="002355FE">
        <w:rPr>
          <w:rFonts w:ascii="Times New Roman" w:eastAsia="Times New Roman" w:hAnsi="Times New Roman"/>
          <w:lang w:eastAsia="it-IT"/>
        </w:rPr>
        <w:t>La non sussistenza di natura e scopi che confliggono in alcun modo con l’utenza della Scuola.</w:t>
      </w:r>
    </w:p>
    <w:p w:rsidR="009B2619" w:rsidRPr="002355FE" w:rsidRDefault="009B2619" w:rsidP="009B2619">
      <w:pPr>
        <w:spacing w:after="0" w:line="360" w:lineRule="auto"/>
        <w:ind w:left="720"/>
        <w:jc w:val="both"/>
        <w:rPr>
          <w:rFonts w:ascii="Times New Roman" w:eastAsia="Times New Roman" w:hAnsi="Times New Roman"/>
          <w:lang w:eastAsia="it-IT"/>
        </w:rPr>
      </w:pPr>
    </w:p>
    <w:p w:rsidR="00AB65DF" w:rsidRPr="0004520B" w:rsidRDefault="00AB65DF" w:rsidP="0004520B">
      <w:pPr>
        <w:pStyle w:val="Paragrafoelenco"/>
        <w:numPr>
          <w:ilvl w:val="0"/>
          <w:numId w:val="45"/>
        </w:numPr>
        <w:spacing w:after="0" w:line="240" w:lineRule="auto"/>
        <w:ind w:left="426" w:hanging="426"/>
        <w:jc w:val="both"/>
        <w:rPr>
          <w:rFonts w:ascii="Times New Roman" w:hAnsi="Times New Roman"/>
          <w:lang w:eastAsia="it-IT"/>
        </w:rPr>
      </w:pPr>
      <w:r w:rsidRPr="0004520B">
        <w:rPr>
          <w:rFonts w:ascii="Times New Roman" w:hAnsi="Times New Roman"/>
          <w:lang w:eastAsia="it-IT"/>
        </w:rPr>
        <w:t xml:space="preserve">Il Consiglio di Istituto dà mandato al Dirigente Scolastico di valutare le finalità e le garanzie offerte dal soggetto che intende fare la sponsorizzazione e di stipulare il relativo contratto che sarà poi sottoposto al </w:t>
      </w:r>
      <w:proofErr w:type="spellStart"/>
      <w:r w:rsidRPr="0004520B">
        <w:rPr>
          <w:rFonts w:ascii="Times New Roman" w:hAnsi="Times New Roman"/>
          <w:lang w:eastAsia="it-IT"/>
        </w:rPr>
        <w:t>C.d.I</w:t>
      </w:r>
      <w:proofErr w:type="spellEnd"/>
      <w:r w:rsidRPr="0004520B">
        <w:rPr>
          <w:rFonts w:ascii="Times New Roman" w:hAnsi="Times New Roman"/>
          <w:lang w:eastAsia="it-IT"/>
        </w:rPr>
        <w:t>. per la relativa ratifica con i seguenti limiti:</w:t>
      </w:r>
    </w:p>
    <w:p w:rsidR="00AB65DF" w:rsidRPr="002355FE" w:rsidRDefault="00FE4FFA" w:rsidP="001303AE">
      <w:pPr>
        <w:numPr>
          <w:ilvl w:val="0"/>
          <w:numId w:val="17"/>
        </w:numPr>
        <w:spacing w:after="0" w:line="240" w:lineRule="auto"/>
        <w:jc w:val="both"/>
        <w:rPr>
          <w:rFonts w:ascii="Times New Roman" w:eastAsia="Times New Roman" w:hAnsi="Times New Roman"/>
          <w:lang w:eastAsia="it-IT"/>
        </w:rPr>
      </w:pPr>
      <w:r>
        <w:rPr>
          <w:rFonts w:ascii="Times New Roman" w:eastAsia="Times New Roman" w:hAnsi="Times New Roman"/>
          <w:lang w:eastAsia="it-IT"/>
        </w:rPr>
        <w:t>i</w:t>
      </w:r>
      <w:r w:rsidR="00AB65DF" w:rsidRPr="002355FE">
        <w:rPr>
          <w:rFonts w:ascii="Times New Roman" w:eastAsia="Times New Roman" w:hAnsi="Times New Roman"/>
          <w:lang w:eastAsia="it-IT"/>
        </w:rPr>
        <w:t>n nessun caso è consentito concludere contratti in cui siano possibili forme di conflitto di interesse tra l’attività pubblica e quella privata;</w:t>
      </w:r>
    </w:p>
    <w:p w:rsidR="00AB65DF" w:rsidRPr="002355FE" w:rsidRDefault="00FE4FFA" w:rsidP="001303AE">
      <w:pPr>
        <w:numPr>
          <w:ilvl w:val="0"/>
          <w:numId w:val="17"/>
        </w:numPr>
        <w:spacing w:after="0" w:line="240" w:lineRule="auto"/>
        <w:jc w:val="both"/>
        <w:rPr>
          <w:rFonts w:ascii="Times New Roman" w:eastAsia="Times New Roman" w:hAnsi="Times New Roman"/>
          <w:lang w:eastAsia="it-IT"/>
        </w:rPr>
      </w:pPr>
      <w:r>
        <w:rPr>
          <w:rFonts w:ascii="Times New Roman" w:eastAsia="Times New Roman" w:hAnsi="Times New Roman"/>
          <w:lang w:eastAsia="it-IT"/>
        </w:rPr>
        <w:t>n</w:t>
      </w:r>
      <w:r w:rsidR="00AB65DF" w:rsidRPr="002355FE">
        <w:rPr>
          <w:rFonts w:ascii="Times New Roman" w:eastAsia="Times New Roman" w:hAnsi="Times New Roman"/>
          <w:lang w:eastAsia="it-IT"/>
        </w:rPr>
        <w:t>on è consentito concludere accordi di sponsorizzazione con soggetti le cui finalità ed attività sono in contrasto, anche di fatto, con la funzione educativa e culturale della Scuola;</w:t>
      </w:r>
    </w:p>
    <w:p w:rsidR="00AB65DF" w:rsidRPr="002355FE" w:rsidRDefault="00FE4FFA" w:rsidP="001303AE">
      <w:pPr>
        <w:numPr>
          <w:ilvl w:val="0"/>
          <w:numId w:val="17"/>
        </w:numPr>
        <w:spacing w:after="0" w:line="240" w:lineRule="auto"/>
        <w:jc w:val="both"/>
        <w:rPr>
          <w:rFonts w:ascii="Times New Roman" w:eastAsia="Times New Roman" w:hAnsi="Times New Roman"/>
          <w:lang w:eastAsia="it-IT"/>
        </w:rPr>
      </w:pPr>
      <w:r>
        <w:rPr>
          <w:rFonts w:ascii="Times New Roman" w:eastAsia="Times New Roman" w:hAnsi="Times New Roman"/>
          <w:lang w:eastAsia="it-IT"/>
        </w:rPr>
        <w:t>n</w:t>
      </w:r>
      <w:r w:rsidR="00AB65DF" w:rsidRPr="002355FE">
        <w:rPr>
          <w:rFonts w:ascii="Times New Roman" w:eastAsia="Times New Roman" w:hAnsi="Times New Roman"/>
          <w:lang w:eastAsia="it-IT"/>
        </w:rPr>
        <w:t>on è consentito concludere contratti di sponsorizzazione con soggetti che svolgo</w:t>
      </w:r>
      <w:r w:rsidR="001303AE">
        <w:rPr>
          <w:rFonts w:ascii="Times New Roman" w:eastAsia="Times New Roman" w:hAnsi="Times New Roman"/>
          <w:lang w:eastAsia="it-IT"/>
        </w:rPr>
        <w:t>no attività concorrenti con la S</w:t>
      </w:r>
      <w:r w:rsidR="00AB65DF" w:rsidRPr="002355FE">
        <w:rPr>
          <w:rFonts w:ascii="Times New Roman" w:eastAsia="Times New Roman" w:hAnsi="Times New Roman"/>
          <w:lang w:eastAsia="it-IT"/>
        </w:rPr>
        <w:t>cuola;</w:t>
      </w:r>
    </w:p>
    <w:p w:rsidR="00AB65DF" w:rsidRPr="002355FE" w:rsidRDefault="00FE4FFA" w:rsidP="001303AE">
      <w:pPr>
        <w:numPr>
          <w:ilvl w:val="0"/>
          <w:numId w:val="17"/>
        </w:numPr>
        <w:spacing w:after="0" w:line="240" w:lineRule="auto"/>
        <w:jc w:val="both"/>
        <w:rPr>
          <w:rFonts w:ascii="Times New Roman" w:eastAsia="Times New Roman" w:hAnsi="Times New Roman"/>
          <w:lang w:eastAsia="it-IT"/>
        </w:rPr>
      </w:pPr>
      <w:r>
        <w:rPr>
          <w:rFonts w:ascii="Times New Roman" w:eastAsia="Times New Roman" w:hAnsi="Times New Roman"/>
          <w:lang w:eastAsia="it-IT"/>
        </w:rPr>
        <w:t>n</w:t>
      </w:r>
      <w:r w:rsidR="00AB65DF" w:rsidRPr="002355FE">
        <w:rPr>
          <w:rFonts w:ascii="Times New Roman" w:eastAsia="Times New Roman" w:hAnsi="Times New Roman"/>
          <w:lang w:eastAsia="it-IT"/>
        </w:rPr>
        <w:t>ella scelta degli sponsor si dovrà accordare la preferenza a quei soggetti  che per finalità statutarie , per le attività svolte, abbiano dimostrato particolare attenzione nei confronti dell’infanzia e dell</w:t>
      </w:r>
      <w:r>
        <w:rPr>
          <w:rFonts w:ascii="Times New Roman" w:eastAsia="Times New Roman" w:hAnsi="Times New Roman"/>
          <w:lang w:eastAsia="it-IT"/>
        </w:rPr>
        <w:t>’</w:t>
      </w:r>
      <w:r w:rsidR="00AB65DF" w:rsidRPr="002355FE">
        <w:rPr>
          <w:rFonts w:ascii="Times New Roman" w:eastAsia="Times New Roman" w:hAnsi="Times New Roman"/>
          <w:lang w:eastAsia="it-IT"/>
        </w:rPr>
        <w:t>adolescenza.</w:t>
      </w:r>
    </w:p>
    <w:p w:rsidR="00352B0F" w:rsidRDefault="00352B0F" w:rsidP="001303AE">
      <w:pPr>
        <w:spacing w:after="0" w:line="240" w:lineRule="auto"/>
        <w:jc w:val="both"/>
        <w:rPr>
          <w:rFonts w:ascii="Times New Roman" w:eastAsia="Times New Roman" w:hAnsi="Times New Roman"/>
          <w:lang w:eastAsia="it-IT"/>
        </w:rPr>
      </w:pPr>
    </w:p>
    <w:p w:rsidR="00AB65DF" w:rsidRPr="002355FE" w:rsidRDefault="00352B0F" w:rsidP="00352B0F">
      <w:pPr>
        <w:spacing w:after="0" w:line="240" w:lineRule="auto"/>
        <w:ind w:left="360" w:hanging="360"/>
        <w:jc w:val="both"/>
        <w:rPr>
          <w:rFonts w:ascii="Times New Roman" w:eastAsia="Times New Roman" w:hAnsi="Times New Roman"/>
          <w:lang w:eastAsia="it-IT"/>
        </w:rPr>
      </w:pPr>
      <w:r>
        <w:rPr>
          <w:rFonts w:ascii="Times New Roman" w:eastAsia="Times New Roman" w:hAnsi="Times New Roman"/>
          <w:lang w:eastAsia="it-IT"/>
        </w:rPr>
        <w:t xml:space="preserve">4. </w:t>
      </w:r>
      <w:r w:rsidR="00AB65DF" w:rsidRPr="002355FE">
        <w:rPr>
          <w:rFonts w:ascii="Times New Roman" w:eastAsia="Times New Roman" w:hAnsi="Times New Roman"/>
          <w:lang w:eastAsia="it-IT"/>
        </w:rPr>
        <w:t>A norma di quanto previsto dall’art. 19 del Decreto Legislativo 50/2016</w:t>
      </w:r>
      <w:r w:rsidR="00C7429B">
        <w:rPr>
          <w:rFonts w:ascii="Times New Roman" w:eastAsia="Times New Roman" w:hAnsi="Times New Roman"/>
          <w:lang w:eastAsia="it-IT"/>
        </w:rPr>
        <w:t xml:space="preserve">, </w:t>
      </w:r>
      <w:r w:rsidR="00AB65DF" w:rsidRPr="002355FE">
        <w:rPr>
          <w:rFonts w:ascii="Times New Roman" w:eastAsia="Times New Roman" w:hAnsi="Times New Roman"/>
          <w:lang w:eastAsia="it-IT"/>
        </w:rPr>
        <w:t xml:space="preserve"> l’affidamento di contratti sponsorizzazione di lavori, servizi o forniture per importi superiori a € 40.000,00, mediante donazione di danaro o accollo del debito, o altre modalità di assunzione del pagamento dei corrispettivi dovuti, è soggetto esclusivamente alla previa pubblicazione sul sito internet della stazione appaltante , per almeno trenta giorni, di apposito avviso, con il quale si rende nota la ricerca  di sponsor per specifici interventi, ovvero si comunica l’avvenuto ricevimento di una proposta di sponsorizzazione, indicando sinteticamente il contenuto del contratto proposto. Trascorso il periodo di pubblicazione dell’avviso, il contratto può essere liberamente negoziato, purché nel rispetto dei principi di imparzialità e di parità di trattamento fra gli operatori che abbiano manifestato interesse, fermo restando il rispetto dell’art. 80 del Decreto Legislativo n° 50/2016 (motivi di esclusione di un operatore economico dalla partecipazione a una procedura d’appalto o concessione):</w:t>
      </w:r>
    </w:p>
    <w:p w:rsidR="00C7429B" w:rsidRDefault="00C7429B" w:rsidP="001303AE">
      <w:pPr>
        <w:spacing w:after="0" w:line="240" w:lineRule="auto"/>
        <w:jc w:val="both"/>
        <w:rPr>
          <w:rFonts w:ascii="Times New Roman" w:eastAsia="Times New Roman" w:hAnsi="Times New Roman"/>
          <w:lang w:eastAsia="it-IT"/>
        </w:rPr>
      </w:pPr>
    </w:p>
    <w:p w:rsidR="00AB65DF" w:rsidRPr="00C7429B" w:rsidRDefault="00C7429B" w:rsidP="00C7429B">
      <w:pPr>
        <w:pStyle w:val="Paragrafoelenco"/>
        <w:numPr>
          <w:ilvl w:val="0"/>
          <w:numId w:val="37"/>
        </w:numPr>
        <w:spacing w:after="0" w:line="240" w:lineRule="auto"/>
        <w:ind w:left="284" w:hanging="284"/>
        <w:jc w:val="both"/>
        <w:rPr>
          <w:rFonts w:ascii="Times New Roman" w:hAnsi="Times New Roman"/>
          <w:lang w:eastAsia="it-IT"/>
        </w:rPr>
      </w:pPr>
      <w:r w:rsidRPr="00C7429B">
        <w:rPr>
          <w:rFonts w:ascii="Times New Roman" w:hAnsi="Times New Roman"/>
          <w:lang w:eastAsia="it-IT"/>
        </w:rPr>
        <w:t>N</w:t>
      </w:r>
      <w:r w:rsidR="00AB65DF" w:rsidRPr="00C7429B">
        <w:rPr>
          <w:rFonts w:ascii="Times New Roman" w:hAnsi="Times New Roman"/>
          <w:lang w:eastAsia="it-IT"/>
        </w:rPr>
        <w:t xml:space="preserve">el caso in cui lo sponsor voglia realizzare i lavori, prestare i servizi o le forniture direttamente a sua cura e spese, resta ferma la necessità di verificare il possesso dei requisiti degli esecutori, nel rispetto dei principi e dei limiti europei in materia e non trovano applicazione le disposizioni nazionali e regionali in materia di contratti pubblici di lavori, servizi e forniture, ad eccezione di quelle sulla qualificazione dei </w:t>
      </w:r>
      <w:r w:rsidR="00AB65DF" w:rsidRPr="00C7429B">
        <w:rPr>
          <w:rFonts w:ascii="Times New Roman" w:hAnsi="Times New Roman"/>
          <w:lang w:eastAsia="it-IT"/>
        </w:rPr>
        <w:lastRenderedPageBreak/>
        <w:t>progettisti e degli esecutori. La stazione appaltante impartisce opportune prescrizioni in ordine alla progettazione, all’esecuzione delle opere o forniture e alla direzione dei lavori e collaudo degli stessi.</w:t>
      </w:r>
    </w:p>
    <w:p w:rsidR="00AB65DF" w:rsidRPr="002355FE" w:rsidRDefault="00AB65DF" w:rsidP="001303AE">
      <w:pPr>
        <w:spacing w:after="0" w:line="240" w:lineRule="auto"/>
        <w:jc w:val="both"/>
        <w:rPr>
          <w:rFonts w:ascii="Times New Roman" w:eastAsia="Times New Roman" w:hAnsi="Times New Roman"/>
          <w:lang w:eastAsia="it-IT"/>
        </w:rPr>
      </w:pPr>
    </w:p>
    <w:p w:rsidR="006725D6" w:rsidRDefault="006725D6" w:rsidP="00FE4FFA">
      <w:pPr>
        <w:spacing w:after="0" w:line="360" w:lineRule="auto"/>
        <w:ind w:left="1134" w:hanging="1134"/>
        <w:jc w:val="center"/>
        <w:rPr>
          <w:rFonts w:ascii="Times New Roman" w:eastAsia="Times New Roman" w:hAnsi="Times New Roman"/>
          <w:b/>
          <w:smallCaps/>
          <w:sz w:val="24"/>
          <w:szCs w:val="24"/>
          <w:lang w:eastAsia="it-IT"/>
        </w:rPr>
      </w:pPr>
    </w:p>
    <w:p w:rsidR="00FE4FFA" w:rsidRDefault="00AB65DF" w:rsidP="00FE4FFA">
      <w:pPr>
        <w:spacing w:after="0" w:line="360" w:lineRule="auto"/>
        <w:ind w:left="1134" w:hanging="1134"/>
        <w:jc w:val="center"/>
        <w:rPr>
          <w:rFonts w:ascii="Times New Roman" w:eastAsia="Times New Roman" w:hAnsi="Times New Roman"/>
          <w:b/>
          <w:smallCaps/>
          <w:sz w:val="24"/>
          <w:szCs w:val="24"/>
          <w:lang w:eastAsia="it-IT"/>
        </w:rPr>
      </w:pPr>
      <w:r w:rsidRPr="002355FE">
        <w:rPr>
          <w:rFonts w:ascii="Times New Roman" w:eastAsia="Times New Roman" w:hAnsi="Times New Roman"/>
          <w:b/>
          <w:smallCaps/>
          <w:sz w:val="24"/>
          <w:szCs w:val="24"/>
          <w:lang w:eastAsia="it-IT"/>
        </w:rPr>
        <w:t xml:space="preserve">Art. </w:t>
      </w:r>
      <w:r w:rsidR="00723DB0">
        <w:rPr>
          <w:rFonts w:ascii="Times New Roman" w:eastAsia="Times New Roman" w:hAnsi="Times New Roman"/>
          <w:b/>
          <w:smallCaps/>
          <w:sz w:val="24"/>
          <w:szCs w:val="24"/>
          <w:lang w:eastAsia="it-IT"/>
        </w:rPr>
        <w:t>24</w:t>
      </w:r>
    </w:p>
    <w:p w:rsidR="00AB65DF" w:rsidRDefault="00AB65DF" w:rsidP="00FE4FFA">
      <w:pPr>
        <w:spacing w:after="0" w:line="360" w:lineRule="auto"/>
        <w:ind w:left="1134" w:hanging="1134"/>
        <w:jc w:val="center"/>
        <w:rPr>
          <w:rFonts w:ascii="Times New Roman" w:eastAsia="Times New Roman" w:hAnsi="Times New Roman"/>
          <w:b/>
          <w:smallCaps/>
          <w:sz w:val="24"/>
          <w:szCs w:val="24"/>
          <w:lang w:eastAsia="it-IT"/>
        </w:rPr>
      </w:pPr>
      <w:r w:rsidRPr="002355FE">
        <w:rPr>
          <w:rFonts w:ascii="Times New Roman" w:eastAsia="Times New Roman" w:hAnsi="Times New Roman"/>
          <w:b/>
          <w:smallCaps/>
          <w:sz w:val="24"/>
          <w:szCs w:val="24"/>
          <w:lang w:eastAsia="it-IT"/>
        </w:rPr>
        <w:t xml:space="preserve">Contratti di utilizzazione dei beni </w:t>
      </w:r>
      <w:r w:rsidR="00D32E85">
        <w:rPr>
          <w:rFonts w:ascii="Times New Roman" w:eastAsia="Times New Roman" w:hAnsi="Times New Roman"/>
          <w:b/>
          <w:smallCaps/>
          <w:sz w:val="24"/>
          <w:szCs w:val="24"/>
          <w:lang w:eastAsia="it-IT"/>
        </w:rPr>
        <w:t>scolastici</w:t>
      </w:r>
      <w:r w:rsidRPr="002355FE">
        <w:rPr>
          <w:rFonts w:ascii="Times New Roman" w:eastAsia="Times New Roman" w:hAnsi="Times New Roman"/>
          <w:b/>
          <w:smallCaps/>
          <w:sz w:val="24"/>
          <w:szCs w:val="24"/>
          <w:lang w:eastAsia="it-IT"/>
        </w:rPr>
        <w:t xml:space="preserve"> da parte di </w:t>
      </w:r>
      <w:r w:rsidRPr="00924365">
        <w:rPr>
          <w:rFonts w:ascii="Times New Roman" w:eastAsia="Times New Roman" w:hAnsi="Times New Roman"/>
          <w:b/>
          <w:smallCaps/>
          <w:sz w:val="24"/>
          <w:szCs w:val="24"/>
          <w:lang w:eastAsia="it-IT"/>
        </w:rPr>
        <w:t>soggetti terzi</w:t>
      </w:r>
    </w:p>
    <w:p w:rsidR="006725D6" w:rsidRPr="00924365" w:rsidRDefault="006725D6" w:rsidP="00FE4FFA">
      <w:pPr>
        <w:spacing w:after="0" w:line="360" w:lineRule="auto"/>
        <w:ind w:left="1134" w:hanging="1134"/>
        <w:jc w:val="center"/>
        <w:rPr>
          <w:rFonts w:ascii="Times New Roman" w:eastAsia="Times New Roman" w:hAnsi="Times New Roman"/>
          <w:b/>
          <w:smallCaps/>
          <w:sz w:val="24"/>
          <w:szCs w:val="24"/>
          <w:lang w:eastAsia="it-IT"/>
        </w:rPr>
      </w:pPr>
    </w:p>
    <w:p w:rsidR="00AB65DF" w:rsidRPr="00B44A4F" w:rsidRDefault="00AB65DF" w:rsidP="00B44A4F">
      <w:pPr>
        <w:pStyle w:val="Paragrafoelenco"/>
        <w:numPr>
          <w:ilvl w:val="0"/>
          <w:numId w:val="44"/>
        </w:numPr>
        <w:spacing w:after="0" w:line="240" w:lineRule="auto"/>
        <w:ind w:left="426" w:hanging="426"/>
        <w:jc w:val="both"/>
        <w:rPr>
          <w:rFonts w:ascii="Times New Roman" w:hAnsi="Times New Roman"/>
          <w:lang w:eastAsia="it-IT"/>
        </w:rPr>
      </w:pPr>
      <w:r w:rsidRPr="00B44A4F">
        <w:rPr>
          <w:rFonts w:ascii="Times New Roman" w:hAnsi="Times New Roman"/>
          <w:lang w:eastAsia="it-IT"/>
        </w:rPr>
        <w:t xml:space="preserve">Possono essere concessi in uso i locali e le attrezzature dell’Istituto nei modi, nelle forme e per i fini previsti dal Regolamento concernente le istruzioni generali sulla gestione amministrativo-contabile delle Istituzioni Scolastiche (art. 33, comma 2, </w:t>
      </w:r>
      <w:proofErr w:type="spellStart"/>
      <w:r w:rsidRPr="00B44A4F">
        <w:rPr>
          <w:rFonts w:ascii="Times New Roman" w:hAnsi="Times New Roman"/>
          <w:lang w:eastAsia="it-IT"/>
        </w:rPr>
        <w:t>lett</w:t>
      </w:r>
      <w:proofErr w:type="spellEnd"/>
      <w:r w:rsidRPr="00B44A4F">
        <w:rPr>
          <w:rFonts w:ascii="Times New Roman" w:hAnsi="Times New Roman"/>
          <w:lang w:eastAsia="it-IT"/>
        </w:rPr>
        <w:t xml:space="preserve">. </w:t>
      </w:r>
      <w:r w:rsidR="00FE4FFA" w:rsidRPr="00B44A4F">
        <w:rPr>
          <w:rFonts w:ascii="Times New Roman" w:hAnsi="Times New Roman"/>
          <w:lang w:eastAsia="it-IT"/>
        </w:rPr>
        <w:t>C,</w:t>
      </w:r>
      <w:r w:rsidRPr="00B44A4F">
        <w:rPr>
          <w:rFonts w:ascii="Times New Roman" w:hAnsi="Times New Roman"/>
          <w:lang w:eastAsia="it-IT"/>
        </w:rPr>
        <w:t xml:space="preserve"> e art</w:t>
      </w:r>
      <w:r w:rsidR="00FE4FFA" w:rsidRPr="00B44A4F">
        <w:rPr>
          <w:rFonts w:ascii="Times New Roman" w:hAnsi="Times New Roman"/>
          <w:lang w:eastAsia="it-IT"/>
        </w:rPr>
        <w:t>.</w:t>
      </w:r>
      <w:r w:rsidRPr="00B44A4F">
        <w:rPr>
          <w:rFonts w:ascii="Times New Roman" w:hAnsi="Times New Roman"/>
          <w:lang w:eastAsia="it-IT"/>
        </w:rPr>
        <w:t xml:space="preserve"> 50), e nel rispetto dei criteri generali stabiliti dal Consiglio d’Istituto per l’utilizzazione dei locali e delle attrezzature scolastiche in orario extrascolastico.</w:t>
      </w:r>
    </w:p>
    <w:p w:rsidR="00B44A4F" w:rsidRDefault="00B44A4F" w:rsidP="00D32E85">
      <w:pPr>
        <w:spacing w:after="0" w:line="240" w:lineRule="auto"/>
        <w:jc w:val="both"/>
        <w:rPr>
          <w:rFonts w:ascii="Times New Roman" w:eastAsia="Times New Roman" w:hAnsi="Times New Roman"/>
          <w:lang w:eastAsia="it-IT"/>
        </w:rPr>
      </w:pPr>
    </w:p>
    <w:p w:rsidR="00AB65DF" w:rsidRPr="00B44A4F" w:rsidRDefault="00AB65DF" w:rsidP="00B44A4F">
      <w:pPr>
        <w:pStyle w:val="Paragrafoelenco"/>
        <w:numPr>
          <w:ilvl w:val="0"/>
          <w:numId w:val="44"/>
        </w:numPr>
        <w:spacing w:after="0" w:line="240" w:lineRule="auto"/>
        <w:ind w:left="426" w:hanging="426"/>
        <w:jc w:val="both"/>
        <w:rPr>
          <w:rFonts w:ascii="Times New Roman" w:hAnsi="Times New Roman"/>
          <w:lang w:eastAsia="it-IT"/>
        </w:rPr>
      </w:pPr>
      <w:r w:rsidRPr="00B44A4F">
        <w:rPr>
          <w:rFonts w:ascii="Times New Roman" w:hAnsi="Times New Roman"/>
          <w:lang w:eastAsia="it-IT"/>
        </w:rPr>
        <w:t>La concessione d’uso è ammessa, in orario extrascolastico, per la durata massima corrispondente a quella dell’anno scolastico. Essa potrà essere comunque revocata o temporaneamente sospesa, in ogni momento, previo preavviso di almeno 48 ore, dato anche per le vie brevi, su richiesta motivata della Scuola o per esigenze insindacabili dell’ Ente Locale proprietario (Amministrazione Comunale).</w:t>
      </w:r>
    </w:p>
    <w:p w:rsidR="00AB65DF" w:rsidRPr="00156ABB" w:rsidRDefault="00AB65DF" w:rsidP="00B44A4F">
      <w:pPr>
        <w:spacing w:after="0" w:line="240" w:lineRule="auto"/>
        <w:ind w:left="426"/>
        <w:jc w:val="both"/>
        <w:rPr>
          <w:rFonts w:ascii="Times New Roman" w:eastAsia="Times New Roman" w:hAnsi="Times New Roman"/>
          <w:lang w:eastAsia="it-IT"/>
        </w:rPr>
      </w:pPr>
      <w:r w:rsidRPr="00156ABB">
        <w:rPr>
          <w:rFonts w:ascii="Times New Roman" w:eastAsia="Times New Roman" w:hAnsi="Times New Roman"/>
          <w:lang w:eastAsia="it-IT"/>
        </w:rPr>
        <w:t>Il concessionario potrà utilizzare i locali della Scuola anche nel periodo di sospensione delle attività didattiche, secondo un calendario concordato preventivamente.</w:t>
      </w:r>
    </w:p>
    <w:p w:rsidR="00B44A4F" w:rsidRDefault="00B44A4F" w:rsidP="00B44A4F">
      <w:pPr>
        <w:spacing w:after="0" w:line="240" w:lineRule="auto"/>
        <w:jc w:val="both"/>
        <w:rPr>
          <w:rFonts w:ascii="Times New Roman" w:eastAsia="Times New Roman" w:hAnsi="Times New Roman"/>
          <w:lang w:eastAsia="it-IT"/>
        </w:rPr>
      </w:pPr>
    </w:p>
    <w:p w:rsidR="00AB65DF" w:rsidRPr="00B44A4F" w:rsidRDefault="00AB65DF" w:rsidP="00B44A4F">
      <w:pPr>
        <w:pStyle w:val="Paragrafoelenco"/>
        <w:numPr>
          <w:ilvl w:val="0"/>
          <w:numId w:val="44"/>
        </w:numPr>
        <w:spacing w:after="0" w:line="240" w:lineRule="auto"/>
        <w:ind w:left="426" w:hanging="426"/>
        <w:jc w:val="both"/>
        <w:rPr>
          <w:rFonts w:ascii="Times New Roman" w:hAnsi="Times New Roman"/>
          <w:lang w:eastAsia="it-IT"/>
        </w:rPr>
      </w:pPr>
      <w:r w:rsidRPr="00B44A4F">
        <w:rPr>
          <w:rFonts w:ascii="Times New Roman" w:hAnsi="Times New Roman"/>
          <w:lang w:eastAsia="it-IT"/>
        </w:rPr>
        <w:t>La richiesta d’uso dei locali e delle attrezzature scolastiche, indirizzata al Dirigente Scolastico dell’Istituto deve essere fatta con domanda scritta almeno venti giorni prima della data per la quale è richiesto l’uso.</w:t>
      </w:r>
    </w:p>
    <w:p w:rsidR="00AB65DF" w:rsidRPr="00156ABB" w:rsidRDefault="00B44A4F" w:rsidP="00B44A4F">
      <w:pPr>
        <w:spacing w:after="0" w:line="240" w:lineRule="auto"/>
        <w:jc w:val="both"/>
        <w:rPr>
          <w:rFonts w:ascii="Times New Roman" w:eastAsia="Times New Roman" w:hAnsi="Times New Roman"/>
          <w:lang w:eastAsia="it-IT"/>
        </w:rPr>
      </w:pPr>
      <w:r>
        <w:rPr>
          <w:rFonts w:ascii="Times New Roman" w:eastAsia="Times New Roman" w:hAnsi="Times New Roman"/>
          <w:lang w:eastAsia="it-IT"/>
        </w:rPr>
        <w:t xml:space="preserve">       </w:t>
      </w:r>
      <w:r w:rsidR="00AB65DF" w:rsidRPr="00156ABB">
        <w:rPr>
          <w:rFonts w:ascii="Times New Roman" w:eastAsia="Times New Roman" w:hAnsi="Times New Roman"/>
          <w:lang w:eastAsia="it-IT"/>
        </w:rPr>
        <w:t>Nella domanda dovrà essere precisato:</w:t>
      </w:r>
    </w:p>
    <w:p w:rsidR="00AB65DF" w:rsidRPr="00156ABB" w:rsidRDefault="00AB65DF" w:rsidP="00B44A4F">
      <w:pPr>
        <w:numPr>
          <w:ilvl w:val="0"/>
          <w:numId w:val="18"/>
        </w:numPr>
        <w:spacing w:after="0" w:line="240" w:lineRule="auto"/>
        <w:jc w:val="both"/>
        <w:rPr>
          <w:rFonts w:ascii="Times New Roman" w:eastAsia="Times New Roman" w:hAnsi="Times New Roman"/>
          <w:lang w:eastAsia="it-IT"/>
        </w:rPr>
      </w:pPr>
      <w:r w:rsidRPr="00156ABB">
        <w:rPr>
          <w:rFonts w:ascii="Times New Roman" w:eastAsia="Times New Roman" w:hAnsi="Times New Roman"/>
          <w:lang w:eastAsia="it-IT"/>
        </w:rPr>
        <w:t>Periodo ed orario per il quale è richiesto l’uso dei locali;</w:t>
      </w:r>
    </w:p>
    <w:p w:rsidR="00AB65DF" w:rsidRPr="00156ABB" w:rsidRDefault="00AB65DF" w:rsidP="00B44A4F">
      <w:pPr>
        <w:numPr>
          <w:ilvl w:val="0"/>
          <w:numId w:val="18"/>
        </w:numPr>
        <w:spacing w:after="0" w:line="240" w:lineRule="auto"/>
        <w:jc w:val="both"/>
        <w:rPr>
          <w:rFonts w:ascii="Times New Roman" w:eastAsia="Times New Roman" w:hAnsi="Times New Roman"/>
          <w:lang w:eastAsia="it-IT"/>
        </w:rPr>
      </w:pPr>
      <w:r w:rsidRPr="00156ABB">
        <w:rPr>
          <w:rFonts w:ascii="Times New Roman" w:eastAsia="Times New Roman" w:hAnsi="Times New Roman"/>
          <w:lang w:eastAsia="it-IT"/>
        </w:rPr>
        <w:t>Programma dell’attività da svolgersi;</w:t>
      </w:r>
    </w:p>
    <w:p w:rsidR="00AB65DF" w:rsidRPr="00156ABB" w:rsidRDefault="00AB65DF" w:rsidP="00B44A4F">
      <w:pPr>
        <w:numPr>
          <w:ilvl w:val="0"/>
          <w:numId w:val="18"/>
        </w:numPr>
        <w:spacing w:after="0" w:line="240" w:lineRule="auto"/>
        <w:jc w:val="both"/>
        <w:rPr>
          <w:rFonts w:ascii="Times New Roman" w:eastAsia="Times New Roman" w:hAnsi="Times New Roman"/>
          <w:lang w:eastAsia="it-IT"/>
        </w:rPr>
      </w:pPr>
      <w:r w:rsidRPr="00156ABB">
        <w:rPr>
          <w:rFonts w:ascii="Times New Roman" w:eastAsia="Times New Roman" w:hAnsi="Times New Roman"/>
          <w:lang w:eastAsia="it-IT"/>
        </w:rPr>
        <w:t>accettazione totale delle norme del presente regolamento.</w:t>
      </w:r>
    </w:p>
    <w:p w:rsidR="00B44A4F" w:rsidRDefault="00B44A4F" w:rsidP="00B44A4F">
      <w:pPr>
        <w:spacing w:after="0" w:line="240" w:lineRule="auto"/>
        <w:jc w:val="both"/>
        <w:rPr>
          <w:rFonts w:ascii="Times New Roman" w:eastAsia="Times New Roman" w:hAnsi="Times New Roman"/>
          <w:lang w:eastAsia="it-IT"/>
        </w:rPr>
      </w:pPr>
    </w:p>
    <w:p w:rsidR="00AB65DF" w:rsidRPr="00156ABB" w:rsidRDefault="00B44A4F" w:rsidP="00B44A4F">
      <w:pPr>
        <w:spacing w:after="0" w:line="240" w:lineRule="auto"/>
        <w:ind w:left="435"/>
        <w:jc w:val="both"/>
        <w:rPr>
          <w:rFonts w:ascii="Times New Roman" w:eastAsia="Times New Roman" w:hAnsi="Times New Roman"/>
          <w:lang w:eastAsia="it-IT"/>
        </w:rPr>
      </w:pPr>
      <w:r>
        <w:rPr>
          <w:rFonts w:ascii="Times New Roman" w:eastAsia="Times New Roman" w:hAnsi="Times New Roman"/>
          <w:lang w:eastAsia="it-IT"/>
        </w:rPr>
        <w:t>L’accettazione del R</w:t>
      </w:r>
      <w:r w:rsidR="00AB65DF" w:rsidRPr="00156ABB">
        <w:rPr>
          <w:rFonts w:ascii="Times New Roman" w:eastAsia="Times New Roman" w:hAnsi="Times New Roman"/>
          <w:lang w:eastAsia="it-IT"/>
        </w:rPr>
        <w:t>egolamento, qualora non espressa, si intenderà tacitamente manifesta con la presentazione della domanda da parte del richiedente.</w:t>
      </w:r>
    </w:p>
    <w:p w:rsidR="00AB65DF" w:rsidRPr="00156ABB" w:rsidRDefault="00AB65DF" w:rsidP="00B44A4F">
      <w:pPr>
        <w:spacing w:after="0" w:line="240" w:lineRule="auto"/>
        <w:ind w:left="435"/>
        <w:jc w:val="both"/>
        <w:rPr>
          <w:rFonts w:ascii="Times New Roman" w:eastAsia="Times New Roman" w:hAnsi="Times New Roman"/>
          <w:lang w:eastAsia="it-IT"/>
        </w:rPr>
      </w:pPr>
      <w:r w:rsidRPr="00156ABB">
        <w:rPr>
          <w:rFonts w:ascii="Times New Roman" w:eastAsia="Times New Roman" w:hAnsi="Times New Roman"/>
          <w:lang w:eastAsia="it-IT"/>
        </w:rPr>
        <w:t>Le autorizzazioni, rilasciate dal Dirigente Scolastico, sono trasmesse di volta in volta, per iscritto, agli interessati che hanno presentato formale istanza.</w:t>
      </w:r>
    </w:p>
    <w:p w:rsidR="00AB65DF" w:rsidRPr="00156ABB" w:rsidRDefault="00AB65DF" w:rsidP="00B44A4F">
      <w:pPr>
        <w:spacing w:after="0" w:line="240" w:lineRule="auto"/>
        <w:ind w:left="435"/>
        <w:jc w:val="both"/>
        <w:rPr>
          <w:rFonts w:ascii="Times New Roman" w:eastAsia="Times New Roman" w:hAnsi="Times New Roman"/>
          <w:lang w:eastAsia="it-IT"/>
        </w:rPr>
      </w:pPr>
      <w:r w:rsidRPr="00156ABB">
        <w:rPr>
          <w:rFonts w:ascii="Times New Roman" w:eastAsia="Times New Roman" w:hAnsi="Times New Roman"/>
          <w:lang w:eastAsia="it-IT"/>
        </w:rPr>
        <w:t>Esse devono stabilire le modalità d’uso e le conseguenti responsabilità in ordine alla sicurezza, all’igiene e alla salvaguardia del patrimonio.</w:t>
      </w:r>
    </w:p>
    <w:p w:rsidR="00B44A4F" w:rsidRDefault="00B44A4F" w:rsidP="00B44A4F">
      <w:pPr>
        <w:spacing w:after="0" w:line="240" w:lineRule="auto"/>
        <w:jc w:val="both"/>
        <w:rPr>
          <w:rFonts w:ascii="Times New Roman" w:eastAsia="Times New Roman" w:hAnsi="Times New Roman"/>
          <w:lang w:eastAsia="it-IT"/>
        </w:rPr>
      </w:pPr>
    </w:p>
    <w:p w:rsidR="00AB65DF" w:rsidRPr="00B44A4F" w:rsidRDefault="00AB65DF" w:rsidP="00B44A4F">
      <w:pPr>
        <w:pStyle w:val="Paragrafoelenco"/>
        <w:numPr>
          <w:ilvl w:val="0"/>
          <w:numId w:val="44"/>
        </w:numPr>
        <w:spacing w:after="0" w:line="240" w:lineRule="auto"/>
        <w:ind w:left="426" w:hanging="426"/>
        <w:jc w:val="both"/>
        <w:rPr>
          <w:rFonts w:ascii="Times New Roman" w:hAnsi="Times New Roman"/>
          <w:lang w:eastAsia="it-IT"/>
        </w:rPr>
      </w:pPr>
      <w:r w:rsidRPr="00B44A4F">
        <w:rPr>
          <w:rFonts w:ascii="Times New Roman" w:hAnsi="Times New Roman"/>
          <w:lang w:eastAsia="it-IT"/>
        </w:rPr>
        <w:t>L’Istituto e le autorità scolastiche sono esenti da qualsiasi responsabilità per danni che a persone o cose dovessero derivare dall’uso dei locali nel periodo suddetto da parte dei concessionari.</w:t>
      </w:r>
    </w:p>
    <w:p w:rsidR="00AB65DF" w:rsidRPr="00156ABB" w:rsidRDefault="00AB65DF" w:rsidP="00B44A4F">
      <w:pPr>
        <w:spacing w:after="0" w:line="240" w:lineRule="auto"/>
        <w:ind w:left="360"/>
        <w:jc w:val="both"/>
        <w:rPr>
          <w:rFonts w:ascii="Times New Roman" w:eastAsia="Times New Roman" w:hAnsi="Times New Roman"/>
          <w:lang w:eastAsia="it-IT"/>
        </w:rPr>
      </w:pPr>
      <w:r w:rsidRPr="00156ABB">
        <w:rPr>
          <w:rFonts w:ascii="Times New Roman" w:eastAsia="Times New Roman" w:hAnsi="Times New Roman"/>
          <w:lang w:eastAsia="it-IT"/>
        </w:rPr>
        <w:t>I firmatari della richiesta di concessione dei locali e delle attrezzature assumono personalmente ed in solido con l’Ente, Associazione ed Organizzazione che rappresentano, la responsabilità della conservazione dell’immobile e delle attrezzature esistenti all’interno dei locali. Pertanto, sono a loro carico tutti i danni da chiunque causati durante lo svolgimento delle attività oggetto della concessione d’uso.</w:t>
      </w:r>
    </w:p>
    <w:p w:rsidR="00AB65DF" w:rsidRPr="00156ABB" w:rsidRDefault="00AB65DF" w:rsidP="00B44A4F">
      <w:pPr>
        <w:spacing w:after="0" w:line="240" w:lineRule="auto"/>
        <w:ind w:left="360"/>
        <w:jc w:val="both"/>
        <w:rPr>
          <w:rFonts w:ascii="Times New Roman" w:eastAsia="Times New Roman" w:hAnsi="Times New Roman"/>
          <w:lang w:eastAsia="it-IT"/>
        </w:rPr>
      </w:pPr>
      <w:r w:rsidRPr="00156ABB">
        <w:rPr>
          <w:rFonts w:ascii="Times New Roman" w:eastAsia="Times New Roman" w:hAnsi="Times New Roman"/>
          <w:lang w:eastAsia="it-IT"/>
        </w:rPr>
        <w:t>L’Istituto declina ogni responsabilità in ordine a materiale, oggetti o altre cose che vengano lasciati incustoditi nei locali al termine delle attività svolte.</w:t>
      </w:r>
    </w:p>
    <w:p w:rsidR="00B44A4F" w:rsidRDefault="00B44A4F" w:rsidP="00B44A4F">
      <w:pPr>
        <w:spacing w:after="0" w:line="240" w:lineRule="auto"/>
        <w:jc w:val="both"/>
        <w:rPr>
          <w:rFonts w:ascii="Times New Roman" w:eastAsia="Times New Roman" w:hAnsi="Times New Roman"/>
          <w:lang w:eastAsia="it-IT"/>
        </w:rPr>
      </w:pPr>
    </w:p>
    <w:p w:rsidR="00AB65DF" w:rsidRPr="00B44A4F" w:rsidRDefault="00AB65DF" w:rsidP="00B44A4F">
      <w:pPr>
        <w:pStyle w:val="Paragrafoelenco"/>
        <w:numPr>
          <w:ilvl w:val="0"/>
          <w:numId w:val="44"/>
        </w:numPr>
        <w:spacing w:after="0" w:line="240" w:lineRule="auto"/>
        <w:ind w:left="426" w:hanging="426"/>
        <w:jc w:val="both"/>
        <w:rPr>
          <w:rFonts w:ascii="Times New Roman" w:hAnsi="Times New Roman"/>
          <w:lang w:eastAsia="it-IT"/>
        </w:rPr>
      </w:pPr>
      <w:r w:rsidRPr="00B44A4F">
        <w:rPr>
          <w:rFonts w:ascii="Times New Roman" w:hAnsi="Times New Roman"/>
          <w:lang w:eastAsia="it-IT"/>
        </w:rPr>
        <w:t>Il Concessionario ha l’obbligo di disporre tutto quanto necessario affinché i locali e le attrezzature assegnati siano riconsegnati nello stesso stato di conservazione in cui si trovano al momento della concessione.</w:t>
      </w:r>
    </w:p>
    <w:p w:rsidR="00B44A4F" w:rsidRDefault="00B44A4F" w:rsidP="00B44A4F">
      <w:pPr>
        <w:spacing w:after="0" w:line="240" w:lineRule="auto"/>
        <w:ind w:left="426"/>
        <w:jc w:val="both"/>
        <w:rPr>
          <w:rFonts w:ascii="Times New Roman" w:eastAsia="Times New Roman" w:hAnsi="Times New Roman"/>
          <w:lang w:eastAsia="it-IT"/>
        </w:rPr>
      </w:pPr>
    </w:p>
    <w:p w:rsidR="00AB65DF" w:rsidRPr="00B44A4F" w:rsidRDefault="00AB65DF" w:rsidP="00B44A4F">
      <w:pPr>
        <w:pStyle w:val="Paragrafoelenco"/>
        <w:numPr>
          <w:ilvl w:val="0"/>
          <w:numId w:val="44"/>
        </w:numPr>
        <w:spacing w:after="0" w:line="240" w:lineRule="auto"/>
        <w:ind w:left="426" w:hanging="426"/>
        <w:jc w:val="both"/>
        <w:rPr>
          <w:rFonts w:ascii="Times New Roman" w:hAnsi="Times New Roman"/>
          <w:lang w:eastAsia="it-IT"/>
        </w:rPr>
      </w:pPr>
      <w:r w:rsidRPr="00B44A4F">
        <w:rPr>
          <w:rFonts w:ascii="Times New Roman" w:hAnsi="Times New Roman"/>
          <w:lang w:eastAsia="it-IT"/>
        </w:rPr>
        <w:t xml:space="preserve">L’Amministrazione Comunale provvederà a fornire il riscaldamento, l’illuminazione, l’acqua ed il gas, il cui costo sarà posto a carico del Concessionario secondo le tariffe determinate dal competente Ufficio </w:t>
      </w:r>
      <w:r w:rsidRPr="00B44A4F">
        <w:rPr>
          <w:rFonts w:ascii="Times New Roman" w:hAnsi="Times New Roman"/>
          <w:lang w:eastAsia="it-IT"/>
        </w:rPr>
        <w:lastRenderedPageBreak/>
        <w:t>Economato dell’Amministrazione Comunale sulla base dei costi reali medi che ogni struttura presenta e nei limiti fissati di volta in volta dalle leggi finanziarie per i servizi pubblici a domanda individuale con dietimo giornaliero e per locale.</w:t>
      </w:r>
    </w:p>
    <w:p w:rsidR="00B44A4F" w:rsidRDefault="00B44A4F" w:rsidP="00B44A4F">
      <w:pPr>
        <w:spacing w:after="0" w:line="240" w:lineRule="auto"/>
        <w:jc w:val="both"/>
        <w:rPr>
          <w:rFonts w:ascii="Times New Roman" w:eastAsia="Times New Roman" w:hAnsi="Times New Roman"/>
          <w:lang w:eastAsia="it-IT"/>
        </w:rPr>
      </w:pPr>
    </w:p>
    <w:p w:rsidR="00AB65DF" w:rsidRDefault="00AB65DF" w:rsidP="00B44A4F">
      <w:pPr>
        <w:pStyle w:val="Paragrafoelenco"/>
        <w:numPr>
          <w:ilvl w:val="0"/>
          <w:numId w:val="44"/>
        </w:numPr>
        <w:spacing w:after="0" w:line="240" w:lineRule="auto"/>
        <w:ind w:left="426" w:hanging="426"/>
        <w:jc w:val="both"/>
        <w:rPr>
          <w:rFonts w:ascii="Times New Roman" w:hAnsi="Times New Roman"/>
          <w:lang w:eastAsia="it-IT"/>
        </w:rPr>
      </w:pPr>
      <w:r w:rsidRPr="00B44A4F">
        <w:rPr>
          <w:rFonts w:ascii="Times New Roman" w:hAnsi="Times New Roman"/>
          <w:lang w:eastAsia="it-IT"/>
        </w:rPr>
        <w:t>L’Istituzione Scolastica provvederà a fornire in uso le attrezzature richieste dal Concessionario (ad esclusione del materiale di consumo), il personale ausiliario che garantirà l’apertura, l’assistenza al concessionario, la pulizia (solo servizio) e la chiusura dell’edificio. Il costo sarà posto a carico del concessionario secondo le tariffe determinate dal Consiglio d’Istituto con dietimo giornaliero e per locale.</w:t>
      </w:r>
    </w:p>
    <w:p w:rsidR="00B44A4F" w:rsidRPr="00B44A4F" w:rsidRDefault="00B44A4F" w:rsidP="00B44A4F">
      <w:pPr>
        <w:pStyle w:val="Paragrafoelenco"/>
        <w:rPr>
          <w:rFonts w:ascii="Times New Roman" w:hAnsi="Times New Roman"/>
          <w:lang w:eastAsia="it-IT"/>
        </w:rPr>
      </w:pPr>
    </w:p>
    <w:p w:rsidR="00AB65DF" w:rsidRPr="00B44A4F" w:rsidRDefault="00AB65DF" w:rsidP="00B44A4F">
      <w:pPr>
        <w:pStyle w:val="Paragrafoelenco"/>
        <w:numPr>
          <w:ilvl w:val="0"/>
          <w:numId w:val="44"/>
        </w:numPr>
        <w:spacing w:after="0" w:line="240" w:lineRule="auto"/>
        <w:ind w:left="426" w:hanging="426"/>
        <w:jc w:val="both"/>
        <w:rPr>
          <w:rFonts w:ascii="Times New Roman" w:hAnsi="Times New Roman"/>
          <w:lang w:eastAsia="it-IT"/>
        </w:rPr>
      </w:pPr>
      <w:r w:rsidRPr="00B44A4F">
        <w:rPr>
          <w:rFonts w:ascii="Times New Roman" w:hAnsi="Times New Roman"/>
          <w:lang w:eastAsia="it-IT"/>
        </w:rPr>
        <w:t>Il Concessionario dovrà provvedere al pagamento delle somme dovute entro i termini e con le modalità indicati nell’autorizzazione all’uso dei locali.</w:t>
      </w:r>
    </w:p>
    <w:p w:rsidR="00B44A4F" w:rsidRDefault="00B44A4F" w:rsidP="00B44A4F">
      <w:pPr>
        <w:spacing w:after="0" w:line="240" w:lineRule="auto"/>
        <w:jc w:val="both"/>
        <w:rPr>
          <w:rFonts w:ascii="Times New Roman" w:eastAsia="Times New Roman" w:hAnsi="Times New Roman"/>
          <w:lang w:eastAsia="it-IT"/>
        </w:rPr>
      </w:pPr>
    </w:p>
    <w:p w:rsidR="00AB65DF" w:rsidRPr="00B44A4F" w:rsidRDefault="00AB65DF" w:rsidP="00B44A4F">
      <w:pPr>
        <w:pStyle w:val="Paragrafoelenco"/>
        <w:numPr>
          <w:ilvl w:val="0"/>
          <w:numId w:val="44"/>
        </w:numPr>
        <w:spacing w:after="0" w:line="240" w:lineRule="auto"/>
        <w:ind w:left="426" w:hanging="426"/>
        <w:jc w:val="both"/>
        <w:rPr>
          <w:rFonts w:ascii="Times New Roman" w:hAnsi="Times New Roman"/>
          <w:lang w:eastAsia="it-IT"/>
        </w:rPr>
      </w:pPr>
      <w:r w:rsidRPr="00B44A4F">
        <w:rPr>
          <w:rFonts w:ascii="Times New Roman" w:hAnsi="Times New Roman"/>
          <w:lang w:eastAsia="it-IT"/>
        </w:rPr>
        <w:t xml:space="preserve">È data facoltà al Consiglio d’Istituto o alla Giunta Comunale di concedere esenzioni o riduzioni del rimborso spese quando si tratti di attività di particolare rilevanza promossa da Enti Pubblici ed Enti Morali o altri Enti e Associazioni, per particolari fini di natura morale, sociale e culturale (es. concorsi pubblici, assemblee su temi di pubblico interesse, convegni di studio e culturali, </w:t>
      </w:r>
      <w:proofErr w:type="spellStart"/>
      <w:r w:rsidRPr="00B44A4F">
        <w:rPr>
          <w:rFonts w:ascii="Times New Roman" w:hAnsi="Times New Roman"/>
          <w:lang w:eastAsia="it-IT"/>
        </w:rPr>
        <w:t>stages</w:t>
      </w:r>
      <w:proofErr w:type="spellEnd"/>
      <w:r w:rsidRPr="00B44A4F">
        <w:rPr>
          <w:rFonts w:ascii="Times New Roman" w:hAnsi="Times New Roman"/>
          <w:lang w:eastAsia="it-IT"/>
        </w:rPr>
        <w:t xml:space="preserve"> formati</w:t>
      </w:r>
      <w:r w:rsidR="003A0A19" w:rsidRPr="00B44A4F">
        <w:rPr>
          <w:rFonts w:ascii="Times New Roman" w:hAnsi="Times New Roman"/>
          <w:lang w:eastAsia="it-IT"/>
        </w:rPr>
        <w:t>v</w:t>
      </w:r>
      <w:r w:rsidRPr="00B44A4F">
        <w:rPr>
          <w:rFonts w:ascii="Times New Roman" w:hAnsi="Times New Roman"/>
          <w:lang w:eastAsia="it-IT"/>
        </w:rPr>
        <w:t>i, etc.).</w:t>
      </w:r>
    </w:p>
    <w:p w:rsidR="00B44A4F" w:rsidRDefault="00B44A4F" w:rsidP="00B44A4F">
      <w:pPr>
        <w:spacing w:after="0" w:line="240" w:lineRule="auto"/>
        <w:jc w:val="both"/>
        <w:rPr>
          <w:rFonts w:ascii="Times New Roman" w:eastAsia="Times New Roman" w:hAnsi="Times New Roman"/>
          <w:lang w:eastAsia="it-IT"/>
        </w:rPr>
      </w:pPr>
    </w:p>
    <w:p w:rsidR="00AB65DF" w:rsidRPr="00B44A4F" w:rsidRDefault="00AB65DF" w:rsidP="00B44A4F">
      <w:pPr>
        <w:pStyle w:val="Paragrafoelenco"/>
        <w:numPr>
          <w:ilvl w:val="0"/>
          <w:numId w:val="44"/>
        </w:numPr>
        <w:spacing w:after="0" w:line="240" w:lineRule="auto"/>
        <w:ind w:left="426" w:hanging="426"/>
        <w:jc w:val="both"/>
        <w:rPr>
          <w:rFonts w:ascii="Times New Roman" w:hAnsi="Times New Roman"/>
          <w:lang w:eastAsia="it-IT"/>
        </w:rPr>
      </w:pPr>
      <w:r w:rsidRPr="00B44A4F">
        <w:rPr>
          <w:rFonts w:ascii="Times New Roman" w:hAnsi="Times New Roman"/>
          <w:lang w:eastAsia="it-IT"/>
        </w:rPr>
        <w:t>È da ritenersi comunque gratuita la concessione, qualora venga richiesta da Enti Morali e da Enti Pubblici per motivi di pubblico interesse e per la durata non superiore a giorni tre. In caso di durata superiore il computo degli oneri a carico del concessionario va calcolato a partire dal quarto giorno.</w:t>
      </w:r>
    </w:p>
    <w:p w:rsidR="00B44A4F" w:rsidRDefault="00B44A4F" w:rsidP="00B44A4F">
      <w:pPr>
        <w:spacing w:after="0" w:line="240" w:lineRule="auto"/>
        <w:jc w:val="both"/>
        <w:rPr>
          <w:rFonts w:ascii="Times New Roman" w:eastAsia="Times New Roman" w:hAnsi="Times New Roman"/>
          <w:lang w:eastAsia="it-IT"/>
        </w:rPr>
      </w:pPr>
    </w:p>
    <w:p w:rsidR="00AB65DF" w:rsidRPr="00EA7686" w:rsidRDefault="00AB65DF" w:rsidP="00EA7686">
      <w:pPr>
        <w:pStyle w:val="Paragrafoelenco"/>
        <w:numPr>
          <w:ilvl w:val="0"/>
          <w:numId w:val="44"/>
        </w:numPr>
        <w:spacing w:after="0" w:line="240" w:lineRule="auto"/>
        <w:ind w:left="426" w:hanging="426"/>
        <w:jc w:val="both"/>
        <w:rPr>
          <w:rFonts w:ascii="Times New Roman" w:hAnsi="Times New Roman"/>
          <w:lang w:eastAsia="it-IT"/>
        </w:rPr>
      </w:pPr>
      <w:r w:rsidRPr="00EA7686">
        <w:rPr>
          <w:rFonts w:ascii="Times New Roman" w:hAnsi="Times New Roman"/>
          <w:lang w:eastAsia="it-IT"/>
        </w:rPr>
        <w:t>Per qu</w:t>
      </w:r>
      <w:r w:rsidR="00B44A4F" w:rsidRPr="00EA7686">
        <w:rPr>
          <w:rFonts w:ascii="Times New Roman" w:hAnsi="Times New Roman"/>
          <w:lang w:eastAsia="it-IT"/>
        </w:rPr>
        <w:t>anto non previsto del presente R</w:t>
      </w:r>
      <w:r w:rsidRPr="00EA7686">
        <w:rPr>
          <w:rFonts w:ascii="Times New Roman" w:hAnsi="Times New Roman"/>
          <w:lang w:eastAsia="it-IT"/>
        </w:rPr>
        <w:t>egolamento si fa espresso rinvio alle disposizioni di legge richiamate dall’art. 1 ed alle altre disposizioni di legge vigenti applicabili alla fattispecie disciplinata dagli articoli soprascritti.</w:t>
      </w:r>
    </w:p>
    <w:p w:rsidR="00AB65DF" w:rsidRPr="00AB65DF" w:rsidRDefault="00AB65DF" w:rsidP="00B44A4F">
      <w:pPr>
        <w:spacing w:after="0" w:line="240" w:lineRule="auto"/>
        <w:jc w:val="both"/>
        <w:rPr>
          <w:rFonts w:ascii="Times New Roman" w:eastAsia="Times New Roman" w:hAnsi="Times New Roman"/>
          <w:smallCaps/>
          <w:sz w:val="20"/>
          <w:szCs w:val="20"/>
          <w:lang w:eastAsia="it-IT"/>
        </w:rPr>
      </w:pPr>
    </w:p>
    <w:p w:rsidR="00723DB0" w:rsidRDefault="00AB65DF" w:rsidP="00723DB0">
      <w:pPr>
        <w:spacing w:after="0" w:line="360" w:lineRule="auto"/>
        <w:jc w:val="center"/>
        <w:rPr>
          <w:rFonts w:ascii="Times New Roman" w:eastAsia="Times New Roman" w:hAnsi="Times New Roman"/>
          <w:b/>
          <w:smallCaps/>
          <w:sz w:val="24"/>
          <w:szCs w:val="24"/>
          <w:lang w:eastAsia="it-IT"/>
        </w:rPr>
      </w:pPr>
      <w:r w:rsidRPr="00156ABB">
        <w:rPr>
          <w:rFonts w:ascii="Times New Roman" w:eastAsia="Times New Roman" w:hAnsi="Times New Roman"/>
          <w:b/>
          <w:smallCaps/>
          <w:sz w:val="24"/>
          <w:szCs w:val="24"/>
          <w:lang w:eastAsia="it-IT"/>
        </w:rPr>
        <w:t xml:space="preserve">Art. </w:t>
      </w:r>
      <w:r w:rsidR="00723DB0">
        <w:rPr>
          <w:rFonts w:ascii="Times New Roman" w:eastAsia="Times New Roman" w:hAnsi="Times New Roman"/>
          <w:b/>
          <w:smallCaps/>
          <w:sz w:val="24"/>
          <w:szCs w:val="24"/>
          <w:lang w:eastAsia="it-IT"/>
        </w:rPr>
        <w:t>25</w:t>
      </w:r>
    </w:p>
    <w:p w:rsidR="00AB65DF" w:rsidRPr="00156ABB" w:rsidRDefault="00AB65DF" w:rsidP="00723DB0">
      <w:pPr>
        <w:spacing w:after="0" w:line="360" w:lineRule="auto"/>
        <w:jc w:val="center"/>
        <w:rPr>
          <w:rFonts w:ascii="Times New Roman" w:eastAsia="Times New Roman" w:hAnsi="Times New Roman"/>
          <w:smallCaps/>
          <w:sz w:val="24"/>
          <w:szCs w:val="24"/>
          <w:lang w:eastAsia="it-IT"/>
        </w:rPr>
      </w:pPr>
      <w:r w:rsidRPr="00156ABB">
        <w:rPr>
          <w:rFonts w:ascii="Times New Roman" w:eastAsia="Times New Roman" w:hAnsi="Times New Roman"/>
          <w:b/>
          <w:smallCaps/>
          <w:sz w:val="24"/>
          <w:szCs w:val="24"/>
          <w:lang w:eastAsia="it-IT"/>
        </w:rPr>
        <w:t>Contratti di utilizzazioni di siti informatici da parte di soggetti terzi</w:t>
      </w:r>
    </w:p>
    <w:p w:rsidR="00AB65DF" w:rsidRDefault="00AB65DF" w:rsidP="00723DB0">
      <w:pPr>
        <w:numPr>
          <w:ilvl w:val="0"/>
          <w:numId w:val="19"/>
        </w:numPr>
        <w:spacing w:after="0" w:line="240" w:lineRule="auto"/>
        <w:ind w:left="426" w:hanging="426"/>
        <w:jc w:val="both"/>
        <w:rPr>
          <w:rFonts w:ascii="Times New Roman" w:eastAsia="Times New Roman" w:hAnsi="Times New Roman"/>
          <w:lang w:eastAsia="it-IT"/>
        </w:rPr>
      </w:pPr>
      <w:r w:rsidRPr="00156ABB">
        <w:rPr>
          <w:rFonts w:ascii="Times New Roman" w:eastAsia="Times New Roman" w:hAnsi="Times New Roman"/>
          <w:lang w:eastAsia="it-IT"/>
        </w:rPr>
        <w:t>L’Istituzione scolastica può ospitare sul proprio sito informatico Istituzioni di Volontariato, Associazioni tra Studenti, collegamenti verso altre Istituzioni Scolastiche, o Enti di interesse culturale, allo scopo di favorire la creazione di sinergie tra soggetti comunque coinvolti in attività educative e culturali.</w:t>
      </w:r>
    </w:p>
    <w:p w:rsidR="00723DB0" w:rsidRPr="00156ABB" w:rsidRDefault="00723DB0" w:rsidP="00723DB0">
      <w:pPr>
        <w:spacing w:after="0" w:line="240" w:lineRule="auto"/>
        <w:ind w:left="426"/>
        <w:jc w:val="both"/>
        <w:rPr>
          <w:rFonts w:ascii="Times New Roman" w:eastAsia="Times New Roman" w:hAnsi="Times New Roman"/>
          <w:lang w:eastAsia="it-IT"/>
        </w:rPr>
      </w:pPr>
    </w:p>
    <w:p w:rsidR="00AB65DF" w:rsidRPr="00156ABB" w:rsidRDefault="00AB65DF" w:rsidP="00723DB0">
      <w:pPr>
        <w:numPr>
          <w:ilvl w:val="0"/>
          <w:numId w:val="19"/>
        </w:numPr>
        <w:spacing w:after="0" w:line="240" w:lineRule="auto"/>
        <w:ind w:left="426" w:hanging="426"/>
        <w:jc w:val="both"/>
        <w:rPr>
          <w:rFonts w:ascii="Times New Roman" w:eastAsia="Times New Roman" w:hAnsi="Times New Roman"/>
          <w:lang w:eastAsia="it-IT"/>
        </w:rPr>
      </w:pPr>
      <w:r w:rsidRPr="00156ABB">
        <w:rPr>
          <w:rFonts w:ascii="Times New Roman" w:eastAsia="Times New Roman" w:hAnsi="Times New Roman"/>
          <w:lang w:eastAsia="it-IT"/>
        </w:rPr>
        <w:t>Il contratto in particolare dovrà prevedere:</w:t>
      </w:r>
    </w:p>
    <w:p w:rsidR="00AB65DF" w:rsidRDefault="00AB65DF" w:rsidP="00043CE3">
      <w:pPr>
        <w:pStyle w:val="Paragrafoelenco"/>
        <w:numPr>
          <w:ilvl w:val="0"/>
          <w:numId w:val="27"/>
        </w:numPr>
        <w:spacing w:after="0" w:line="240" w:lineRule="auto"/>
        <w:ind w:hanging="11"/>
        <w:jc w:val="both"/>
        <w:rPr>
          <w:rFonts w:ascii="Times New Roman" w:hAnsi="Times New Roman"/>
          <w:lang w:eastAsia="it-IT"/>
        </w:rPr>
      </w:pPr>
      <w:r w:rsidRPr="00156ABB">
        <w:rPr>
          <w:rFonts w:ascii="Times New Roman" w:hAnsi="Times New Roman"/>
          <w:lang w:eastAsia="it-IT"/>
        </w:rPr>
        <w:t>L’individuazione da parte del Dirigente Scolastico del responsabile del servizio, il quale assume la responsabilità per i contenuti immessi nel sito. A tal fine il Dirigente Scolastico dovrà verificare non solo il nominativo, ma anche la qualificazione professionale e la posizione dello stesso rispetto all’organizzazione richiedente.</w:t>
      </w:r>
    </w:p>
    <w:p w:rsidR="00043CE3" w:rsidRPr="00156ABB" w:rsidRDefault="00043CE3" w:rsidP="00043CE3">
      <w:pPr>
        <w:pStyle w:val="Paragrafoelenco"/>
        <w:spacing w:after="0" w:line="240" w:lineRule="auto"/>
        <w:jc w:val="both"/>
        <w:rPr>
          <w:rFonts w:ascii="Times New Roman" w:hAnsi="Times New Roman"/>
          <w:lang w:eastAsia="it-IT"/>
        </w:rPr>
      </w:pPr>
    </w:p>
    <w:p w:rsidR="00AB65DF" w:rsidRPr="00156ABB" w:rsidRDefault="00AB65DF" w:rsidP="00043CE3">
      <w:pPr>
        <w:pStyle w:val="Paragrafoelenco"/>
        <w:numPr>
          <w:ilvl w:val="0"/>
          <w:numId w:val="27"/>
        </w:numPr>
        <w:spacing w:after="0" w:line="240" w:lineRule="auto"/>
        <w:ind w:hanging="11"/>
        <w:jc w:val="both"/>
        <w:rPr>
          <w:rFonts w:ascii="Times New Roman" w:hAnsi="Times New Roman"/>
          <w:lang w:eastAsia="it-IT"/>
        </w:rPr>
      </w:pPr>
      <w:r w:rsidRPr="00156ABB">
        <w:rPr>
          <w:rFonts w:ascii="Times New Roman" w:hAnsi="Times New Roman"/>
          <w:lang w:eastAsia="it-IT"/>
        </w:rPr>
        <w:t>La specificazione di una clausola che conferisca al Dirigente Scolastico la facoltà di disattivare il servizio qualora il contenuto dovesse risultare in contrasto con la funzione educativa della Scuola.</w:t>
      </w:r>
    </w:p>
    <w:p w:rsidR="002F79D3" w:rsidRDefault="002F79D3" w:rsidP="00723DB0">
      <w:pPr>
        <w:spacing w:after="0" w:line="360" w:lineRule="auto"/>
        <w:jc w:val="center"/>
        <w:rPr>
          <w:rFonts w:ascii="Times New Roman" w:eastAsia="Times New Roman" w:hAnsi="Times New Roman"/>
          <w:b/>
          <w:smallCaps/>
          <w:sz w:val="24"/>
          <w:szCs w:val="24"/>
          <w:lang w:eastAsia="it-IT"/>
        </w:rPr>
      </w:pPr>
    </w:p>
    <w:p w:rsidR="00723DB0" w:rsidRDefault="00AB65DF" w:rsidP="00723DB0">
      <w:pPr>
        <w:spacing w:after="0" w:line="360" w:lineRule="auto"/>
        <w:jc w:val="center"/>
        <w:rPr>
          <w:rFonts w:ascii="Times New Roman" w:eastAsia="Times New Roman" w:hAnsi="Times New Roman"/>
          <w:b/>
          <w:smallCaps/>
          <w:sz w:val="24"/>
          <w:szCs w:val="24"/>
          <w:lang w:eastAsia="it-IT"/>
        </w:rPr>
      </w:pPr>
      <w:r w:rsidRPr="00156ABB">
        <w:rPr>
          <w:rFonts w:ascii="Times New Roman" w:eastAsia="Times New Roman" w:hAnsi="Times New Roman"/>
          <w:b/>
          <w:smallCaps/>
          <w:sz w:val="24"/>
          <w:szCs w:val="24"/>
          <w:lang w:eastAsia="it-IT"/>
        </w:rPr>
        <w:t xml:space="preserve">Art. </w:t>
      </w:r>
      <w:r w:rsidR="00723DB0">
        <w:rPr>
          <w:rFonts w:ascii="Times New Roman" w:eastAsia="Times New Roman" w:hAnsi="Times New Roman"/>
          <w:b/>
          <w:smallCaps/>
          <w:sz w:val="24"/>
          <w:szCs w:val="24"/>
          <w:lang w:eastAsia="it-IT"/>
        </w:rPr>
        <w:t>26</w:t>
      </w:r>
    </w:p>
    <w:p w:rsidR="00AB65DF" w:rsidRPr="00156ABB" w:rsidRDefault="00AB65DF" w:rsidP="00723DB0">
      <w:pPr>
        <w:spacing w:after="0" w:line="360" w:lineRule="auto"/>
        <w:jc w:val="center"/>
        <w:rPr>
          <w:rFonts w:ascii="Times New Roman" w:eastAsia="Times New Roman" w:hAnsi="Times New Roman"/>
          <w:b/>
          <w:smallCaps/>
          <w:sz w:val="24"/>
          <w:szCs w:val="24"/>
          <w:lang w:eastAsia="it-IT"/>
        </w:rPr>
      </w:pPr>
      <w:r w:rsidRPr="00156ABB">
        <w:rPr>
          <w:rFonts w:ascii="Times New Roman" w:eastAsia="Times New Roman" w:hAnsi="Times New Roman"/>
          <w:b/>
          <w:smallCaps/>
          <w:sz w:val="24"/>
          <w:szCs w:val="24"/>
          <w:lang w:eastAsia="it-IT"/>
        </w:rPr>
        <w:t>Contratti di prestazione d’opera</w:t>
      </w:r>
    </w:p>
    <w:p w:rsidR="00AB65DF" w:rsidRPr="00723DB0" w:rsidRDefault="00AB65DF" w:rsidP="002831C1">
      <w:pPr>
        <w:pStyle w:val="Paragrafoelenco"/>
        <w:numPr>
          <w:ilvl w:val="0"/>
          <w:numId w:val="46"/>
        </w:numPr>
        <w:spacing w:after="0" w:line="240" w:lineRule="auto"/>
        <w:ind w:left="426" w:hanging="426"/>
        <w:jc w:val="both"/>
        <w:rPr>
          <w:rFonts w:ascii="Times New Roman" w:hAnsi="Times New Roman"/>
          <w:lang w:eastAsia="it-IT"/>
        </w:rPr>
      </w:pPr>
      <w:r w:rsidRPr="00723DB0">
        <w:rPr>
          <w:rFonts w:ascii="Times New Roman" w:hAnsi="Times New Roman"/>
          <w:lang w:eastAsia="it-IT"/>
        </w:rPr>
        <w:t>L’Istituzione Scolastica può stipulare contratti di prestazione d’opera con esperti per particolari attività ed insegnamenti, nonché convenzioni con Enti di Formazione Professionale, al fine di garantire l’arricchimento dell’offerta formativa nonché la realizzazione di specifici progetti didattici, programmi di ricerca e sperimentazione.</w:t>
      </w:r>
    </w:p>
    <w:p w:rsidR="00156ABB" w:rsidRPr="002F79D3" w:rsidRDefault="00156ABB" w:rsidP="00AB65DF">
      <w:pPr>
        <w:spacing w:after="0" w:line="360" w:lineRule="auto"/>
        <w:jc w:val="both"/>
        <w:rPr>
          <w:rFonts w:ascii="Times New Roman" w:eastAsia="Times New Roman" w:hAnsi="Times New Roman"/>
          <w:smallCaps/>
          <w:sz w:val="16"/>
          <w:szCs w:val="16"/>
          <w:lang w:eastAsia="it-IT"/>
        </w:rPr>
      </w:pPr>
    </w:p>
    <w:p w:rsidR="00AB65DF" w:rsidRPr="002831C1" w:rsidRDefault="00AB65DF" w:rsidP="002831C1">
      <w:pPr>
        <w:pStyle w:val="Paragrafoelenco"/>
        <w:numPr>
          <w:ilvl w:val="0"/>
          <w:numId w:val="46"/>
        </w:numPr>
        <w:spacing w:after="0" w:line="240" w:lineRule="auto"/>
        <w:ind w:left="426" w:hanging="426"/>
        <w:jc w:val="both"/>
        <w:rPr>
          <w:rFonts w:ascii="Times New Roman" w:hAnsi="Times New Roman"/>
          <w:lang w:eastAsia="it-IT"/>
        </w:rPr>
      </w:pPr>
      <w:r w:rsidRPr="002831C1">
        <w:rPr>
          <w:rFonts w:ascii="Times New Roman" w:hAnsi="Times New Roman"/>
          <w:lang w:eastAsia="it-IT"/>
        </w:rPr>
        <w:t>Al fine di soddisfare esigenze di cui all’articolo precedente, su proposta del Collegio dei docenti ed in base alla programmazione dell’Offerta Formativa, l’Istituzione Scolastica, verificata l’impossibilità di utilizzare il personale interno ed in coerenza con le disponibilità finanziarie, provvede alla stipulazione di contratti di prestazione d’opera con esperti esterni e/o di specifiche convenzioni.</w:t>
      </w:r>
    </w:p>
    <w:p w:rsidR="00156ABB" w:rsidRPr="002F79D3" w:rsidRDefault="00156ABB" w:rsidP="006B1572">
      <w:pPr>
        <w:spacing w:after="0" w:line="360" w:lineRule="auto"/>
        <w:ind w:firstLine="708"/>
        <w:jc w:val="both"/>
        <w:rPr>
          <w:rFonts w:ascii="Times New Roman" w:eastAsia="Times New Roman" w:hAnsi="Times New Roman"/>
          <w:b/>
          <w:smallCaps/>
          <w:sz w:val="16"/>
          <w:szCs w:val="16"/>
          <w:lang w:eastAsia="it-IT"/>
        </w:rPr>
      </w:pPr>
    </w:p>
    <w:p w:rsidR="00AB65DF" w:rsidRPr="002831C1" w:rsidRDefault="00AB65DF" w:rsidP="002831C1">
      <w:pPr>
        <w:pStyle w:val="Paragrafoelenco"/>
        <w:numPr>
          <w:ilvl w:val="0"/>
          <w:numId w:val="46"/>
        </w:numPr>
        <w:spacing w:after="0" w:line="240" w:lineRule="auto"/>
        <w:ind w:left="426" w:hanging="426"/>
        <w:jc w:val="both"/>
        <w:rPr>
          <w:rFonts w:ascii="Times New Roman" w:hAnsi="Times New Roman"/>
          <w:lang w:eastAsia="it-IT"/>
        </w:rPr>
      </w:pPr>
      <w:r w:rsidRPr="002831C1">
        <w:rPr>
          <w:rFonts w:ascii="Times New Roman" w:hAnsi="Times New Roman"/>
          <w:lang w:eastAsia="it-IT"/>
        </w:rPr>
        <w:t>Il contratto/convenzione è stipulato con esperti o Enti di formazione italiani o stranieri, che siano in grado di apportare la necessaria esperienza tecnico-professionale nell’insegnamento o nel progetto didattico richiesto.</w:t>
      </w:r>
    </w:p>
    <w:p w:rsidR="00AB65DF" w:rsidRPr="00156ABB" w:rsidRDefault="00AB65DF" w:rsidP="002831C1">
      <w:pPr>
        <w:spacing w:after="0" w:line="240" w:lineRule="auto"/>
        <w:ind w:left="426"/>
        <w:jc w:val="both"/>
        <w:rPr>
          <w:rFonts w:ascii="Times New Roman" w:eastAsia="Times New Roman" w:hAnsi="Times New Roman"/>
          <w:lang w:eastAsia="it-IT"/>
        </w:rPr>
      </w:pPr>
      <w:r w:rsidRPr="00156ABB">
        <w:rPr>
          <w:rFonts w:ascii="Times New Roman" w:eastAsia="Times New Roman" w:hAnsi="Times New Roman"/>
          <w:lang w:eastAsia="it-IT"/>
        </w:rPr>
        <w:t>L’affidamento dell’incarico avverrà previa acquisizione dell’autorizzazione da parte dell’Amministrazione di appartenenza dell’esperto, se dipendente pubblico, in applicazione dell’art. 58 del Decreto Legislativo n° 29 del 03 febbraio 1993 e successive modificazioni e integrazioni.</w:t>
      </w:r>
    </w:p>
    <w:p w:rsidR="00AB65DF" w:rsidRPr="00156ABB" w:rsidRDefault="00AB65DF" w:rsidP="002831C1">
      <w:pPr>
        <w:spacing w:after="0" w:line="240" w:lineRule="auto"/>
        <w:ind w:left="426"/>
        <w:jc w:val="both"/>
        <w:rPr>
          <w:rFonts w:ascii="Times New Roman" w:eastAsia="Times New Roman" w:hAnsi="Times New Roman"/>
          <w:lang w:eastAsia="it-IT"/>
        </w:rPr>
      </w:pPr>
      <w:r w:rsidRPr="00156ABB">
        <w:rPr>
          <w:rFonts w:ascii="Times New Roman" w:eastAsia="Times New Roman" w:hAnsi="Times New Roman"/>
          <w:lang w:eastAsia="it-IT"/>
        </w:rPr>
        <w:t>Sono esclusi dall’ambito di applicazione del presente regolamento i docenti di altre Istituzioni, ai quali si applica l’art. 32 del CCNL del personale del comparto scuola del 24 luglio 2003.</w:t>
      </w:r>
    </w:p>
    <w:p w:rsidR="00156ABB" w:rsidRDefault="00AB65DF" w:rsidP="002831C1">
      <w:pPr>
        <w:spacing w:after="0" w:line="240" w:lineRule="auto"/>
        <w:jc w:val="both"/>
        <w:rPr>
          <w:rFonts w:ascii="Times New Roman" w:eastAsia="Times New Roman" w:hAnsi="Times New Roman"/>
          <w:smallCaps/>
          <w:sz w:val="20"/>
          <w:szCs w:val="20"/>
          <w:lang w:eastAsia="it-IT"/>
        </w:rPr>
      </w:pPr>
      <w:r w:rsidRPr="00AB65DF">
        <w:rPr>
          <w:rFonts w:ascii="Times New Roman" w:eastAsia="Times New Roman" w:hAnsi="Times New Roman"/>
          <w:smallCaps/>
          <w:sz w:val="20"/>
          <w:szCs w:val="20"/>
          <w:lang w:eastAsia="it-IT"/>
        </w:rPr>
        <w:tab/>
      </w:r>
    </w:p>
    <w:p w:rsidR="00AB65DF" w:rsidRPr="002831C1" w:rsidRDefault="00AB65DF" w:rsidP="002831C1">
      <w:pPr>
        <w:pStyle w:val="Paragrafoelenco"/>
        <w:numPr>
          <w:ilvl w:val="0"/>
          <w:numId w:val="46"/>
        </w:numPr>
        <w:spacing w:after="0" w:line="360" w:lineRule="auto"/>
        <w:ind w:left="426" w:hanging="426"/>
        <w:jc w:val="both"/>
        <w:rPr>
          <w:rFonts w:ascii="Times New Roman" w:hAnsi="Times New Roman"/>
          <w:lang w:eastAsia="it-IT"/>
        </w:rPr>
      </w:pPr>
      <w:r w:rsidRPr="002831C1">
        <w:rPr>
          <w:rFonts w:ascii="Times New Roman" w:hAnsi="Times New Roman"/>
          <w:lang w:eastAsia="it-IT"/>
        </w:rPr>
        <w:t>La selezione dell’esperto avviene seguendo le seguenti priorità di scelta:</w:t>
      </w:r>
    </w:p>
    <w:p w:rsidR="00AB65DF" w:rsidRPr="002831C1" w:rsidRDefault="00AB65DF" w:rsidP="002831C1">
      <w:pPr>
        <w:pStyle w:val="Paragrafoelenco"/>
        <w:numPr>
          <w:ilvl w:val="0"/>
          <w:numId w:val="43"/>
        </w:numPr>
        <w:spacing w:after="0" w:line="360" w:lineRule="auto"/>
        <w:jc w:val="both"/>
        <w:rPr>
          <w:rFonts w:ascii="Times New Roman" w:hAnsi="Times New Roman"/>
          <w:lang w:eastAsia="it-IT"/>
        </w:rPr>
      </w:pPr>
      <w:r w:rsidRPr="002831C1">
        <w:rPr>
          <w:rFonts w:ascii="Times New Roman" w:hAnsi="Times New Roman"/>
          <w:lang w:eastAsia="it-IT"/>
        </w:rPr>
        <w:t>Attraverso la ricerca tra personale interno dell’Istituzione Scolastica,</w:t>
      </w:r>
    </w:p>
    <w:p w:rsidR="00AB65DF" w:rsidRPr="002831C1" w:rsidRDefault="00AB65DF" w:rsidP="002831C1">
      <w:pPr>
        <w:pStyle w:val="Paragrafoelenco"/>
        <w:numPr>
          <w:ilvl w:val="0"/>
          <w:numId w:val="43"/>
        </w:numPr>
        <w:spacing w:after="0" w:line="360" w:lineRule="auto"/>
        <w:jc w:val="both"/>
        <w:rPr>
          <w:rFonts w:ascii="Times New Roman" w:hAnsi="Times New Roman"/>
          <w:lang w:eastAsia="it-IT"/>
        </w:rPr>
      </w:pPr>
      <w:r w:rsidRPr="002831C1">
        <w:rPr>
          <w:rFonts w:ascii="Times New Roman" w:hAnsi="Times New Roman"/>
          <w:lang w:eastAsia="it-IT"/>
        </w:rPr>
        <w:t>Attraverso la ricerca tra personale di altre Istituzioni Scolastiche e/o Amministrazioni Statali,</w:t>
      </w:r>
    </w:p>
    <w:p w:rsidR="00AB65DF" w:rsidRPr="002831C1" w:rsidRDefault="00AB65DF" w:rsidP="002831C1">
      <w:pPr>
        <w:pStyle w:val="Paragrafoelenco"/>
        <w:numPr>
          <w:ilvl w:val="0"/>
          <w:numId w:val="43"/>
        </w:numPr>
        <w:spacing w:after="0" w:line="240" w:lineRule="auto"/>
        <w:jc w:val="both"/>
        <w:rPr>
          <w:rFonts w:ascii="Times New Roman" w:hAnsi="Times New Roman"/>
          <w:lang w:eastAsia="it-IT"/>
        </w:rPr>
      </w:pPr>
      <w:r w:rsidRPr="002831C1">
        <w:rPr>
          <w:rFonts w:ascii="Times New Roman" w:hAnsi="Times New Roman"/>
          <w:lang w:eastAsia="it-IT"/>
        </w:rPr>
        <w:t>Quando un’indagine di mercato non è compatibile con la natura delle prestazioni in questione, il Dirigente Scolastico può operare una scelta discrezionale dell’esperto esterno/professionista allorquando ricorrano presupposti quali il rapporto fiduciario o l’infungibilità del professionista e le prestazioni possono essere forniti unicamente da un determinato operatore economico, così come previsto dall’art. 125 del Decreto Legislativo n° 50/2016 per una delle seguenti ragioni:</w:t>
      </w:r>
    </w:p>
    <w:p w:rsidR="00AB65DF" w:rsidRPr="00755935" w:rsidRDefault="00AB65DF" w:rsidP="002831C1">
      <w:pPr>
        <w:numPr>
          <w:ilvl w:val="0"/>
          <w:numId w:val="21"/>
        </w:numPr>
        <w:spacing w:after="0" w:line="240" w:lineRule="auto"/>
        <w:jc w:val="both"/>
        <w:rPr>
          <w:rFonts w:ascii="Times New Roman" w:eastAsia="Times New Roman" w:hAnsi="Times New Roman"/>
          <w:lang w:eastAsia="it-IT"/>
        </w:rPr>
      </w:pPr>
      <w:r w:rsidRPr="00755935">
        <w:rPr>
          <w:rFonts w:ascii="Times New Roman" w:eastAsia="Times New Roman" w:hAnsi="Times New Roman"/>
          <w:lang w:eastAsia="it-IT"/>
        </w:rPr>
        <w:t>Lo scopo dell’appalto consiste nella creazione o nell’acquisizione di un’opera d’arte o di rappresentazione artistica unica;</w:t>
      </w:r>
    </w:p>
    <w:p w:rsidR="00AB65DF" w:rsidRPr="00755935" w:rsidRDefault="00AB65DF" w:rsidP="002831C1">
      <w:pPr>
        <w:numPr>
          <w:ilvl w:val="0"/>
          <w:numId w:val="21"/>
        </w:numPr>
        <w:spacing w:after="0" w:line="240" w:lineRule="auto"/>
        <w:jc w:val="both"/>
        <w:rPr>
          <w:rFonts w:ascii="Times New Roman" w:eastAsia="Times New Roman" w:hAnsi="Times New Roman"/>
          <w:lang w:eastAsia="it-IT"/>
        </w:rPr>
      </w:pPr>
      <w:r w:rsidRPr="00755935">
        <w:rPr>
          <w:rFonts w:ascii="Times New Roman" w:eastAsia="Times New Roman" w:hAnsi="Times New Roman"/>
          <w:lang w:eastAsia="it-IT"/>
        </w:rPr>
        <w:t>La concorrenza è assente per motivi tecnici. L’eccezione di cui al presente punto si applica solo quando non esistono sostituti o alternative ragionevoli e l’assenza di concorrenza non è il risultato di una limitazione artificiale dei parametri dell’appalto;</w:t>
      </w:r>
    </w:p>
    <w:p w:rsidR="00AB65DF" w:rsidRPr="00755935" w:rsidRDefault="00AB65DF" w:rsidP="008D5F1F">
      <w:pPr>
        <w:numPr>
          <w:ilvl w:val="0"/>
          <w:numId w:val="21"/>
        </w:numPr>
        <w:spacing w:after="0" w:line="240" w:lineRule="auto"/>
        <w:jc w:val="both"/>
        <w:rPr>
          <w:rFonts w:ascii="Times New Roman" w:eastAsia="Times New Roman" w:hAnsi="Times New Roman"/>
          <w:lang w:eastAsia="it-IT"/>
        </w:rPr>
      </w:pPr>
      <w:r w:rsidRPr="00755935">
        <w:rPr>
          <w:rFonts w:ascii="Times New Roman" w:eastAsia="Times New Roman" w:hAnsi="Times New Roman"/>
          <w:lang w:eastAsia="it-IT"/>
        </w:rPr>
        <w:t>Tutela di diritti esclusivi, inclusi i diritti di proprietà intellettuale. L’eccezione di cui al presente punto si applica solo quando non esistono sostituti o alternative ragionevoli e l’assenza di concorrenza non è il risultato di una limitazione artificiale dei parametri dell’appalto.</w:t>
      </w:r>
    </w:p>
    <w:p w:rsidR="00AB65DF" w:rsidRDefault="00AB65DF" w:rsidP="008D5F1F">
      <w:pPr>
        <w:pStyle w:val="Paragrafoelenco"/>
        <w:numPr>
          <w:ilvl w:val="0"/>
          <w:numId w:val="43"/>
        </w:numPr>
        <w:spacing w:after="0" w:line="240" w:lineRule="auto"/>
        <w:jc w:val="both"/>
        <w:rPr>
          <w:rFonts w:ascii="Times New Roman" w:hAnsi="Times New Roman"/>
          <w:lang w:eastAsia="it-IT"/>
        </w:rPr>
      </w:pPr>
      <w:r w:rsidRPr="008D5F1F">
        <w:rPr>
          <w:rFonts w:ascii="Times New Roman" w:hAnsi="Times New Roman"/>
          <w:lang w:eastAsia="it-IT"/>
        </w:rPr>
        <w:t>Attraverso la richiesta ad associazioni specifiche riconosciute, albi professionali e/o fondazioni che ne garantisca</w:t>
      </w:r>
      <w:r w:rsidR="008D5F1F">
        <w:rPr>
          <w:rFonts w:ascii="Times New Roman" w:hAnsi="Times New Roman"/>
          <w:lang w:eastAsia="it-IT"/>
        </w:rPr>
        <w:t>no la specifica professionalità.</w:t>
      </w:r>
    </w:p>
    <w:p w:rsidR="008D5F1F" w:rsidRPr="008D5F1F" w:rsidRDefault="008D5F1F" w:rsidP="008D5F1F">
      <w:pPr>
        <w:pStyle w:val="Paragrafoelenco"/>
        <w:spacing w:after="0" w:line="240" w:lineRule="auto"/>
        <w:jc w:val="both"/>
        <w:rPr>
          <w:rFonts w:ascii="Times New Roman" w:hAnsi="Times New Roman"/>
          <w:lang w:eastAsia="it-IT"/>
        </w:rPr>
      </w:pPr>
    </w:p>
    <w:p w:rsidR="00AB65DF" w:rsidRPr="008D5F1F" w:rsidRDefault="00AB65DF" w:rsidP="008D5F1F">
      <w:pPr>
        <w:pStyle w:val="Paragrafoelenco"/>
        <w:numPr>
          <w:ilvl w:val="0"/>
          <w:numId w:val="43"/>
        </w:numPr>
        <w:spacing w:after="0" w:line="240" w:lineRule="auto"/>
        <w:jc w:val="both"/>
        <w:rPr>
          <w:rFonts w:ascii="Times New Roman" w:hAnsi="Times New Roman"/>
          <w:lang w:eastAsia="it-IT"/>
        </w:rPr>
      </w:pPr>
      <w:r w:rsidRPr="008D5F1F">
        <w:rPr>
          <w:rFonts w:ascii="Times New Roman" w:hAnsi="Times New Roman"/>
          <w:lang w:eastAsia="it-IT"/>
        </w:rPr>
        <w:t>Espletate le procedure di cui sopra sé non è stato possibile reperire nominativi in grado di svolgere la prestazione attraverso apposite selezioni con avvisi con lo scopo di conferire incarichi o di formulare graduatorie di personale esperto in specifici ambiti, dalle quali attingere nei casi di eventuale attivazione di progetto, in coerenza con la programmazione didattica deliberata per ciascun anno scolastico. Dell’avviso sarà data informazione attraverso la pubblicazione nell’albo dell’Istituzione Scolastica e nel sito web della stessa. L’avviso di massima dovrà contenere:</w:t>
      </w:r>
    </w:p>
    <w:p w:rsidR="00AB65DF" w:rsidRPr="00755935" w:rsidRDefault="00AB65DF" w:rsidP="008D5F1F">
      <w:pPr>
        <w:numPr>
          <w:ilvl w:val="0"/>
          <w:numId w:val="23"/>
        </w:numPr>
        <w:spacing w:after="0" w:line="240" w:lineRule="auto"/>
        <w:jc w:val="both"/>
        <w:rPr>
          <w:rFonts w:ascii="Times New Roman" w:eastAsia="Times New Roman" w:hAnsi="Times New Roman"/>
          <w:lang w:eastAsia="it-IT"/>
        </w:rPr>
      </w:pPr>
      <w:r w:rsidRPr="00755935">
        <w:rPr>
          <w:rFonts w:ascii="Times New Roman" w:eastAsia="Times New Roman" w:hAnsi="Times New Roman"/>
          <w:lang w:eastAsia="it-IT"/>
        </w:rPr>
        <w:t>Ambito disciplinare di riferimento;</w:t>
      </w:r>
    </w:p>
    <w:p w:rsidR="00AB65DF" w:rsidRPr="00755935" w:rsidRDefault="00AB65DF" w:rsidP="008D5F1F">
      <w:pPr>
        <w:numPr>
          <w:ilvl w:val="0"/>
          <w:numId w:val="23"/>
        </w:numPr>
        <w:spacing w:after="0" w:line="240" w:lineRule="auto"/>
        <w:jc w:val="both"/>
        <w:rPr>
          <w:rFonts w:ascii="Times New Roman" w:eastAsia="Times New Roman" w:hAnsi="Times New Roman"/>
          <w:lang w:eastAsia="it-IT"/>
        </w:rPr>
      </w:pPr>
      <w:r w:rsidRPr="00755935">
        <w:rPr>
          <w:rFonts w:ascii="Times New Roman" w:eastAsia="Times New Roman" w:hAnsi="Times New Roman"/>
          <w:lang w:eastAsia="it-IT"/>
        </w:rPr>
        <w:t>Il numero di ore di attività richiesto,</w:t>
      </w:r>
    </w:p>
    <w:p w:rsidR="00AB65DF" w:rsidRPr="00755935" w:rsidRDefault="00AB65DF" w:rsidP="008D5F1F">
      <w:pPr>
        <w:numPr>
          <w:ilvl w:val="0"/>
          <w:numId w:val="23"/>
        </w:numPr>
        <w:spacing w:after="0" w:line="240" w:lineRule="auto"/>
        <w:jc w:val="both"/>
        <w:rPr>
          <w:rFonts w:ascii="Times New Roman" w:eastAsia="Times New Roman" w:hAnsi="Times New Roman"/>
          <w:lang w:eastAsia="it-IT"/>
        </w:rPr>
      </w:pPr>
      <w:r w:rsidRPr="00755935">
        <w:rPr>
          <w:rFonts w:ascii="Times New Roman" w:eastAsia="Times New Roman" w:hAnsi="Times New Roman"/>
          <w:lang w:eastAsia="it-IT"/>
        </w:rPr>
        <w:t>La durata dell’incarico;</w:t>
      </w:r>
    </w:p>
    <w:p w:rsidR="00AB65DF" w:rsidRPr="00755935" w:rsidRDefault="00AB65DF" w:rsidP="009A20D5">
      <w:pPr>
        <w:numPr>
          <w:ilvl w:val="0"/>
          <w:numId w:val="23"/>
        </w:numPr>
        <w:spacing w:after="0" w:line="240" w:lineRule="auto"/>
        <w:jc w:val="both"/>
        <w:rPr>
          <w:rFonts w:ascii="Times New Roman" w:eastAsia="Times New Roman" w:hAnsi="Times New Roman"/>
          <w:lang w:eastAsia="it-IT"/>
        </w:rPr>
      </w:pPr>
      <w:r w:rsidRPr="00755935">
        <w:rPr>
          <w:rFonts w:ascii="Times New Roman" w:eastAsia="Times New Roman" w:hAnsi="Times New Roman"/>
          <w:lang w:eastAsia="it-IT"/>
        </w:rPr>
        <w:t>L’importo da attribuire all’esperto o all’Ente di Formazione, con indicazione dei criteri adottati per la relativa determinazione nel rispetto del principio di congruità con riguardo alla prestazione da svolgere;</w:t>
      </w:r>
    </w:p>
    <w:p w:rsidR="00AB65DF" w:rsidRPr="00755935" w:rsidRDefault="00AB65DF" w:rsidP="005C0C51">
      <w:pPr>
        <w:numPr>
          <w:ilvl w:val="0"/>
          <w:numId w:val="23"/>
        </w:numPr>
        <w:spacing w:after="0" w:line="360" w:lineRule="auto"/>
        <w:jc w:val="both"/>
        <w:rPr>
          <w:rFonts w:ascii="Times New Roman" w:eastAsia="Times New Roman" w:hAnsi="Times New Roman"/>
          <w:lang w:eastAsia="it-IT"/>
        </w:rPr>
      </w:pPr>
      <w:r w:rsidRPr="00755935">
        <w:rPr>
          <w:rFonts w:ascii="Times New Roman" w:eastAsia="Times New Roman" w:hAnsi="Times New Roman"/>
          <w:lang w:eastAsia="it-IT"/>
        </w:rPr>
        <w:t>Le modalità ed il termine per la presentazione delle domande di partecipazione;</w:t>
      </w:r>
    </w:p>
    <w:p w:rsidR="00AB65DF" w:rsidRPr="00755935" w:rsidRDefault="00AB65DF" w:rsidP="009A20D5">
      <w:pPr>
        <w:spacing w:after="0" w:line="240" w:lineRule="auto"/>
        <w:ind w:left="708"/>
        <w:jc w:val="both"/>
        <w:rPr>
          <w:rFonts w:ascii="Times New Roman" w:eastAsia="Times New Roman" w:hAnsi="Times New Roman"/>
          <w:lang w:eastAsia="it-IT"/>
        </w:rPr>
      </w:pPr>
      <w:r w:rsidRPr="00755935">
        <w:rPr>
          <w:rFonts w:ascii="Times New Roman" w:eastAsia="Times New Roman" w:hAnsi="Times New Roman"/>
          <w:lang w:eastAsia="it-IT"/>
        </w:rPr>
        <w:t xml:space="preserve">Per quanto riguarda i criteri di selezione dei titoli (di studio e professionali) sarà fatto riferimento a quelli adottati dalle vigenti disposizioni del MIUR in merito all’assunzione del Personale Docente </w:t>
      </w:r>
      <w:r w:rsidRPr="00755935">
        <w:rPr>
          <w:rFonts w:ascii="Times New Roman" w:eastAsia="Times New Roman" w:hAnsi="Times New Roman"/>
          <w:lang w:eastAsia="it-IT"/>
        </w:rPr>
        <w:lastRenderedPageBreak/>
        <w:t>nelle Scuole Pubbliche. Mentre requisiti (esperienza maturata con individuazione del campo di intervento) minimi saranno oggetto di valutazione;</w:t>
      </w:r>
    </w:p>
    <w:p w:rsidR="00AB65DF" w:rsidRPr="00755935" w:rsidRDefault="00AB65DF" w:rsidP="009A20D5">
      <w:pPr>
        <w:spacing w:after="0" w:line="360" w:lineRule="auto"/>
        <w:ind w:firstLine="708"/>
        <w:jc w:val="both"/>
        <w:rPr>
          <w:rFonts w:ascii="Times New Roman" w:eastAsia="Times New Roman" w:hAnsi="Times New Roman"/>
          <w:lang w:eastAsia="it-IT"/>
        </w:rPr>
      </w:pPr>
      <w:r w:rsidRPr="00755935">
        <w:rPr>
          <w:rFonts w:ascii="Times New Roman" w:eastAsia="Times New Roman" w:hAnsi="Times New Roman"/>
          <w:lang w:eastAsia="it-IT"/>
        </w:rPr>
        <w:t>L’eventuale previsione di un colloquio cui sottoporre l’aspirante.</w:t>
      </w:r>
    </w:p>
    <w:p w:rsidR="00AB65DF" w:rsidRPr="00755935" w:rsidRDefault="00AB65DF" w:rsidP="009A20D5">
      <w:pPr>
        <w:spacing w:after="0" w:line="240" w:lineRule="auto"/>
        <w:ind w:left="708"/>
        <w:jc w:val="both"/>
        <w:rPr>
          <w:rFonts w:ascii="Times New Roman" w:eastAsia="Times New Roman" w:hAnsi="Times New Roman"/>
          <w:lang w:eastAsia="it-IT"/>
        </w:rPr>
      </w:pPr>
      <w:r w:rsidRPr="00755935">
        <w:rPr>
          <w:rFonts w:ascii="Times New Roman" w:eastAsia="Times New Roman" w:hAnsi="Times New Roman"/>
          <w:lang w:eastAsia="it-IT"/>
        </w:rPr>
        <w:t>Per la valutazione delle domande di partecipazione e dei relativi curricula, il Dirigente Scolastico può nominare un’apposita commissione.</w:t>
      </w:r>
    </w:p>
    <w:p w:rsidR="00AB65DF" w:rsidRPr="00755935" w:rsidRDefault="00AB65DF" w:rsidP="009A20D5">
      <w:pPr>
        <w:spacing w:after="0" w:line="240" w:lineRule="auto"/>
        <w:ind w:left="708"/>
        <w:jc w:val="both"/>
        <w:rPr>
          <w:rFonts w:ascii="Times New Roman" w:eastAsia="Times New Roman" w:hAnsi="Times New Roman"/>
          <w:lang w:eastAsia="it-IT"/>
        </w:rPr>
      </w:pPr>
      <w:r w:rsidRPr="00755935">
        <w:rPr>
          <w:rFonts w:ascii="Times New Roman" w:eastAsia="Times New Roman" w:hAnsi="Times New Roman"/>
          <w:lang w:eastAsia="it-IT"/>
        </w:rPr>
        <w:t>La Commissione predispone a tal fine una formale relazione contenente la specifica e dettagliata indicazione dei criteri adottati e delle valutazioni comparative effettuate formulando una proposta di graduatoria.</w:t>
      </w:r>
    </w:p>
    <w:p w:rsidR="00AB65DF" w:rsidRPr="00755935" w:rsidRDefault="00AB65DF" w:rsidP="009A20D5">
      <w:pPr>
        <w:spacing w:after="0" w:line="240" w:lineRule="auto"/>
        <w:ind w:left="708"/>
        <w:jc w:val="both"/>
        <w:rPr>
          <w:rFonts w:ascii="Times New Roman" w:eastAsia="Times New Roman" w:hAnsi="Times New Roman"/>
          <w:lang w:eastAsia="it-IT"/>
        </w:rPr>
      </w:pPr>
      <w:r w:rsidRPr="00755935">
        <w:rPr>
          <w:rFonts w:ascii="Times New Roman" w:eastAsia="Times New Roman" w:hAnsi="Times New Roman"/>
          <w:lang w:eastAsia="it-IT"/>
        </w:rPr>
        <w:t>Nell’ipotesi di partecipazione di un unico aspirante, è comunque necessario valutarne l’idoneità.</w:t>
      </w:r>
    </w:p>
    <w:p w:rsidR="00AB65DF" w:rsidRPr="00755935" w:rsidRDefault="00AB65DF" w:rsidP="009A20D5">
      <w:pPr>
        <w:spacing w:after="0" w:line="240" w:lineRule="auto"/>
        <w:ind w:left="708"/>
        <w:jc w:val="both"/>
        <w:rPr>
          <w:rFonts w:ascii="Times New Roman" w:eastAsia="Times New Roman" w:hAnsi="Times New Roman"/>
          <w:lang w:eastAsia="it-IT"/>
        </w:rPr>
      </w:pPr>
      <w:r w:rsidRPr="00755935">
        <w:rPr>
          <w:rFonts w:ascii="Times New Roman" w:eastAsia="Times New Roman" w:hAnsi="Times New Roman"/>
          <w:lang w:eastAsia="it-IT"/>
        </w:rPr>
        <w:t>La graduatoria è approvata dal Dirigente Scolastico.</w:t>
      </w:r>
    </w:p>
    <w:p w:rsidR="00AB65DF" w:rsidRPr="00755935" w:rsidRDefault="00AB65DF" w:rsidP="009A20D5">
      <w:pPr>
        <w:spacing w:after="0" w:line="240" w:lineRule="auto"/>
        <w:ind w:left="708"/>
        <w:jc w:val="both"/>
        <w:rPr>
          <w:rFonts w:ascii="Times New Roman" w:eastAsia="Times New Roman" w:hAnsi="Times New Roman"/>
          <w:lang w:eastAsia="it-IT"/>
        </w:rPr>
      </w:pPr>
      <w:r w:rsidRPr="00755935">
        <w:rPr>
          <w:rFonts w:ascii="Times New Roman" w:eastAsia="Times New Roman" w:hAnsi="Times New Roman"/>
          <w:lang w:eastAsia="it-IT"/>
        </w:rPr>
        <w:t>la graduatoria è pubblicata nell’albo dell’Istituzione Scolastica, con la sola indicazione nominativa dagli aspiranti inclusi.</w:t>
      </w:r>
    </w:p>
    <w:p w:rsidR="00AB65DF" w:rsidRPr="00755935" w:rsidRDefault="00AB65DF" w:rsidP="009A20D5">
      <w:pPr>
        <w:spacing w:after="0" w:line="240" w:lineRule="auto"/>
        <w:ind w:left="708"/>
        <w:jc w:val="both"/>
        <w:rPr>
          <w:rFonts w:ascii="Times New Roman" w:eastAsia="Times New Roman" w:hAnsi="Times New Roman"/>
          <w:lang w:eastAsia="it-IT"/>
        </w:rPr>
      </w:pPr>
      <w:r w:rsidRPr="00755935">
        <w:rPr>
          <w:rFonts w:ascii="Times New Roman" w:eastAsia="Times New Roman" w:hAnsi="Times New Roman"/>
          <w:lang w:eastAsia="it-IT"/>
        </w:rPr>
        <w:t>È fatto comunque salvo l’esercizio del diritto d’accesso agli atti della procedura e della graduatoria nei limiti di cui alle Leggi n° 241 del 07 agosto 1990, Decreto Legislativo n° 33/2013 e del Decreto Legislativo n°50/2016.</w:t>
      </w:r>
    </w:p>
    <w:p w:rsidR="00087FB5" w:rsidRDefault="00AB65DF" w:rsidP="00AB65DF">
      <w:pPr>
        <w:spacing w:after="0" w:line="360" w:lineRule="auto"/>
        <w:jc w:val="both"/>
        <w:rPr>
          <w:rFonts w:ascii="Times New Roman" w:eastAsia="Times New Roman" w:hAnsi="Times New Roman"/>
          <w:smallCaps/>
          <w:sz w:val="20"/>
          <w:szCs w:val="20"/>
          <w:lang w:eastAsia="it-IT"/>
        </w:rPr>
      </w:pPr>
      <w:r w:rsidRPr="00AB65DF">
        <w:rPr>
          <w:rFonts w:ascii="Times New Roman" w:eastAsia="Times New Roman" w:hAnsi="Times New Roman"/>
          <w:smallCaps/>
          <w:sz w:val="20"/>
          <w:szCs w:val="20"/>
          <w:lang w:eastAsia="it-IT"/>
        </w:rPr>
        <w:tab/>
      </w:r>
    </w:p>
    <w:p w:rsidR="00BE5F91" w:rsidRDefault="00BE5F91" w:rsidP="00087FB5">
      <w:pPr>
        <w:pStyle w:val="Paragrafoelenco"/>
        <w:numPr>
          <w:ilvl w:val="0"/>
          <w:numId w:val="46"/>
        </w:numPr>
        <w:spacing w:after="0" w:line="240" w:lineRule="auto"/>
        <w:ind w:hanging="720"/>
        <w:jc w:val="both"/>
        <w:rPr>
          <w:rFonts w:ascii="Times New Roman" w:hAnsi="Times New Roman"/>
          <w:lang w:eastAsia="it-IT"/>
        </w:rPr>
      </w:pPr>
      <w:r w:rsidRPr="002F79D3">
        <w:rPr>
          <w:rFonts w:ascii="Times New Roman" w:hAnsi="Times New Roman"/>
          <w:b/>
          <w:lang w:eastAsia="it-IT"/>
        </w:rPr>
        <w:t>Affidamento dell’incarico</w:t>
      </w:r>
      <w:r>
        <w:rPr>
          <w:rFonts w:ascii="Times New Roman" w:hAnsi="Times New Roman"/>
          <w:lang w:eastAsia="it-IT"/>
        </w:rPr>
        <w:t xml:space="preserve">. </w:t>
      </w:r>
    </w:p>
    <w:p w:rsidR="00AB65DF" w:rsidRPr="00087FB5" w:rsidRDefault="00AB65DF" w:rsidP="00BE5F91">
      <w:pPr>
        <w:pStyle w:val="Paragrafoelenco"/>
        <w:spacing w:after="0" w:line="240" w:lineRule="auto"/>
        <w:jc w:val="both"/>
        <w:rPr>
          <w:rFonts w:ascii="Times New Roman" w:hAnsi="Times New Roman"/>
          <w:lang w:eastAsia="it-IT"/>
        </w:rPr>
      </w:pPr>
      <w:r w:rsidRPr="00087FB5">
        <w:rPr>
          <w:rFonts w:ascii="Times New Roman" w:hAnsi="Times New Roman"/>
          <w:lang w:eastAsia="it-IT"/>
        </w:rPr>
        <w:t>Conclusasi la procedura di selezione, il Dirigente Scolastico provvede all’affidamento dell’incarico mediante stipula di un contratto di prestazione d’opera o convenzione, anche nel caso di incarico a</w:t>
      </w:r>
      <w:r w:rsidRPr="00087FB5">
        <w:rPr>
          <w:rFonts w:ascii="Times New Roman" w:hAnsi="Times New Roman"/>
          <w:smallCaps/>
          <w:sz w:val="20"/>
          <w:szCs w:val="20"/>
          <w:lang w:eastAsia="it-IT"/>
        </w:rPr>
        <w:t xml:space="preserve"> </w:t>
      </w:r>
      <w:r w:rsidRPr="00087FB5">
        <w:rPr>
          <w:rFonts w:ascii="Times New Roman" w:hAnsi="Times New Roman"/>
          <w:lang w:eastAsia="it-IT"/>
        </w:rPr>
        <w:t>titolo gratuito.</w:t>
      </w:r>
    </w:p>
    <w:p w:rsidR="00755935" w:rsidRDefault="00AB65DF" w:rsidP="00AB65DF">
      <w:pPr>
        <w:spacing w:after="0" w:line="360" w:lineRule="auto"/>
        <w:jc w:val="both"/>
        <w:rPr>
          <w:rFonts w:ascii="Times New Roman" w:eastAsia="Times New Roman" w:hAnsi="Times New Roman"/>
          <w:smallCaps/>
          <w:sz w:val="20"/>
          <w:szCs w:val="20"/>
          <w:lang w:eastAsia="it-IT"/>
        </w:rPr>
      </w:pPr>
      <w:r w:rsidRPr="00AB65DF">
        <w:rPr>
          <w:rFonts w:ascii="Times New Roman" w:eastAsia="Times New Roman" w:hAnsi="Times New Roman"/>
          <w:smallCaps/>
          <w:sz w:val="20"/>
          <w:szCs w:val="20"/>
          <w:lang w:eastAsia="it-IT"/>
        </w:rPr>
        <w:tab/>
      </w:r>
    </w:p>
    <w:p w:rsidR="00DB6810" w:rsidRPr="002F79D3" w:rsidRDefault="00DB6810" w:rsidP="002F79D3">
      <w:pPr>
        <w:pStyle w:val="Paragrafoelenco"/>
        <w:numPr>
          <w:ilvl w:val="0"/>
          <w:numId w:val="46"/>
        </w:numPr>
        <w:spacing w:after="0" w:line="240" w:lineRule="auto"/>
        <w:ind w:hanging="720"/>
        <w:jc w:val="both"/>
        <w:rPr>
          <w:rFonts w:ascii="Times New Roman" w:hAnsi="Times New Roman"/>
          <w:b/>
          <w:lang w:eastAsia="it-IT"/>
        </w:rPr>
      </w:pPr>
      <w:r w:rsidRPr="002F79D3">
        <w:rPr>
          <w:rFonts w:ascii="Times New Roman" w:hAnsi="Times New Roman"/>
          <w:b/>
          <w:lang w:eastAsia="it-IT"/>
        </w:rPr>
        <w:t>Compenso dell’incarico.</w:t>
      </w:r>
    </w:p>
    <w:p w:rsidR="00AB65DF" w:rsidRPr="00087FB5" w:rsidRDefault="00AB65DF" w:rsidP="002F79D3">
      <w:pPr>
        <w:pStyle w:val="Paragrafoelenco"/>
        <w:spacing w:after="0" w:line="240" w:lineRule="auto"/>
        <w:jc w:val="both"/>
        <w:rPr>
          <w:rFonts w:ascii="Times New Roman" w:hAnsi="Times New Roman"/>
          <w:lang w:eastAsia="it-IT"/>
        </w:rPr>
      </w:pPr>
      <w:r w:rsidRPr="00087FB5">
        <w:rPr>
          <w:rFonts w:ascii="Times New Roman" w:hAnsi="Times New Roman"/>
          <w:lang w:eastAsia="it-IT"/>
        </w:rPr>
        <w:t>Al fine di determinare i compensi, il Dirigente Scolastico farà riferimento:</w:t>
      </w:r>
    </w:p>
    <w:p w:rsidR="00AB65DF" w:rsidRDefault="00AB65DF" w:rsidP="00087FB5">
      <w:pPr>
        <w:numPr>
          <w:ilvl w:val="0"/>
          <w:numId w:val="24"/>
        </w:numPr>
        <w:spacing w:after="0" w:line="240" w:lineRule="auto"/>
        <w:jc w:val="both"/>
        <w:rPr>
          <w:rFonts w:ascii="Times New Roman" w:eastAsia="Times New Roman" w:hAnsi="Times New Roman"/>
          <w:lang w:eastAsia="it-IT"/>
        </w:rPr>
      </w:pPr>
      <w:r w:rsidRPr="00755935">
        <w:rPr>
          <w:rFonts w:ascii="Times New Roman" w:eastAsia="Times New Roman" w:hAnsi="Times New Roman"/>
          <w:lang w:eastAsia="it-IT"/>
        </w:rPr>
        <w:t>Alle tabelle relative alle misure del compenso orario lordo spettante al personale docente per prestazioni aggiuntive all’orario d’obbligo allegate al Contratto Collettivo Nazionale di Lavoro del Comparto Scuola vigente al momento della stipula del Contratto di Incarico;</w:t>
      </w:r>
    </w:p>
    <w:p w:rsidR="00087FB5" w:rsidRPr="00755935" w:rsidRDefault="00087FB5" w:rsidP="00087FB5">
      <w:pPr>
        <w:spacing w:after="0" w:line="240" w:lineRule="auto"/>
        <w:ind w:left="720"/>
        <w:jc w:val="both"/>
        <w:rPr>
          <w:rFonts w:ascii="Times New Roman" w:eastAsia="Times New Roman" w:hAnsi="Times New Roman"/>
          <w:lang w:eastAsia="it-IT"/>
        </w:rPr>
      </w:pPr>
    </w:p>
    <w:p w:rsidR="00AB65DF" w:rsidRDefault="00AB65DF" w:rsidP="00087FB5">
      <w:pPr>
        <w:numPr>
          <w:ilvl w:val="0"/>
          <w:numId w:val="24"/>
        </w:numPr>
        <w:spacing w:after="0" w:line="240" w:lineRule="auto"/>
        <w:jc w:val="both"/>
        <w:rPr>
          <w:rFonts w:ascii="Times New Roman" w:eastAsia="Times New Roman" w:hAnsi="Times New Roman"/>
          <w:lang w:eastAsia="it-IT"/>
        </w:rPr>
      </w:pPr>
      <w:r w:rsidRPr="00755935">
        <w:rPr>
          <w:rFonts w:ascii="Times New Roman" w:eastAsia="Times New Roman" w:hAnsi="Times New Roman"/>
          <w:lang w:eastAsia="it-IT"/>
        </w:rPr>
        <w:t>In relazione al tipo di attività e all’impegno professionale richiesto, il Dirigente Scolastico, ha facoltà di stabilire il compenso massimo da corrispondere al docente esperto facendo riferimento alle misure dei compensi per attività di Aggiornamento  di cui al Decreto Interministeriale n° 326 del12 ottobre 1995.</w:t>
      </w:r>
    </w:p>
    <w:p w:rsidR="00C77EC3" w:rsidRPr="001277AA" w:rsidRDefault="00C77EC3" w:rsidP="00C77EC3">
      <w:pPr>
        <w:spacing w:after="0" w:line="240" w:lineRule="auto"/>
        <w:ind w:left="720"/>
        <w:jc w:val="both"/>
        <w:rPr>
          <w:rFonts w:ascii="Times New Roman" w:eastAsia="Times New Roman" w:hAnsi="Times New Roman"/>
          <w:sz w:val="16"/>
          <w:szCs w:val="16"/>
          <w:lang w:eastAsia="it-IT"/>
        </w:rPr>
      </w:pPr>
    </w:p>
    <w:p w:rsidR="00AB65DF" w:rsidRPr="00755935" w:rsidRDefault="00AB65DF" w:rsidP="005C0C51">
      <w:pPr>
        <w:numPr>
          <w:ilvl w:val="0"/>
          <w:numId w:val="24"/>
        </w:numPr>
        <w:spacing w:after="0" w:line="360" w:lineRule="auto"/>
        <w:jc w:val="both"/>
        <w:rPr>
          <w:rFonts w:ascii="Times New Roman" w:eastAsia="Times New Roman" w:hAnsi="Times New Roman"/>
          <w:lang w:eastAsia="it-IT"/>
        </w:rPr>
      </w:pPr>
      <w:r w:rsidRPr="00755935">
        <w:rPr>
          <w:rFonts w:ascii="Times New Roman" w:eastAsia="Times New Roman" w:hAnsi="Times New Roman"/>
          <w:lang w:eastAsia="it-IT"/>
        </w:rPr>
        <w:t>Compensi forfettari compatibili con risorse finanziarie dell’Istituzione Scolastica.</w:t>
      </w:r>
    </w:p>
    <w:p w:rsidR="00755935" w:rsidRPr="00755935" w:rsidRDefault="00755935" w:rsidP="00AB65DF">
      <w:pPr>
        <w:spacing w:after="0" w:line="360" w:lineRule="auto"/>
        <w:ind w:left="360"/>
        <w:jc w:val="both"/>
        <w:rPr>
          <w:rFonts w:ascii="Times New Roman" w:eastAsia="Times New Roman" w:hAnsi="Times New Roman"/>
          <w:lang w:eastAsia="it-IT"/>
        </w:rPr>
      </w:pPr>
    </w:p>
    <w:p w:rsidR="00DB6810" w:rsidRPr="002F79D3" w:rsidRDefault="00DB6810" w:rsidP="002F79D3">
      <w:pPr>
        <w:pStyle w:val="Paragrafoelenco"/>
        <w:numPr>
          <w:ilvl w:val="0"/>
          <w:numId w:val="46"/>
        </w:numPr>
        <w:spacing w:after="0" w:line="240" w:lineRule="auto"/>
        <w:ind w:left="567" w:hanging="567"/>
        <w:jc w:val="both"/>
        <w:rPr>
          <w:rFonts w:ascii="Times New Roman" w:hAnsi="Times New Roman"/>
          <w:b/>
          <w:lang w:eastAsia="it-IT"/>
        </w:rPr>
      </w:pPr>
      <w:r w:rsidRPr="002F79D3">
        <w:rPr>
          <w:rFonts w:ascii="Times New Roman" w:hAnsi="Times New Roman"/>
          <w:b/>
          <w:lang w:eastAsia="it-IT"/>
        </w:rPr>
        <w:t>Impedimento.</w:t>
      </w:r>
    </w:p>
    <w:p w:rsidR="00AB65DF" w:rsidRPr="003628FD" w:rsidRDefault="00AB65DF" w:rsidP="002F79D3">
      <w:pPr>
        <w:pStyle w:val="Paragrafoelenco"/>
        <w:spacing w:after="0" w:line="240" w:lineRule="auto"/>
        <w:ind w:left="567"/>
        <w:jc w:val="both"/>
        <w:rPr>
          <w:rFonts w:ascii="Times New Roman" w:hAnsi="Times New Roman"/>
          <w:lang w:eastAsia="it-IT"/>
        </w:rPr>
      </w:pPr>
      <w:r w:rsidRPr="003628FD">
        <w:rPr>
          <w:rFonts w:ascii="Times New Roman" w:hAnsi="Times New Roman"/>
          <w:lang w:eastAsia="it-IT"/>
        </w:rPr>
        <w:t>I contratti con i collaboratori esterni possono essere stipulati, ai sensi dell’art. 32, comma 4, del Decreto Interministeriale n° 44 del 01 febbraio 2001, soltanto per le prestazioni e le attività:</w:t>
      </w:r>
    </w:p>
    <w:p w:rsidR="00AB65DF" w:rsidRPr="00602D3D" w:rsidRDefault="00602D3D" w:rsidP="00602D3D">
      <w:pPr>
        <w:pStyle w:val="Paragrafoelenco"/>
        <w:numPr>
          <w:ilvl w:val="0"/>
          <w:numId w:val="43"/>
        </w:numPr>
        <w:spacing w:after="0" w:line="240" w:lineRule="auto"/>
        <w:jc w:val="both"/>
        <w:rPr>
          <w:rFonts w:ascii="Times New Roman" w:hAnsi="Times New Roman"/>
          <w:smallCaps/>
          <w:sz w:val="20"/>
          <w:szCs w:val="20"/>
          <w:lang w:eastAsia="it-IT"/>
        </w:rPr>
      </w:pPr>
      <w:r>
        <w:rPr>
          <w:rFonts w:ascii="Times New Roman" w:hAnsi="Times New Roman"/>
          <w:lang w:eastAsia="it-IT"/>
        </w:rPr>
        <w:t>c</w:t>
      </w:r>
      <w:r w:rsidR="00AB65DF" w:rsidRPr="00602D3D">
        <w:rPr>
          <w:rFonts w:ascii="Times New Roman" w:hAnsi="Times New Roman"/>
          <w:lang w:eastAsia="it-IT"/>
        </w:rPr>
        <w:t>he non possono essere assegnate al personale dipendente per inesistenza di specifiche competenze professionali</w:t>
      </w:r>
      <w:r w:rsidR="00AB65DF" w:rsidRPr="00602D3D">
        <w:rPr>
          <w:rFonts w:ascii="Times New Roman" w:hAnsi="Times New Roman"/>
          <w:smallCaps/>
          <w:sz w:val="20"/>
          <w:szCs w:val="20"/>
          <w:lang w:eastAsia="it-IT"/>
        </w:rPr>
        <w:t>;</w:t>
      </w:r>
    </w:p>
    <w:p w:rsidR="00AB65DF" w:rsidRPr="00602D3D" w:rsidRDefault="00602D3D" w:rsidP="00602D3D">
      <w:pPr>
        <w:pStyle w:val="Paragrafoelenco"/>
        <w:numPr>
          <w:ilvl w:val="0"/>
          <w:numId w:val="43"/>
        </w:numPr>
        <w:spacing w:after="0" w:line="240" w:lineRule="auto"/>
        <w:jc w:val="both"/>
        <w:rPr>
          <w:rFonts w:ascii="Times New Roman" w:hAnsi="Times New Roman"/>
          <w:lang w:eastAsia="it-IT"/>
        </w:rPr>
      </w:pPr>
      <w:r>
        <w:rPr>
          <w:rFonts w:ascii="Times New Roman" w:hAnsi="Times New Roman"/>
          <w:lang w:eastAsia="it-IT"/>
        </w:rPr>
        <w:t>c</w:t>
      </w:r>
      <w:r w:rsidR="00AB65DF" w:rsidRPr="00602D3D">
        <w:rPr>
          <w:rFonts w:ascii="Times New Roman" w:hAnsi="Times New Roman"/>
          <w:lang w:eastAsia="it-IT"/>
        </w:rPr>
        <w:t>he non possono essere espletate dal personale dipendente per indisponibilità o coincidenza di altri impegni di lavoro;</w:t>
      </w:r>
    </w:p>
    <w:p w:rsidR="00AB65DF" w:rsidRPr="00602D3D" w:rsidRDefault="00602D3D" w:rsidP="00602D3D">
      <w:pPr>
        <w:pStyle w:val="Paragrafoelenco"/>
        <w:numPr>
          <w:ilvl w:val="0"/>
          <w:numId w:val="43"/>
        </w:numPr>
        <w:spacing w:after="0" w:line="360" w:lineRule="auto"/>
        <w:jc w:val="both"/>
        <w:rPr>
          <w:rFonts w:ascii="Times New Roman" w:hAnsi="Times New Roman"/>
          <w:lang w:eastAsia="it-IT"/>
        </w:rPr>
      </w:pPr>
      <w:r>
        <w:rPr>
          <w:rFonts w:ascii="Times New Roman" w:hAnsi="Times New Roman"/>
          <w:lang w:eastAsia="it-IT"/>
        </w:rPr>
        <w:t>d</w:t>
      </w:r>
      <w:r w:rsidR="00AB65DF" w:rsidRPr="00602D3D">
        <w:rPr>
          <w:rFonts w:ascii="Times New Roman" w:hAnsi="Times New Roman"/>
          <w:lang w:eastAsia="it-IT"/>
        </w:rPr>
        <w:t>i cui sia opportuno il ricorso a specifica professionalità esterna.</w:t>
      </w:r>
    </w:p>
    <w:p w:rsidR="00755935" w:rsidRDefault="00755935" w:rsidP="00AB65DF">
      <w:pPr>
        <w:spacing w:after="0" w:line="360" w:lineRule="auto"/>
        <w:ind w:left="360"/>
        <w:jc w:val="both"/>
        <w:rPr>
          <w:rFonts w:ascii="Times New Roman" w:eastAsia="Times New Roman" w:hAnsi="Times New Roman"/>
          <w:b/>
          <w:i/>
          <w:smallCaps/>
          <w:u w:val="single"/>
          <w:lang w:eastAsia="it-IT"/>
        </w:rPr>
      </w:pPr>
    </w:p>
    <w:p w:rsidR="00920A85" w:rsidRPr="002F79D3" w:rsidRDefault="00920A85" w:rsidP="009378BC">
      <w:pPr>
        <w:pStyle w:val="Paragrafoelenco"/>
        <w:numPr>
          <w:ilvl w:val="0"/>
          <w:numId w:val="46"/>
        </w:numPr>
        <w:spacing w:after="0" w:line="240" w:lineRule="auto"/>
        <w:ind w:left="426" w:hanging="426"/>
        <w:jc w:val="both"/>
        <w:rPr>
          <w:rFonts w:ascii="Times New Roman" w:hAnsi="Times New Roman"/>
          <w:b/>
          <w:lang w:eastAsia="it-IT"/>
        </w:rPr>
      </w:pPr>
      <w:r w:rsidRPr="002F79D3">
        <w:rPr>
          <w:rFonts w:ascii="Times New Roman" w:hAnsi="Times New Roman"/>
          <w:b/>
          <w:lang w:eastAsia="it-IT"/>
        </w:rPr>
        <w:t>Autorizzazione dipendenti pubblici.</w:t>
      </w:r>
    </w:p>
    <w:p w:rsidR="00AB65DF" w:rsidRDefault="00AB65DF" w:rsidP="00920A85">
      <w:pPr>
        <w:pStyle w:val="Paragrafoelenco"/>
        <w:spacing w:after="0" w:line="240" w:lineRule="auto"/>
        <w:ind w:left="426"/>
        <w:jc w:val="both"/>
        <w:rPr>
          <w:rFonts w:ascii="Times New Roman" w:hAnsi="Times New Roman"/>
          <w:lang w:eastAsia="it-IT"/>
        </w:rPr>
      </w:pPr>
      <w:r w:rsidRPr="009378BC">
        <w:rPr>
          <w:rFonts w:ascii="Times New Roman" w:hAnsi="Times New Roman"/>
          <w:lang w:eastAsia="it-IT"/>
        </w:rPr>
        <w:t>Ai fini della stipula dei contratti disciplinati dal presente regolamento con i dipendenti di altra Amministrazione Pubblica</w:t>
      </w:r>
      <w:r w:rsidR="005D582C">
        <w:rPr>
          <w:rFonts w:ascii="Times New Roman" w:hAnsi="Times New Roman"/>
          <w:lang w:eastAsia="it-IT"/>
        </w:rPr>
        <w:t>,</w:t>
      </w:r>
      <w:r w:rsidRPr="009378BC">
        <w:rPr>
          <w:rFonts w:ascii="Times New Roman" w:hAnsi="Times New Roman"/>
          <w:lang w:eastAsia="it-IT"/>
        </w:rPr>
        <w:t xml:space="preserve"> è richiesta obbligatoriamente la preventiva autorizzazione dell’Amministrazione di appartenenza</w:t>
      </w:r>
      <w:r w:rsidR="005D582C">
        <w:rPr>
          <w:rFonts w:ascii="Times New Roman" w:hAnsi="Times New Roman"/>
          <w:lang w:eastAsia="it-IT"/>
        </w:rPr>
        <w:t>,</w:t>
      </w:r>
      <w:r w:rsidRPr="009378BC">
        <w:rPr>
          <w:rFonts w:ascii="Times New Roman" w:hAnsi="Times New Roman"/>
          <w:lang w:eastAsia="it-IT"/>
        </w:rPr>
        <w:t xml:space="preserve"> di cui all’art. 53 del Decreto Legislativo n° 165 del 30 marzo 2001.</w:t>
      </w:r>
    </w:p>
    <w:p w:rsidR="009378BC" w:rsidRPr="009378BC" w:rsidRDefault="009378BC" w:rsidP="009378BC">
      <w:pPr>
        <w:pStyle w:val="Paragrafoelenco"/>
        <w:spacing w:after="0" w:line="240" w:lineRule="auto"/>
        <w:jc w:val="both"/>
        <w:rPr>
          <w:rFonts w:ascii="Times New Roman" w:hAnsi="Times New Roman"/>
          <w:lang w:eastAsia="it-IT"/>
        </w:rPr>
      </w:pPr>
    </w:p>
    <w:p w:rsidR="00AB65DF" w:rsidRPr="00755935" w:rsidRDefault="00AB65DF" w:rsidP="009378BC">
      <w:pPr>
        <w:numPr>
          <w:ilvl w:val="0"/>
          <w:numId w:val="46"/>
        </w:numPr>
        <w:spacing w:after="0" w:line="240" w:lineRule="auto"/>
        <w:ind w:left="426" w:hanging="426"/>
        <w:jc w:val="both"/>
        <w:rPr>
          <w:rFonts w:ascii="Times New Roman" w:eastAsia="Times New Roman" w:hAnsi="Times New Roman"/>
          <w:lang w:eastAsia="it-IT"/>
        </w:rPr>
      </w:pPr>
      <w:r w:rsidRPr="00755935">
        <w:rPr>
          <w:rFonts w:ascii="Times New Roman" w:eastAsia="Times New Roman" w:hAnsi="Times New Roman"/>
          <w:lang w:eastAsia="it-IT"/>
        </w:rPr>
        <w:lastRenderedPageBreak/>
        <w:t>L’elenco dei contratti stipulati con i soggetti di cui al comma precedente</w:t>
      </w:r>
      <w:r w:rsidR="005D582C">
        <w:rPr>
          <w:rFonts w:ascii="Times New Roman" w:eastAsia="Times New Roman" w:hAnsi="Times New Roman"/>
          <w:lang w:eastAsia="it-IT"/>
        </w:rPr>
        <w:t>, è comunicato annualmente al D</w:t>
      </w:r>
      <w:r w:rsidRPr="00755935">
        <w:rPr>
          <w:rFonts w:ascii="Times New Roman" w:eastAsia="Times New Roman" w:hAnsi="Times New Roman"/>
          <w:lang w:eastAsia="it-IT"/>
        </w:rPr>
        <w:t>ipartimen</w:t>
      </w:r>
      <w:r w:rsidR="005D582C">
        <w:rPr>
          <w:rFonts w:ascii="Times New Roman" w:eastAsia="Times New Roman" w:hAnsi="Times New Roman"/>
          <w:lang w:eastAsia="it-IT"/>
        </w:rPr>
        <w:t>to della Funzione P</w:t>
      </w:r>
      <w:r w:rsidRPr="00755935">
        <w:rPr>
          <w:rFonts w:ascii="Times New Roman" w:eastAsia="Times New Roman" w:hAnsi="Times New Roman"/>
          <w:lang w:eastAsia="it-IT"/>
        </w:rPr>
        <w:t>ubblica entro i termini previsti dall’art. 53, commi da 12 a 16 del citato Decreto Legislativo n° 165/2001.</w:t>
      </w:r>
    </w:p>
    <w:p w:rsidR="00AB65DF" w:rsidRPr="00AB65DF" w:rsidRDefault="00AB65DF" w:rsidP="00AB65DF">
      <w:pPr>
        <w:spacing w:after="0" w:line="360" w:lineRule="auto"/>
        <w:jc w:val="both"/>
        <w:rPr>
          <w:rFonts w:ascii="Times New Roman" w:eastAsia="Times New Roman" w:hAnsi="Times New Roman"/>
          <w:smallCaps/>
          <w:sz w:val="20"/>
          <w:szCs w:val="20"/>
          <w:lang w:eastAsia="it-IT"/>
        </w:rPr>
      </w:pPr>
    </w:p>
    <w:p w:rsidR="00043CE3" w:rsidRDefault="00AB65DF" w:rsidP="00043CE3">
      <w:pPr>
        <w:spacing w:after="0" w:line="360" w:lineRule="auto"/>
        <w:jc w:val="center"/>
        <w:rPr>
          <w:rFonts w:ascii="Times New Roman" w:eastAsia="Times New Roman" w:hAnsi="Times New Roman"/>
          <w:b/>
          <w:smallCaps/>
          <w:sz w:val="24"/>
          <w:szCs w:val="24"/>
          <w:lang w:eastAsia="it-IT"/>
        </w:rPr>
      </w:pPr>
      <w:r w:rsidRPr="00755935">
        <w:rPr>
          <w:rFonts w:ascii="Times New Roman" w:eastAsia="Times New Roman" w:hAnsi="Times New Roman"/>
          <w:b/>
          <w:smallCaps/>
          <w:sz w:val="24"/>
          <w:szCs w:val="24"/>
          <w:lang w:eastAsia="it-IT"/>
        </w:rPr>
        <w:t xml:space="preserve">Art. </w:t>
      </w:r>
      <w:r w:rsidR="00043CE3">
        <w:rPr>
          <w:rFonts w:ascii="Times New Roman" w:eastAsia="Times New Roman" w:hAnsi="Times New Roman"/>
          <w:b/>
          <w:smallCaps/>
          <w:sz w:val="24"/>
          <w:szCs w:val="24"/>
          <w:lang w:eastAsia="it-IT"/>
        </w:rPr>
        <w:t>2</w:t>
      </w:r>
      <w:r w:rsidR="00A51341">
        <w:rPr>
          <w:rFonts w:ascii="Times New Roman" w:eastAsia="Times New Roman" w:hAnsi="Times New Roman"/>
          <w:b/>
          <w:smallCaps/>
          <w:sz w:val="24"/>
          <w:szCs w:val="24"/>
          <w:lang w:eastAsia="it-IT"/>
        </w:rPr>
        <w:t>7</w:t>
      </w:r>
    </w:p>
    <w:p w:rsidR="00AB65DF" w:rsidRPr="00755935" w:rsidRDefault="00AB65DF" w:rsidP="00043CE3">
      <w:pPr>
        <w:spacing w:after="0" w:line="360" w:lineRule="auto"/>
        <w:jc w:val="center"/>
        <w:rPr>
          <w:rFonts w:ascii="Times New Roman" w:eastAsia="Times New Roman" w:hAnsi="Times New Roman"/>
          <w:smallCaps/>
          <w:sz w:val="24"/>
          <w:szCs w:val="24"/>
          <w:lang w:eastAsia="it-IT"/>
        </w:rPr>
      </w:pPr>
      <w:r w:rsidRPr="00755935">
        <w:rPr>
          <w:rFonts w:ascii="Times New Roman" w:eastAsia="Times New Roman" w:hAnsi="Times New Roman"/>
          <w:b/>
          <w:smallCaps/>
          <w:sz w:val="24"/>
          <w:szCs w:val="24"/>
          <w:lang w:eastAsia="it-IT"/>
        </w:rPr>
        <w:t>Pubblicità</w:t>
      </w:r>
    </w:p>
    <w:p w:rsidR="00AB65DF" w:rsidRPr="00755935" w:rsidRDefault="00043CE3" w:rsidP="00043CE3">
      <w:pPr>
        <w:spacing w:after="0" w:line="240" w:lineRule="auto"/>
        <w:jc w:val="both"/>
        <w:rPr>
          <w:rFonts w:ascii="Times New Roman" w:eastAsia="Times New Roman" w:hAnsi="Times New Roman"/>
          <w:lang w:eastAsia="it-IT"/>
        </w:rPr>
      </w:pPr>
      <w:r>
        <w:rPr>
          <w:rFonts w:ascii="Times New Roman" w:eastAsia="Times New Roman" w:hAnsi="Times New Roman"/>
          <w:lang w:eastAsia="it-IT"/>
        </w:rPr>
        <w:t>Il presente R</w:t>
      </w:r>
      <w:r w:rsidR="00AB65DF" w:rsidRPr="00755935">
        <w:rPr>
          <w:rFonts w:ascii="Times New Roman" w:eastAsia="Times New Roman" w:hAnsi="Times New Roman"/>
          <w:lang w:eastAsia="it-IT"/>
        </w:rPr>
        <w:t xml:space="preserve">egolamento </w:t>
      </w:r>
      <w:r w:rsidR="002F79D3">
        <w:rPr>
          <w:rFonts w:ascii="Times New Roman" w:eastAsia="Times New Roman" w:hAnsi="Times New Roman"/>
          <w:lang w:eastAsia="it-IT"/>
        </w:rPr>
        <w:t xml:space="preserve">viene </w:t>
      </w:r>
      <w:r w:rsidR="00AB65DF" w:rsidRPr="00755935">
        <w:rPr>
          <w:rFonts w:ascii="Times New Roman" w:eastAsia="Times New Roman" w:hAnsi="Times New Roman"/>
          <w:lang w:eastAsia="it-IT"/>
        </w:rPr>
        <w:t xml:space="preserve"> pubblicato sul sito internet dell’Istituzione Scolastica</w:t>
      </w:r>
      <w:r>
        <w:rPr>
          <w:rFonts w:ascii="Times New Roman" w:eastAsia="Times New Roman" w:hAnsi="Times New Roman"/>
          <w:lang w:eastAsia="it-IT"/>
        </w:rPr>
        <w:t>,</w:t>
      </w:r>
      <w:r w:rsidR="00AB65DF" w:rsidRPr="00755935">
        <w:rPr>
          <w:rFonts w:ascii="Times New Roman" w:eastAsia="Times New Roman" w:hAnsi="Times New Roman"/>
          <w:lang w:eastAsia="it-IT"/>
        </w:rPr>
        <w:t xml:space="preserve"> successivamente all’approvazione con deliberazione del Consiglio d’Istituto, al fine di consentire la libera consultazione.</w:t>
      </w:r>
    </w:p>
    <w:p w:rsidR="00AB65DF" w:rsidRPr="00AB65DF" w:rsidRDefault="00AB65DF" w:rsidP="00AB65DF">
      <w:pPr>
        <w:spacing w:after="0" w:line="360" w:lineRule="auto"/>
        <w:jc w:val="both"/>
        <w:rPr>
          <w:rFonts w:ascii="Times New Roman" w:eastAsia="Times New Roman" w:hAnsi="Times New Roman"/>
          <w:smallCaps/>
          <w:sz w:val="20"/>
          <w:szCs w:val="20"/>
          <w:lang w:eastAsia="it-IT"/>
        </w:rPr>
      </w:pPr>
    </w:p>
    <w:p w:rsidR="00043CE3" w:rsidRDefault="00AB65DF" w:rsidP="00043CE3">
      <w:pPr>
        <w:spacing w:after="0" w:line="360" w:lineRule="auto"/>
        <w:jc w:val="center"/>
        <w:rPr>
          <w:rFonts w:ascii="Times New Roman" w:eastAsia="Times New Roman" w:hAnsi="Times New Roman"/>
          <w:b/>
          <w:smallCaps/>
          <w:sz w:val="24"/>
          <w:szCs w:val="24"/>
          <w:lang w:eastAsia="it-IT"/>
        </w:rPr>
      </w:pPr>
      <w:r w:rsidRPr="00755935">
        <w:rPr>
          <w:rFonts w:ascii="Times New Roman" w:eastAsia="Times New Roman" w:hAnsi="Times New Roman"/>
          <w:b/>
          <w:smallCaps/>
          <w:sz w:val="24"/>
          <w:szCs w:val="24"/>
          <w:lang w:eastAsia="it-IT"/>
        </w:rPr>
        <w:t xml:space="preserve">Art.  </w:t>
      </w:r>
      <w:r w:rsidR="00A51341">
        <w:rPr>
          <w:rFonts w:ascii="Times New Roman" w:eastAsia="Times New Roman" w:hAnsi="Times New Roman"/>
          <w:b/>
          <w:smallCaps/>
          <w:sz w:val="24"/>
          <w:szCs w:val="24"/>
          <w:lang w:eastAsia="it-IT"/>
        </w:rPr>
        <w:t>28</w:t>
      </w:r>
    </w:p>
    <w:p w:rsidR="00AB65DF" w:rsidRPr="00755935" w:rsidRDefault="00AB65DF" w:rsidP="00043CE3">
      <w:pPr>
        <w:spacing w:after="0" w:line="360" w:lineRule="auto"/>
        <w:jc w:val="center"/>
        <w:rPr>
          <w:rFonts w:ascii="Times New Roman" w:eastAsia="Times New Roman" w:hAnsi="Times New Roman"/>
          <w:smallCaps/>
          <w:sz w:val="24"/>
          <w:szCs w:val="24"/>
          <w:lang w:eastAsia="it-IT"/>
        </w:rPr>
      </w:pPr>
      <w:r w:rsidRPr="00755935">
        <w:rPr>
          <w:rFonts w:ascii="Times New Roman" w:eastAsia="Times New Roman" w:hAnsi="Times New Roman"/>
          <w:b/>
          <w:smallCaps/>
          <w:sz w:val="24"/>
          <w:szCs w:val="24"/>
          <w:lang w:eastAsia="it-IT"/>
        </w:rPr>
        <w:t>Disposizioni finali</w:t>
      </w:r>
    </w:p>
    <w:p w:rsidR="00043CE3" w:rsidRPr="00280070" w:rsidRDefault="00043CE3" w:rsidP="00242E18">
      <w:pPr>
        <w:spacing w:line="240" w:lineRule="auto"/>
        <w:rPr>
          <w:rFonts w:ascii="Times New Roman" w:eastAsia="Times New Roman" w:hAnsi="Times New Roman"/>
          <w:lang w:eastAsia="it-IT"/>
        </w:rPr>
      </w:pPr>
      <w:r w:rsidRPr="00280070">
        <w:rPr>
          <w:rFonts w:ascii="Times New Roman" w:eastAsia="Times New Roman" w:hAnsi="Times New Roman"/>
          <w:lang w:eastAsia="it-IT"/>
        </w:rPr>
        <w:t>Per quanto non espressamente previsto nel presente Regolamento</w:t>
      </w:r>
      <w:r w:rsidR="004640FA">
        <w:rPr>
          <w:rFonts w:ascii="Times New Roman" w:eastAsia="Times New Roman" w:hAnsi="Times New Roman"/>
          <w:lang w:eastAsia="it-IT"/>
        </w:rPr>
        <w:t>,</w:t>
      </w:r>
      <w:r w:rsidRPr="00280070">
        <w:rPr>
          <w:rFonts w:ascii="Times New Roman" w:eastAsia="Times New Roman" w:hAnsi="Times New Roman"/>
          <w:lang w:eastAsia="it-IT"/>
        </w:rPr>
        <w:t xml:space="preserve"> si rinvia alle disposizioni del Codice dei Contratti pubblici, alle </w:t>
      </w:r>
      <w:r>
        <w:rPr>
          <w:rFonts w:ascii="Times New Roman" w:eastAsia="Times New Roman" w:hAnsi="Times New Roman"/>
          <w:lang w:eastAsia="it-IT"/>
        </w:rPr>
        <w:t>Linee G</w:t>
      </w:r>
      <w:r w:rsidRPr="00280070">
        <w:rPr>
          <w:rFonts w:ascii="Times New Roman" w:eastAsia="Times New Roman" w:hAnsi="Times New Roman"/>
          <w:lang w:eastAsia="it-IT"/>
        </w:rPr>
        <w:t>uida de</w:t>
      </w:r>
      <w:r>
        <w:rPr>
          <w:rFonts w:ascii="Times New Roman" w:eastAsia="Times New Roman" w:hAnsi="Times New Roman"/>
          <w:lang w:eastAsia="it-IT"/>
        </w:rPr>
        <w:t>liberate dall’ANAC e alle L</w:t>
      </w:r>
      <w:r w:rsidRPr="00280070">
        <w:rPr>
          <w:rFonts w:ascii="Times New Roman" w:eastAsia="Times New Roman" w:hAnsi="Times New Roman"/>
          <w:lang w:eastAsia="it-IT"/>
        </w:rPr>
        <w:t>eggi in materia.</w:t>
      </w:r>
    </w:p>
    <w:p w:rsidR="00F626A7" w:rsidRDefault="00F626A7" w:rsidP="00AB65DF">
      <w:pPr>
        <w:spacing w:after="0" w:line="360" w:lineRule="auto"/>
        <w:jc w:val="both"/>
        <w:rPr>
          <w:rFonts w:ascii="Times New Roman" w:eastAsia="Times New Roman" w:hAnsi="Times New Roman"/>
          <w:smallCaps/>
          <w:sz w:val="20"/>
          <w:szCs w:val="20"/>
          <w:lang w:eastAsia="it-IT"/>
        </w:rPr>
      </w:pPr>
    </w:p>
    <w:p w:rsidR="004640FA" w:rsidRDefault="004640FA" w:rsidP="00AB65DF">
      <w:pPr>
        <w:spacing w:after="0" w:line="360" w:lineRule="auto"/>
        <w:jc w:val="both"/>
        <w:rPr>
          <w:rFonts w:ascii="Times New Roman" w:eastAsia="Times New Roman" w:hAnsi="Times New Roman"/>
          <w:smallCaps/>
          <w:sz w:val="20"/>
          <w:szCs w:val="20"/>
          <w:lang w:eastAsia="it-IT"/>
        </w:rPr>
      </w:pPr>
    </w:p>
    <w:p w:rsidR="00AB65DF" w:rsidRPr="00AB65DF" w:rsidRDefault="009A3F5C" w:rsidP="00F626A7">
      <w:pPr>
        <w:spacing w:after="0" w:line="360" w:lineRule="auto"/>
        <w:jc w:val="center"/>
        <w:rPr>
          <w:rFonts w:ascii="Times New Roman" w:eastAsia="Times New Roman" w:hAnsi="Times New Roman"/>
          <w:smallCaps/>
          <w:sz w:val="20"/>
          <w:szCs w:val="20"/>
          <w:lang w:eastAsia="it-IT"/>
        </w:rPr>
      </w:pPr>
      <w:r>
        <w:rPr>
          <w:rFonts w:ascii="Times New Roman" w:eastAsia="Times New Roman" w:hAnsi="Times New Roman"/>
          <w:smallCaps/>
          <w:sz w:val="20"/>
          <w:szCs w:val="20"/>
          <w:lang w:eastAsia="it-IT"/>
        </w:rPr>
        <w:t>_______________________________</w:t>
      </w:r>
    </w:p>
    <w:p w:rsidR="00755935" w:rsidRDefault="00755935" w:rsidP="00471331">
      <w:pPr>
        <w:spacing w:after="0" w:line="240" w:lineRule="auto"/>
        <w:jc w:val="center"/>
        <w:rPr>
          <w:rFonts w:ascii="Times New Roman" w:hAnsi="Times New Roman"/>
          <w:smallCaps/>
          <w:sz w:val="28"/>
          <w:szCs w:val="28"/>
          <w:highlight w:val="yellow"/>
        </w:rPr>
      </w:pPr>
    </w:p>
    <w:sectPr w:rsidR="00755935" w:rsidSect="00A244C3">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1B" w:rsidRDefault="0092631B" w:rsidP="004F4235">
      <w:pPr>
        <w:spacing w:after="0" w:line="240" w:lineRule="auto"/>
      </w:pPr>
      <w:r>
        <w:separator/>
      </w:r>
    </w:p>
  </w:endnote>
  <w:endnote w:type="continuationSeparator" w:id="0">
    <w:p w:rsidR="0092631B" w:rsidRDefault="0092631B" w:rsidP="004F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351281"/>
      <w:docPartObj>
        <w:docPartGallery w:val="Page Numbers (Bottom of Page)"/>
        <w:docPartUnique/>
      </w:docPartObj>
    </w:sdtPr>
    <w:sdtEndPr>
      <w:rPr>
        <w:sz w:val="22"/>
        <w:szCs w:val="22"/>
      </w:rPr>
    </w:sdtEndPr>
    <w:sdtContent>
      <w:p w:rsidR="0092631B" w:rsidRDefault="0092631B" w:rsidP="00C86864">
        <w:pPr>
          <w:pStyle w:val="Pidipagina"/>
          <w:pBdr>
            <w:bottom w:val="single" w:sz="12" w:space="1" w:color="auto"/>
          </w:pBdr>
        </w:pPr>
      </w:p>
      <w:p w:rsidR="0092631B" w:rsidRDefault="0092631B" w:rsidP="00C86864">
        <w:pPr>
          <w:pStyle w:val="Pidipagina"/>
        </w:pPr>
      </w:p>
      <w:p w:rsidR="00F72850" w:rsidRPr="00BB2466" w:rsidRDefault="0092631B" w:rsidP="00C86864">
        <w:pPr>
          <w:pStyle w:val="Pidipagina"/>
          <w:rPr>
            <w:sz w:val="22"/>
            <w:szCs w:val="22"/>
          </w:rPr>
        </w:pPr>
        <w:r w:rsidRPr="00BB2466">
          <w:rPr>
            <w:sz w:val="22"/>
            <w:szCs w:val="22"/>
          </w:rPr>
          <w:t xml:space="preserve">Regolamento </w:t>
        </w:r>
        <w:r w:rsidR="00BB2466" w:rsidRPr="00BB2466">
          <w:rPr>
            <w:sz w:val="22"/>
            <w:szCs w:val="22"/>
          </w:rPr>
          <w:t xml:space="preserve">d’Istituto </w:t>
        </w:r>
        <w:r w:rsidR="00F72850" w:rsidRPr="00BB2466">
          <w:rPr>
            <w:sz w:val="22"/>
            <w:szCs w:val="22"/>
          </w:rPr>
          <w:t>per l’</w:t>
        </w:r>
        <w:r w:rsidR="00BB2466" w:rsidRPr="00BB2466">
          <w:rPr>
            <w:sz w:val="22"/>
            <w:szCs w:val="22"/>
          </w:rPr>
          <w:t>affidamento dei contratti pubblici di lavori, servizi e forniture.</w:t>
        </w:r>
        <w:r w:rsidR="00377B51" w:rsidRPr="00BB2466">
          <w:rPr>
            <w:sz w:val="22"/>
            <w:szCs w:val="22"/>
          </w:rPr>
          <w:t xml:space="preserve"> </w:t>
        </w:r>
      </w:p>
      <w:p w:rsidR="0092631B" w:rsidRPr="00BB2466" w:rsidRDefault="0092631B" w:rsidP="00C86864">
        <w:pPr>
          <w:pStyle w:val="Pidipagina"/>
          <w:rPr>
            <w:sz w:val="22"/>
            <w:szCs w:val="22"/>
          </w:rPr>
        </w:pPr>
        <w:r w:rsidRPr="00BB2466">
          <w:rPr>
            <w:sz w:val="22"/>
            <w:szCs w:val="22"/>
          </w:rPr>
          <w:t>I.C. “</w:t>
        </w:r>
        <w:proofErr w:type="spellStart"/>
        <w:r w:rsidR="001A591D" w:rsidRPr="00BB2466">
          <w:rPr>
            <w:sz w:val="22"/>
            <w:szCs w:val="22"/>
          </w:rPr>
          <w:t>Tommasone</w:t>
        </w:r>
        <w:proofErr w:type="spellEnd"/>
        <w:r w:rsidR="001A591D" w:rsidRPr="00BB2466">
          <w:rPr>
            <w:sz w:val="22"/>
            <w:szCs w:val="22"/>
          </w:rPr>
          <w:t xml:space="preserve"> - Alighieri</w:t>
        </w:r>
        <w:r w:rsidRPr="00BB2466">
          <w:rPr>
            <w:sz w:val="22"/>
            <w:szCs w:val="22"/>
          </w:rPr>
          <w:t xml:space="preserve">”- </w:t>
        </w:r>
        <w:r w:rsidR="00F72850" w:rsidRPr="00BB2466">
          <w:rPr>
            <w:sz w:val="22"/>
            <w:szCs w:val="22"/>
          </w:rPr>
          <w:t xml:space="preserve"> </w:t>
        </w:r>
        <w:r w:rsidR="001A591D" w:rsidRPr="00BB2466">
          <w:rPr>
            <w:sz w:val="22"/>
            <w:szCs w:val="22"/>
          </w:rPr>
          <w:t>Lucera</w:t>
        </w:r>
        <w:r w:rsidRPr="00BB2466">
          <w:rPr>
            <w:sz w:val="22"/>
            <w:szCs w:val="22"/>
          </w:rPr>
          <w:t xml:space="preserve"> (</w:t>
        </w:r>
        <w:proofErr w:type="spellStart"/>
        <w:r w:rsidRPr="00BB2466">
          <w:rPr>
            <w:sz w:val="22"/>
            <w:szCs w:val="22"/>
          </w:rPr>
          <w:t>Fg</w:t>
        </w:r>
        <w:proofErr w:type="spellEnd"/>
        <w:r w:rsidRPr="00BB2466">
          <w:rPr>
            <w:sz w:val="22"/>
            <w:szCs w:val="22"/>
          </w:rPr>
          <w:t>)</w:t>
        </w:r>
        <w:r w:rsidRPr="00BB2466">
          <w:rPr>
            <w:sz w:val="22"/>
            <w:szCs w:val="22"/>
          </w:rPr>
          <w:tab/>
          <w:t xml:space="preserve"> </w:t>
        </w:r>
        <w:r w:rsidR="001A591D" w:rsidRPr="00BB2466">
          <w:rPr>
            <w:sz w:val="22"/>
            <w:szCs w:val="22"/>
          </w:rPr>
          <w:tab/>
        </w:r>
        <w:r w:rsidRPr="00BB2466">
          <w:rPr>
            <w:sz w:val="22"/>
            <w:szCs w:val="22"/>
          </w:rPr>
          <w:t xml:space="preserve">Pag. </w:t>
        </w:r>
        <w:r w:rsidRPr="00BB2466">
          <w:rPr>
            <w:sz w:val="22"/>
            <w:szCs w:val="22"/>
          </w:rPr>
          <w:fldChar w:fldCharType="begin"/>
        </w:r>
        <w:r w:rsidRPr="00BB2466">
          <w:rPr>
            <w:sz w:val="22"/>
            <w:szCs w:val="22"/>
          </w:rPr>
          <w:instrText>PAGE   \* MERGEFORMAT</w:instrText>
        </w:r>
        <w:r w:rsidRPr="00BB2466">
          <w:rPr>
            <w:sz w:val="22"/>
            <w:szCs w:val="22"/>
          </w:rPr>
          <w:fldChar w:fldCharType="separate"/>
        </w:r>
        <w:r w:rsidR="00BB2466">
          <w:rPr>
            <w:noProof/>
            <w:sz w:val="22"/>
            <w:szCs w:val="22"/>
          </w:rPr>
          <w:t>21</w:t>
        </w:r>
        <w:r w:rsidRPr="00BB2466">
          <w:rPr>
            <w:sz w:val="22"/>
            <w:szCs w:val="22"/>
          </w:rPr>
          <w:fldChar w:fldCharType="end"/>
        </w:r>
        <w:r w:rsidRPr="00BB2466">
          <w:rPr>
            <w:sz w:val="22"/>
            <w:szCs w:val="22"/>
          </w:rPr>
          <w:t xml:space="preserve"> di </w:t>
        </w:r>
        <w:r w:rsidR="00672BE4" w:rsidRPr="00BB2466">
          <w:rPr>
            <w:sz w:val="22"/>
            <w:szCs w:val="22"/>
          </w:rPr>
          <w:t>21</w:t>
        </w:r>
      </w:p>
    </w:sdtContent>
  </w:sdt>
  <w:p w:rsidR="0092631B" w:rsidRDefault="009263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1B" w:rsidRDefault="0092631B" w:rsidP="004F4235">
      <w:pPr>
        <w:spacing w:after="0" w:line="240" w:lineRule="auto"/>
      </w:pPr>
      <w:r>
        <w:separator/>
      </w:r>
    </w:p>
  </w:footnote>
  <w:footnote w:type="continuationSeparator" w:id="0">
    <w:p w:rsidR="0092631B" w:rsidRDefault="0092631B" w:rsidP="004F42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BC87"/>
      </v:shape>
    </w:pict>
  </w:numPicBullet>
  <w:abstractNum w:abstractNumId="0">
    <w:nsid w:val="00172FF3"/>
    <w:multiLevelType w:val="hybridMultilevel"/>
    <w:tmpl w:val="FA7C25C2"/>
    <w:lvl w:ilvl="0" w:tplc="6D48FD5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721E9E"/>
    <w:multiLevelType w:val="hybridMultilevel"/>
    <w:tmpl w:val="139E07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153572"/>
    <w:multiLevelType w:val="hybridMultilevel"/>
    <w:tmpl w:val="1E400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FF6D11"/>
    <w:multiLevelType w:val="hybridMultilevel"/>
    <w:tmpl w:val="8124D2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A95A8A"/>
    <w:multiLevelType w:val="hybridMultilevel"/>
    <w:tmpl w:val="EBAAA1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F50291"/>
    <w:multiLevelType w:val="hybridMultilevel"/>
    <w:tmpl w:val="656C730E"/>
    <w:lvl w:ilvl="0" w:tplc="0410000D">
      <w:start w:val="1"/>
      <w:numFmt w:val="bullet"/>
      <w:lvlText w:val=""/>
      <w:lvlJc w:val="left"/>
      <w:pPr>
        <w:ind w:left="1789" w:hanging="360"/>
      </w:pPr>
      <w:rPr>
        <w:rFonts w:ascii="Wingdings" w:hAnsi="Wingdings"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6">
    <w:nsid w:val="11965E52"/>
    <w:multiLevelType w:val="hybridMultilevel"/>
    <w:tmpl w:val="4ED827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45048D"/>
    <w:multiLevelType w:val="hybridMultilevel"/>
    <w:tmpl w:val="AE0691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F8671E"/>
    <w:multiLevelType w:val="hybridMultilevel"/>
    <w:tmpl w:val="68505E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33F50CE"/>
    <w:multiLevelType w:val="hybridMultilevel"/>
    <w:tmpl w:val="E5326AA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26B5148D"/>
    <w:multiLevelType w:val="hybridMultilevel"/>
    <w:tmpl w:val="C3762B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7459B6"/>
    <w:multiLevelType w:val="hybridMultilevel"/>
    <w:tmpl w:val="CCBCC7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91D7C98"/>
    <w:multiLevelType w:val="hybridMultilevel"/>
    <w:tmpl w:val="3C144D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6F22CA"/>
    <w:multiLevelType w:val="hybridMultilevel"/>
    <w:tmpl w:val="33EE9E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DB529B3"/>
    <w:multiLevelType w:val="hybridMultilevel"/>
    <w:tmpl w:val="C28639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E8E30A7"/>
    <w:multiLevelType w:val="hybridMultilevel"/>
    <w:tmpl w:val="F70AFE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0E75744"/>
    <w:multiLevelType w:val="hybridMultilevel"/>
    <w:tmpl w:val="EFC62D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18A3471"/>
    <w:multiLevelType w:val="hybridMultilevel"/>
    <w:tmpl w:val="6F3012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2645EC3"/>
    <w:multiLevelType w:val="hybridMultilevel"/>
    <w:tmpl w:val="D5D63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47B01F7"/>
    <w:multiLevelType w:val="hybridMultilevel"/>
    <w:tmpl w:val="F99096B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4FA0C27"/>
    <w:multiLevelType w:val="hybridMultilevel"/>
    <w:tmpl w:val="B0B20C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7B25771"/>
    <w:multiLevelType w:val="hybridMultilevel"/>
    <w:tmpl w:val="A39ACB80"/>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39D56C87"/>
    <w:multiLevelType w:val="hybridMultilevel"/>
    <w:tmpl w:val="9820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CAC58A8"/>
    <w:multiLevelType w:val="hybridMultilevel"/>
    <w:tmpl w:val="AF12B5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2060F43"/>
    <w:multiLevelType w:val="hybridMultilevel"/>
    <w:tmpl w:val="843A1AF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44716555"/>
    <w:multiLevelType w:val="hybridMultilevel"/>
    <w:tmpl w:val="CC8482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508764C"/>
    <w:multiLevelType w:val="hybridMultilevel"/>
    <w:tmpl w:val="2786909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69A5233"/>
    <w:multiLevelType w:val="hybridMultilevel"/>
    <w:tmpl w:val="744047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8790D8C"/>
    <w:multiLevelType w:val="hybridMultilevel"/>
    <w:tmpl w:val="F14A386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4A91642B"/>
    <w:multiLevelType w:val="hybridMultilevel"/>
    <w:tmpl w:val="893A07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20A0479"/>
    <w:multiLevelType w:val="hybridMultilevel"/>
    <w:tmpl w:val="BE100506"/>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5492A5B"/>
    <w:multiLevelType w:val="hybridMultilevel"/>
    <w:tmpl w:val="E000EF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8FB5820"/>
    <w:multiLevelType w:val="hybridMultilevel"/>
    <w:tmpl w:val="3A24C574"/>
    <w:lvl w:ilvl="0" w:tplc="0410000B">
      <w:start w:val="1"/>
      <w:numFmt w:val="bullet"/>
      <w:lvlText w:val=""/>
      <w:lvlJc w:val="left"/>
      <w:pPr>
        <w:ind w:left="1485" w:hanging="360"/>
      </w:pPr>
      <w:rPr>
        <w:rFonts w:ascii="Wingdings" w:hAnsi="Wingdings"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3">
    <w:nsid w:val="5B685C59"/>
    <w:multiLevelType w:val="hybridMultilevel"/>
    <w:tmpl w:val="A27051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D42782B"/>
    <w:multiLevelType w:val="hybridMultilevel"/>
    <w:tmpl w:val="C10EAF96"/>
    <w:lvl w:ilvl="0" w:tplc="0410000D">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5">
    <w:nsid w:val="5DC52490"/>
    <w:multiLevelType w:val="hybridMultilevel"/>
    <w:tmpl w:val="6336A2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DDC10E2"/>
    <w:multiLevelType w:val="hybridMultilevel"/>
    <w:tmpl w:val="E836180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nsid w:val="5FD37FA9"/>
    <w:multiLevelType w:val="hybridMultilevel"/>
    <w:tmpl w:val="4B6AA2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2B927F8"/>
    <w:multiLevelType w:val="hybridMultilevel"/>
    <w:tmpl w:val="EB104C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46823C4"/>
    <w:multiLevelType w:val="hybridMultilevel"/>
    <w:tmpl w:val="70087CF2"/>
    <w:lvl w:ilvl="0" w:tplc="94C86BA8">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0">
    <w:nsid w:val="662D1FF2"/>
    <w:multiLevelType w:val="hybridMultilevel"/>
    <w:tmpl w:val="0E0E81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812496B"/>
    <w:multiLevelType w:val="hybridMultilevel"/>
    <w:tmpl w:val="4AF031C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06E6B39"/>
    <w:multiLevelType w:val="hybridMultilevel"/>
    <w:tmpl w:val="7E18CF6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0EA0145"/>
    <w:multiLevelType w:val="hybridMultilevel"/>
    <w:tmpl w:val="59F819BC"/>
    <w:lvl w:ilvl="0" w:tplc="F5649A42">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1B20839"/>
    <w:multiLevelType w:val="hybridMultilevel"/>
    <w:tmpl w:val="13CCDA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BFF4868"/>
    <w:multiLevelType w:val="hybridMultilevel"/>
    <w:tmpl w:val="FCB677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6">
    <w:nsid w:val="7CFC33B9"/>
    <w:multiLevelType w:val="hybridMultilevel"/>
    <w:tmpl w:val="3D4C0E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24"/>
  </w:num>
  <w:num w:numId="3">
    <w:abstractNumId w:val="32"/>
  </w:num>
  <w:num w:numId="4">
    <w:abstractNumId w:val="17"/>
  </w:num>
  <w:num w:numId="5">
    <w:abstractNumId w:val="9"/>
  </w:num>
  <w:num w:numId="6">
    <w:abstractNumId w:val="26"/>
  </w:num>
  <w:num w:numId="7">
    <w:abstractNumId w:val="37"/>
  </w:num>
  <w:num w:numId="8">
    <w:abstractNumId w:val="44"/>
  </w:num>
  <w:num w:numId="9">
    <w:abstractNumId w:val="39"/>
  </w:num>
  <w:num w:numId="10">
    <w:abstractNumId w:val="5"/>
  </w:num>
  <w:num w:numId="11">
    <w:abstractNumId w:val="3"/>
  </w:num>
  <w:num w:numId="12">
    <w:abstractNumId w:val="28"/>
  </w:num>
  <w:num w:numId="13">
    <w:abstractNumId w:val="14"/>
  </w:num>
  <w:num w:numId="14">
    <w:abstractNumId w:val="36"/>
  </w:num>
  <w:num w:numId="15">
    <w:abstractNumId w:val="19"/>
  </w:num>
  <w:num w:numId="16">
    <w:abstractNumId w:val="27"/>
  </w:num>
  <w:num w:numId="17">
    <w:abstractNumId w:val="2"/>
  </w:num>
  <w:num w:numId="18">
    <w:abstractNumId w:val="34"/>
  </w:num>
  <w:num w:numId="19">
    <w:abstractNumId w:val="29"/>
  </w:num>
  <w:num w:numId="20">
    <w:abstractNumId w:val="42"/>
  </w:num>
  <w:num w:numId="21">
    <w:abstractNumId w:val="45"/>
  </w:num>
  <w:num w:numId="22">
    <w:abstractNumId w:val="20"/>
  </w:num>
  <w:num w:numId="23">
    <w:abstractNumId w:val="21"/>
  </w:num>
  <w:num w:numId="24">
    <w:abstractNumId w:val="12"/>
  </w:num>
  <w:num w:numId="25">
    <w:abstractNumId w:val="41"/>
  </w:num>
  <w:num w:numId="26">
    <w:abstractNumId w:val="4"/>
  </w:num>
  <w:num w:numId="27">
    <w:abstractNumId w:val="11"/>
  </w:num>
  <w:num w:numId="28">
    <w:abstractNumId w:val="33"/>
  </w:num>
  <w:num w:numId="29">
    <w:abstractNumId w:val="35"/>
  </w:num>
  <w:num w:numId="30">
    <w:abstractNumId w:val="8"/>
  </w:num>
  <w:num w:numId="31">
    <w:abstractNumId w:val="38"/>
  </w:num>
  <w:num w:numId="32">
    <w:abstractNumId w:val="16"/>
  </w:num>
  <w:num w:numId="33">
    <w:abstractNumId w:val="23"/>
  </w:num>
  <w:num w:numId="34">
    <w:abstractNumId w:val="31"/>
  </w:num>
  <w:num w:numId="35">
    <w:abstractNumId w:val="7"/>
  </w:num>
  <w:num w:numId="36">
    <w:abstractNumId w:val="46"/>
  </w:num>
  <w:num w:numId="37">
    <w:abstractNumId w:val="22"/>
  </w:num>
  <w:num w:numId="38">
    <w:abstractNumId w:val="40"/>
  </w:num>
  <w:num w:numId="39">
    <w:abstractNumId w:val="25"/>
  </w:num>
  <w:num w:numId="40">
    <w:abstractNumId w:val="10"/>
  </w:num>
  <w:num w:numId="41">
    <w:abstractNumId w:val="0"/>
  </w:num>
  <w:num w:numId="42">
    <w:abstractNumId w:val="30"/>
  </w:num>
  <w:num w:numId="43">
    <w:abstractNumId w:val="43"/>
  </w:num>
  <w:num w:numId="44">
    <w:abstractNumId w:val="18"/>
  </w:num>
  <w:num w:numId="45">
    <w:abstractNumId w:val="1"/>
  </w:num>
  <w:num w:numId="46">
    <w:abstractNumId w:val="6"/>
  </w:num>
  <w:num w:numId="47">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25"/>
    <w:rsid w:val="0000432E"/>
    <w:rsid w:val="00012D3E"/>
    <w:rsid w:val="000130E9"/>
    <w:rsid w:val="0001499A"/>
    <w:rsid w:val="00016125"/>
    <w:rsid w:val="00017C69"/>
    <w:rsid w:val="000218F8"/>
    <w:rsid w:val="000250AD"/>
    <w:rsid w:val="00030347"/>
    <w:rsid w:val="0003487E"/>
    <w:rsid w:val="00036B39"/>
    <w:rsid w:val="00043CE3"/>
    <w:rsid w:val="0004520B"/>
    <w:rsid w:val="00075509"/>
    <w:rsid w:val="00077F6B"/>
    <w:rsid w:val="00083CE3"/>
    <w:rsid w:val="000846A9"/>
    <w:rsid w:val="00085169"/>
    <w:rsid w:val="00087FB5"/>
    <w:rsid w:val="00091377"/>
    <w:rsid w:val="00096040"/>
    <w:rsid w:val="000B393B"/>
    <w:rsid w:val="000B47CC"/>
    <w:rsid w:val="000B6A25"/>
    <w:rsid w:val="000B7AAE"/>
    <w:rsid w:val="000C3674"/>
    <w:rsid w:val="000D42AE"/>
    <w:rsid w:val="000D57F0"/>
    <w:rsid w:val="000E053D"/>
    <w:rsid w:val="000E1548"/>
    <w:rsid w:val="000E1917"/>
    <w:rsid w:val="000E7693"/>
    <w:rsid w:val="000F0D49"/>
    <w:rsid w:val="00104664"/>
    <w:rsid w:val="00116676"/>
    <w:rsid w:val="001221B9"/>
    <w:rsid w:val="001242F9"/>
    <w:rsid w:val="00125FF8"/>
    <w:rsid w:val="001277AA"/>
    <w:rsid w:val="001303AE"/>
    <w:rsid w:val="00132B70"/>
    <w:rsid w:val="00142240"/>
    <w:rsid w:val="001511F3"/>
    <w:rsid w:val="00156ABB"/>
    <w:rsid w:val="00164CE5"/>
    <w:rsid w:val="00166200"/>
    <w:rsid w:val="00183058"/>
    <w:rsid w:val="001850B0"/>
    <w:rsid w:val="001919E7"/>
    <w:rsid w:val="00191B97"/>
    <w:rsid w:val="001940F2"/>
    <w:rsid w:val="0019613B"/>
    <w:rsid w:val="00197B7E"/>
    <w:rsid w:val="001A43D4"/>
    <w:rsid w:val="001A591D"/>
    <w:rsid w:val="001A7179"/>
    <w:rsid w:val="001A7DCE"/>
    <w:rsid w:val="001B0CEC"/>
    <w:rsid w:val="001B391E"/>
    <w:rsid w:val="001C02DE"/>
    <w:rsid w:val="001C1EA6"/>
    <w:rsid w:val="001C4CD5"/>
    <w:rsid w:val="001C4D54"/>
    <w:rsid w:val="001C6148"/>
    <w:rsid w:val="001F46B9"/>
    <w:rsid w:val="00216A0F"/>
    <w:rsid w:val="0022390C"/>
    <w:rsid w:val="00226EEB"/>
    <w:rsid w:val="002271BF"/>
    <w:rsid w:val="0023141E"/>
    <w:rsid w:val="002355FE"/>
    <w:rsid w:val="00241AEC"/>
    <w:rsid w:val="00241CFE"/>
    <w:rsid w:val="00242E18"/>
    <w:rsid w:val="00243042"/>
    <w:rsid w:val="0025571F"/>
    <w:rsid w:val="0025684B"/>
    <w:rsid w:val="002631DA"/>
    <w:rsid w:val="00267236"/>
    <w:rsid w:val="00267640"/>
    <w:rsid w:val="00280070"/>
    <w:rsid w:val="002831C1"/>
    <w:rsid w:val="00284B33"/>
    <w:rsid w:val="00287532"/>
    <w:rsid w:val="002A2907"/>
    <w:rsid w:val="002A484C"/>
    <w:rsid w:val="002A71B8"/>
    <w:rsid w:val="002B07F4"/>
    <w:rsid w:val="002C65FD"/>
    <w:rsid w:val="002D21BB"/>
    <w:rsid w:val="002D4F52"/>
    <w:rsid w:val="002D692D"/>
    <w:rsid w:val="002E7C4E"/>
    <w:rsid w:val="002F1463"/>
    <w:rsid w:val="002F1B03"/>
    <w:rsid w:val="002F7371"/>
    <w:rsid w:val="002F79D3"/>
    <w:rsid w:val="00301802"/>
    <w:rsid w:val="00301DA9"/>
    <w:rsid w:val="003066E9"/>
    <w:rsid w:val="00310EC3"/>
    <w:rsid w:val="00322D80"/>
    <w:rsid w:val="003252F5"/>
    <w:rsid w:val="00333525"/>
    <w:rsid w:val="00337EB6"/>
    <w:rsid w:val="00342F03"/>
    <w:rsid w:val="003435E6"/>
    <w:rsid w:val="00343F04"/>
    <w:rsid w:val="00344F8A"/>
    <w:rsid w:val="0034637F"/>
    <w:rsid w:val="00352B0F"/>
    <w:rsid w:val="003552B4"/>
    <w:rsid w:val="00355BEB"/>
    <w:rsid w:val="00361574"/>
    <w:rsid w:val="003628FD"/>
    <w:rsid w:val="0037600C"/>
    <w:rsid w:val="00377B51"/>
    <w:rsid w:val="00382B01"/>
    <w:rsid w:val="00383BEF"/>
    <w:rsid w:val="0039261F"/>
    <w:rsid w:val="003A0A19"/>
    <w:rsid w:val="003A0AA3"/>
    <w:rsid w:val="003B1963"/>
    <w:rsid w:val="003C1637"/>
    <w:rsid w:val="003C4522"/>
    <w:rsid w:val="003C5D48"/>
    <w:rsid w:val="003D1326"/>
    <w:rsid w:val="003D3DC8"/>
    <w:rsid w:val="003E1FE0"/>
    <w:rsid w:val="003F4B1D"/>
    <w:rsid w:val="00403A0B"/>
    <w:rsid w:val="0040413F"/>
    <w:rsid w:val="00405B80"/>
    <w:rsid w:val="0043644A"/>
    <w:rsid w:val="00452260"/>
    <w:rsid w:val="004530C2"/>
    <w:rsid w:val="00456D1C"/>
    <w:rsid w:val="004570EA"/>
    <w:rsid w:val="004640FA"/>
    <w:rsid w:val="0046461C"/>
    <w:rsid w:val="0046620F"/>
    <w:rsid w:val="00470D59"/>
    <w:rsid w:val="00471331"/>
    <w:rsid w:val="00474928"/>
    <w:rsid w:val="004916E9"/>
    <w:rsid w:val="004B225A"/>
    <w:rsid w:val="004C0FFD"/>
    <w:rsid w:val="004C123C"/>
    <w:rsid w:val="004E7E25"/>
    <w:rsid w:val="004F2B42"/>
    <w:rsid w:val="004F2C8A"/>
    <w:rsid w:val="004F4235"/>
    <w:rsid w:val="0050302D"/>
    <w:rsid w:val="00503E53"/>
    <w:rsid w:val="00504076"/>
    <w:rsid w:val="00511986"/>
    <w:rsid w:val="00523E15"/>
    <w:rsid w:val="005267B6"/>
    <w:rsid w:val="0053172E"/>
    <w:rsid w:val="0053383D"/>
    <w:rsid w:val="00554AF6"/>
    <w:rsid w:val="005710FD"/>
    <w:rsid w:val="00573300"/>
    <w:rsid w:val="00573C54"/>
    <w:rsid w:val="00574ECC"/>
    <w:rsid w:val="005772AA"/>
    <w:rsid w:val="00593F90"/>
    <w:rsid w:val="005A0F22"/>
    <w:rsid w:val="005A2B9D"/>
    <w:rsid w:val="005A6929"/>
    <w:rsid w:val="005C0C51"/>
    <w:rsid w:val="005D1829"/>
    <w:rsid w:val="005D582C"/>
    <w:rsid w:val="005D660C"/>
    <w:rsid w:val="005E3B39"/>
    <w:rsid w:val="005E59CD"/>
    <w:rsid w:val="005F1E69"/>
    <w:rsid w:val="005F34F6"/>
    <w:rsid w:val="00600D77"/>
    <w:rsid w:val="00602053"/>
    <w:rsid w:val="00602D3D"/>
    <w:rsid w:val="00603F69"/>
    <w:rsid w:val="00605D60"/>
    <w:rsid w:val="00632C96"/>
    <w:rsid w:val="00633EA4"/>
    <w:rsid w:val="00643017"/>
    <w:rsid w:val="006725D6"/>
    <w:rsid w:val="00672BE4"/>
    <w:rsid w:val="006770C4"/>
    <w:rsid w:val="00690CB5"/>
    <w:rsid w:val="006952BD"/>
    <w:rsid w:val="006A1049"/>
    <w:rsid w:val="006A4AB0"/>
    <w:rsid w:val="006A7266"/>
    <w:rsid w:val="006A7EF0"/>
    <w:rsid w:val="006B1572"/>
    <w:rsid w:val="006C6DAB"/>
    <w:rsid w:val="006D1929"/>
    <w:rsid w:val="006E62B4"/>
    <w:rsid w:val="006F27B7"/>
    <w:rsid w:val="007159A0"/>
    <w:rsid w:val="00722A20"/>
    <w:rsid w:val="00722B1C"/>
    <w:rsid w:val="00723D77"/>
    <w:rsid w:val="00723DB0"/>
    <w:rsid w:val="0072418C"/>
    <w:rsid w:val="007268DE"/>
    <w:rsid w:val="0073232B"/>
    <w:rsid w:val="00736E5E"/>
    <w:rsid w:val="0074349B"/>
    <w:rsid w:val="007446FD"/>
    <w:rsid w:val="00746109"/>
    <w:rsid w:val="0075451E"/>
    <w:rsid w:val="00755935"/>
    <w:rsid w:val="00762C18"/>
    <w:rsid w:val="00767144"/>
    <w:rsid w:val="00774F7E"/>
    <w:rsid w:val="00782000"/>
    <w:rsid w:val="00782C4C"/>
    <w:rsid w:val="00787035"/>
    <w:rsid w:val="007A1D43"/>
    <w:rsid w:val="007B7962"/>
    <w:rsid w:val="007C7352"/>
    <w:rsid w:val="007D05B5"/>
    <w:rsid w:val="007D1227"/>
    <w:rsid w:val="007D4667"/>
    <w:rsid w:val="007D573F"/>
    <w:rsid w:val="007E04A6"/>
    <w:rsid w:val="00802365"/>
    <w:rsid w:val="00805509"/>
    <w:rsid w:val="008066EF"/>
    <w:rsid w:val="0080736D"/>
    <w:rsid w:val="00807D14"/>
    <w:rsid w:val="008107F6"/>
    <w:rsid w:val="00812C31"/>
    <w:rsid w:val="008165B8"/>
    <w:rsid w:val="0082394E"/>
    <w:rsid w:val="0082763A"/>
    <w:rsid w:val="00827AA3"/>
    <w:rsid w:val="008514EF"/>
    <w:rsid w:val="00855E04"/>
    <w:rsid w:val="00857563"/>
    <w:rsid w:val="0087014B"/>
    <w:rsid w:val="008A5F8F"/>
    <w:rsid w:val="008B3CF8"/>
    <w:rsid w:val="008B4F70"/>
    <w:rsid w:val="008C5675"/>
    <w:rsid w:val="008D5F1F"/>
    <w:rsid w:val="008E1C16"/>
    <w:rsid w:val="008E398E"/>
    <w:rsid w:val="008F1226"/>
    <w:rsid w:val="008F2F37"/>
    <w:rsid w:val="00900628"/>
    <w:rsid w:val="00912CA9"/>
    <w:rsid w:val="00920A85"/>
    <w:rsid w:val="00924365"/>
    <w:rsid w:val="00925AFD"/>
    <w:rsid w:val="0092631B"/>
    <w:rsid w:val="009378BC"/>
    <w:rsid w:val="00941462"/>
    <w:rsid w:val="00943E25"/>
    <w:rsid w:val="00950E64"/>
    <w:rsid w:val="00961BD7"/>
    <w:rsid w:val="009621B5"/>
    <w:rsid w:val="00964DB7"/>
    <w:rsid w:val="00966B83"/>
    <w:rsid w:val="00971975"/>
    <w:rsid w:val="009817EC"/>
    <w:rsid w:val="00984C5D"/>
    <w:rsid w:val="00992263"/>
    <w:rsid w:val="00992D29"/>
    <w:rsid w:val="00996245"/>
    <w:rsid w:val="00997A95"/>
    <w:rsid w:val="009A0834"/>
    <w:rsid w:val="009A120D"/>
    <w:rsid w:val="009A20D5"/>
    <w:rsid w:val="009A3F5C"/>
    <w:rsid w:val="009B2619"/>
    <w:rsid w:val="009C21B5"/>
    <w:rsid w:val="009C3A86"/>
    <w:rsid w:val="009D4773"/>
    <w:rsid w:val="009D7424"/>
    <w:rsid w:val="009E415F"/>
    <w:rsid w:val="009E6224"/>
    <w:rsid w:val="009F0C58"/>
    <w:rsid w:val="009F2898"/>
    <w:rsid w:val="009F4619"/>
    <w:rsid w:val="009F4A11"/>
    <w:rsid w:val="009F6F31"/>
    <w:rsid w:val="009F6FC3"/>
    <w:rsid w:val="00A016D6"/>
    <w:rsid w:val="00A1195E"/>
    <w:rsid w:val="00A244C3"/>
    <w:rsid w:val="00A25111"/>
    <w:rsid w:val="00A25357"/>
    <w:rsid w:val="00A363F9"/>
    <w:rsid w:val="00A3775F"/>
    <w:rsid w:val="00A40399"/>
    <w:rsid w:val="00A4202A"/>
    <w:rsid w:val="00A432CD"/>
    <w:rsid w:val="00A51341"/>
    <w:rsid w:val="00A54109"/>
    <w:rsid w:val="00A559B2"/>
    <w:rsid w:val="00A63877"/>
    <w:rsid w:val="00A74D3B"/>
    <w:rsid w:val="00A91922"/>
    <w:rsid w:val="00A9213A"/>
    <w:rsid w:val="00AB2548"/>
    <w:rsid w:val="00AB4272"/>
    <w:rsid w:val="00AB4B45"/>
    <w:rsid w:val="00AB5FB9"/>
    <w:rsid w:val="00AB65DF"/>
    <w:rsid w:val="00AC3669"/>
    <w:rsid w:val="00AE3709"/>
    <w:rsid w:val="00AE3E15"/>
    <w:rsid w:val="00AE6723"/>
    <w:rsid w:val="00AF2202"/>
    <w:rsid w:val="00B00CD8"/>
    <w:rsid w:val="00B01BAA"/>
    <w:rsid w:val="00B23A90"/>
    <w:rsid w:val="00B35505"/>
    <w:rsid w:val="00B37634"/>
    <w:rsid w:val="00B44A4F"/>
    <w:rsid w:val="00B44CD5"/>
    <w:rsid w:val="00B45AF4"/>
    <w:rsid w:val="00B5445A"/>
    <w:rsid w:val="00B54CF2"/>
    <w:rsid w:val="00B61EB2"/>
    <w:rsid w:val="00B91CB7"/>
    <w:rsid w:val="00B92BC5"/>
    <w:rsid w:val="00BA0B3E"/>
    <w:rsid w:val="00BB0419"/>
    <w:rsid w:val="00BB2466"/>
    <w:rsid w:val="00BB78BD"/>
    <w:rsid w:val="00BD0983"/>
    <w:rsid w:val="00BD3F29"/>
    <w:rsid w:val="00BD6A73"/>
    <w:rsid w:val="00BE370A"/>
    <w:rsid w:val="00BE5F91"/>
    <w:rsid w:val="00BF3A93"/>
    <w:rsid w:val="00C01447"/>
    <w:rsid w:val="00C0653E"/>
    <w:rsid w:val="00C12A46"/>
    <w:rsid w:val="00C16D8A"/>
    <w:rsid w:val="00C235CF"/>
    <w:rsid w:val="00C2782E"/>
    <w:rsid w:val="00C3130D"/>
    <w:rsid w:val="00C31CFC"/>
    <w:rsid w:val="00C4433E"/>
    <w:rsid w:val="00C47DA4"/>
    <w:rsid w:val="00C54E1F"/>
    <w:rsid w:val="00C55C1B"/>
    <w:rsid w:val="00C7429B"/>
    <w:rsid w:val="00C77EC3"/>
    <w:rsid w:val="00C86864"/>
    <w:rsid w:val="00C953E5"/>
    <w:rsid w:val="00C95C89"/>
    <w:rsid w:val="00CA6321"/>
    <w:rsid w:val="00CD0F94"/>
    <w:rsid w:val="00CD191E"/>
    <w:rsid w:val="00CD426F"/>
    <w:rsid w:val="00CD459E"/>
    <w:rsid w:val="00CD7FE8"/>
    <w:rsid w:val="00CE0B96"/>
    <w:rsid w:val="00CE17A4"/>
    <w:rsid w:val="00CE3DE1"/>
    <w:rsid w:val="00CE6D6B"/>
    <w:rsid w:val="00CE6F4D"/>
    <w:rsid w:val="00D22FDF"/>
    <w:rsid w:val="00D24AEB"/>
    <w:rsid w:val="00D25BC9"/>
    <w:rsid w:val="00D32E85"/>
    <w:rsid w:val="00D34C03"/>
    <w:rsid w:val="00D36455"/>
    <w:rsid w:val="00D4006D"/>
    <w:rsid w:val="00D41CA4"/>
    <w:rsid w:val="00D45ED4"/>
    <w:rsid w:val="00D60D80"/>
    <w:rsid w:val="00D64EEB"/>
    <w:rsid w:val="00D65249"/>
    <w:rsid w:val="00D71A95"/>
    <w:rsid w:val="00D74EB2"/>
    <w:rsid w:val="00D77E4C"/>
    <w:rsid w:val="00D955DD"/>
    <w:rsid w:val="00DB6810"/>
    <w:rsid w:val="00DC1B4F"/>
    <w:rsid w:val="00DE7A3A"/>
    <w:rsid w:val="00E05A20"/>
    <w:rsid w:val="00E070D3"/>
    <w:rsid w:val="00E128AC"/>
    <w:rsid w:val="00E14035"/>
    <w:rsid w:val="00E2475F"/>
    <w:rsid w:val="00E3490E"/>
    <w:rsid w:val="00E354A3"/>
    <w:rsid w:val="00E354C3"/>
    <w:rsid w:val="00E4763C"/>
    <w:rsid w:val="00E47F47"/>
    <w:rsid w:val="00E72156"/>
    <w:rsid w:val="00E72848"/>
    <w:rsid w:val="00E817BB"/>
    <w:rsid w:val="00E82082"/>
    <w:rsid w:val="00E96A82"/>
    <w:rsid w:val="00EA7686"/>
    <w:rsid w:val="00EB0DBB"/>
    <w:rsid w:val="00EB2525"/>
    <w:rsid w:val="00EB56CD"/>
    <w:rsid w:val="00EC1469"/>
    <w:rsid w:val="00EC1613"/>
    <w:rsid w:val="00EC51AC"/>
    <w:rsid w:val="00EE4360"/>
    <w:rsid w:val="00EF2FEF"/>
    <w:rsid w:val="00F05736"/>
    <w:rsid w:val="00F251C3"/>
    <w:rsid w:val="00F2622C"/>
    <w:rsid w:val="00F33499"/>
    <w:rsid w:val="00F33E22"/>
    <w:rsid w:val="00F41A8A"/>
    <w:rsid w:val="00F41E52"/>
    <w:rsid w:val="00F45327"/>
    <w:rsid w:val="00F45D0E"/>
    <w:rsid w:val="00F52470"/>
    <w:rsid w:val="00F57926"/>
    <w:rsid w:val="00F626A7"/>
    <w:rsid w:val="00F72850"/>
    <w:rsid w:val="00F74009"/>
    <w:rsid w:val="00F7609A"/>
    <w:rsid w:val="00F80D33"/>
    <w:rsid w:val="00F826ED"/>
    <w:rsid w:val="00F9690F"/>
    <w:rsid w:val="00FA0B80"/>
    <w:rsid w:val="00FA4C89"/>
    <w:rsid w:val="00FA63CA"/>
    <w:rsid w:val="00FC27C7"/>
    <w:rsid w:val="00FC2923"/>
    <w:rsid w:val="00FC7A79"/>
    <w:rsid w:val="00FD098C"/>
    <w:rsid w:val="00FD0CAE"/>
    <w:rsid w:val="00FD0CFC"/>
    <w:rsid w:val="00FD54A9"/>
    <w:rsid w:val="00FD5898"/>
    <w:rsid w:val="00FE4FFA"/>
    <w:rsid w:val="00FE71BB"/>
    <w:rsid w:val="00FF526E"/>
    <w:rsid w:val="00FF5344"/>
    <w:rsid w:val="00FF7A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e">
    <w:name w:val="Normal"/>
    <w:qFormat/>
    <w:rsid w:val="004E7E25"/>
    <w:pPr>
      <w:spacing w:after="200" w:line="276" w:lineRule="auto"/>
    </w:pPr>
    <w:rPr>
      <w:lang w:eastAsia="en-US"/>
    </w:rPr>
  </w:style>
  <w:style w:type="paragraph" w:styleId="Titolo1">
    <w:name w:val="heading 1"/>
    <w:basedOn w:val="Normale"/>
    <w:next w:val="Normale"/>
    <w:link w:val="Titolo1Carattere"/>
    <w:uiPriority w:val="99"/>
    <w:qFormat/>
    <w:locked/>
    <w:rsid w:val="009621B5"/>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eastAsia="it-IT"/>
    </w:rPr>
  </w:style>
  <w:style w:type="paragraph" w:styleId="Titolo2">
    <w:name w:val="heading 2"/>
    <w:basedOn w:val="Normale"/>
    <w:next w:val="Normale"/>
    <w:link w:val="Titolo2Carattere"/>
    <w:uiPriority w:val="99"/>
    <w:qFormat/>
    <w:locked/>
    <w:rsid w:val="009621B5"/>
    <w:pPr>
      <w:keepNext/>
      <w:spacing w:after="0" w:line="240" w:lineRule="auto"/>
      <w:outlineLvl w:val="1"/>
    </w:pPr>
    <w:rPr>
      <w:rFonts w:ascii="Times New Roman" w:eastAsia="Times New Roman" w:hAnsi="Times New Roman"/>
      <w:sz w:val="28"/>
      <w:szCs w:val="20"/>
      <w:lang w:eastAsia="it-IT"/>
    </w:rPr>
  </w:style>
  <w:style w:type="paragraph" w:styleId="Titolo3">
    <w:name w:val="heading 3"/>
    <w:basedOn w:val="Normale"/>
    <w:next w:val="Normale"/>
    <w:link w:val="Titolo3Carattere"/>
    <w:uiPriority w:val="99"/>
    <w:qFormat/>
    <w:locked/>
    <w:rsid w:val="009621B5"/>
    <w:pPr>
      <w:keepNext/>
      <w:spacing w:before="240" w:after="60" w:line="240" w:lineRule="auto"/>
      <w:outlineLvl w:val="2"/>
    </w:pPr>
    <w:rPr>
      <w:rFonts w:ascii="Arial" w:eastAsia="Times New Roman" w:hAnsi="Arial" w:cs="Arial"/>
      <w:b/>
      <w:bCs/>
      <w:sz w:val="26"/>
      <w:szCs w:val="26"/>
      <w:lang w:eastAsia="it-IT"/>
    </w:rPr>
  </w:style>
  <w:style w:type="paragraph" w:styleId="Titolo4">
    <w:name w:val="heading 4"/>
    <w:basedOn w:val="Normale"/>
    <w:next w:val="Normale"/>
    <w:link w:val="Titolo4Carattere"/>
    <w:unhideWhenUsed/>
    <w:qFormat/>
    <w:locked/>
    <w:rsid w:val="00C55C1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C55C1B"/>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locked/>
    <w:rsid w:val="009621B5"/>
    <w:pPr>
      <w:spacing w:before="240" w:after="60" w:line="240" w:lineRule="auto"/>
      <w:outlineLvl w:val="5"/>
    </w:pPr>
    <w:rPr>
      <w:rFonts w:eastAsia="Times New Roman"/>
      <w:b/>
      <w:bCs/>
      <w:lang w:eastAsia="it-IT"/>
    </w:rPr>
  </w:style>
  <w:style w:type="paragraph" w:styleId="Titolo7">
    <w:name w:val="heading 7"/>
    <w:basedOn w:val="Normale"/>
    <w:next w:val="Normale"/>
    <w:link w:val="Titolo7Carattere"/>
    <w:unhideWhenUsed/>
    <w:qFormat/>
    <w:locked/>
    <w:rsid w:val="00C55C1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nhideWhenUsed/>
    <w:qFormat/>
    <w:locked/>
    <w:rsid w:val="00C55C1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9"/>
    <w:qFormat/>
    <w:locked/>
    <w:rsid w:val="009621B5"/>
    <w:pPr>
      <w:spacing w:before="240" w:after="60" w:line="240" w:lineRule="auto"/>
      <w:outlineLvl w:val="8"/>
    </w:pPr>
    <w:rPr>
      <w:rFonts w:ascii="Cambria" w:eastAsia="Times New Roman" w:hAnsi="Cambr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E7E25"/>
    <w:rPr>
      <w:rFonts w:cs="Times New Roman"/>
      <w:color w:val="0000FF"/>
      <w:u w:val="single"/>
    </w:rPr>
  </w:style>
  <w:style w:type="paragraph" w:customStyle="1" w:styleId="Standard">
    <w:name w:val="Standard"/>
    <w:uiPriority w:val="99"/>
    <w:rsid w:val="004E7E25"/>
    <w:pPr>
      <w:suppressAutoHyphens/>
      <w:overflowPunct w:val="0"/>
      <w:autoSpaceDN w:val="0"/>
    </w:pPr>
    <w:rPr>
      <w:rFonts w:ascii="Times New Roman" w:eastAsia="Times New Roman" w:hAnsi="Times New Roman"/>
      <w:kern w:val="3"/>
      <w:sz w:val="28"/>
      <w:szCs w:val="20"/>
    </w:rPr>
  </w:style>
  <w:style w:type="paragraph" w:styleId="Testofumetto">
    <w:name w:val="Balloon Text"/>
    <w:basedOn w:val="Normale"/>
    <w:link w:val="TestofumettoCarattere"/>
    <w:uiPriority w:val="99"/>
    <w:semiHidden/>
    <w:rsid w:val="004E7E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E7E25"/>
    <w:rPr>
      <w:rFonts w:ascii="Tahoma" w:hAnsi="Tahoma" w:cs="Tahoma"/>
      <w:sz w:val="16"/>
      <w:szCs w:val="16"/>
    </w:rPr>
  </w:style>
  <w:style w:type="paragraph" w:styleId="Intestazione">
    <w:name w:val="header"/>
    <w:basedOn w:val="Normale"/>
    <w:link w:val="IntestazioneCarattere"/>
    <w:uiPriority w:val="99"/>
    <w:rsid w:val="00D41CA4"/>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sz w:val="28"/>
      <w:szCs w:val="28"/>
      <w:lang w:eastAsia="it-IT"/>
    </w:rPr>
  </w:style>
  <w:style w:type="character" w:customStyle="1" w:styleId="IntestazioneCarattere">
    <w:name w:val="Intestazione Carattere"/>
    <w:basedOn w:val="Carpredefinitoparagrafo"/>
    <w:link w:val="Intestazione"/>
    <w:uiPriority w:val="99"/>
    <w:locked/>
    <w:rsid w:val="00D41CA4"/>
    <w:rPr>
      <w:rFonts w:ascii="Times New Roman" w:hAnsi="Times New Roman" w:cs="Times New Roman"/>
      <w:sz w:val="28"/>
      <w:szCs w:val="28"/>
    </w:rPr>
  </w:style>
  <w:style w:type="table" w:styleId="Grigliatabella">
    <w:name w:val="Table Grid"/>
    <w:basedOn w:val="Tabellanormale"/>
    <w:uiPriority w:val="99"/>
    <w:locked/>
    <w:rsid w:val="00A559B2"/>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e"/>
    <w:uiPriority w:val="99"/>
    <w:rsid w:val="00633EA4"/>
    <w:pPr>
      <w:widowControl w:val="0"/>
      <w:autoSpaceDE w:val="0"/>
      <w:autoSpaceDN w:val="0"/>
      <w:adjustRightInd w:val="0"/>
      <w:spacing w:after="0" w:line="288" w:lineRule="exact"/>
    </w:pPr>
    <w:rPr>
      <w:rFonts w:ascii="Arial" w:hAnsi="Arial" w:cs="Arial"/>
      <w:sz w:val="24"/>
      <w:szCs w:val="24"/>
      <w:lang w:eastAsia="it-IT"/>
    </w:rPr>
  </w:style>
  <w:style w:type="paragraph" w:customStyle="1" w:styleId="Style5">
    <w:name w:val="Style5"/>
    <w:basedOn w:val="Normale"/>
    <w:uiPriority w:val="99"/>
    <w:rsid w:val="00633EA4"/>
    <w:pPr>
      <w:widowControl w:val="0"/>
      <w:autoSpaceDE w:val="0"/>
      <w:autoSpaceDN w:val="0"/>
      <w:adjustRightInd w:val="0"/>
      <w:spacing w:after="0" w:line="274" w:lineRule="exact"/>
    </w:pPr>
    <w:rPr>
      <w:rFonts w:ascii="Arial" w:hAnsi="Arial" w:cs="Arial"/>
      <w:sz w:val="24"/>
      <w:szCs w:val="24"/>
      <w:lang w:eastAsia="it-IT"/>
    </w:rPr>
  </w:style>
  <w:style w:type="paragraph" w:customStyle="1" w:styleId="Style6">
    <w:name w:val="Style6"/>
    <w:basedOn w:val="Normale"/>
    <w:uiPriority w:val="99"/>
    <w:rsid w:val="00633EA4"/>
    <w:pPr>
      <w:widowControl w:val="0"/>
      <w:autoSpaceDE w:val="0"/>
      <w:autoSpaceDN w:val="0"/>
      <w:adjustRightInd w:val="0"/>
      <w:spacing w:after="0" w:line="277" w:lineRule="exact"/>
      <w:ind w:firstLine="1390"/>
    </w:pPr>
    <w:rPr>
      <w:rFonts w:ascii="Arial" w:hAnsi="Arial" w:cs="Arial"/>
      <w:sz w:val="24"/>
      <w:szCs w:val="24"/>
      <w:lang w:eastAsia="it-IT"/>
    </w:rPr>
  </w:style>
  <w:style w:type="paragraph" w:customStyle="1" w:styleId="Style7">
    <w:name w:val="Style7"/>
    <w:basedOn w:val="Normale"/>
    <w:uiPriority w:val="99"/>
    <w:rsid w:val="00633EA4"/>
    <w:pPr>
      <w:widowControl w:val="0"/>
      <w:autoSpaceDE w:val="0"/>
      <w:autoSpaceDN w:val="0"/>
      <w:adjustRightInd w:val="0"/>
      <w:spacing w:after="0" w:line="274" w:lineRule="exact"/>
      <w:ind w:firstLine="1260"/>
    </w:pPr>
    <w:rPr>
      <w:rFonts w:ascii="Arial" w:hAnsi="Arial" w:cs="Arial"/>
      <w:sz w:val="24"/>
      <w:szCs w:val="24"/>
      <w:lang w:eastAsia="it-IT"/>
    </w:rPr>
  </w:style>
  <w:style w:type="character" w:customStyle="1" w:styleId="FontStyle13">
    <w:name w:val="Font Style13"/>
    <w:basedOn w:val="Carpredefinitoparagrafo"/>
    <w:uiPriority w:val="99"/>
    <w:rsid w:val="00633EA4"/>
    <w:rPr>
      <w:rFonts w:ascii="Arial" w:hAnsi="Arial" w:cs="Arial"/>
      <w:b/>
      <w:bCs/>
      <w:sz w:val="22"/>
      <w:szCs w:val="22"/>
    </w:rPr>
  </w:style>
  <w:style w:type="character" w:customStyle="1" w:styleId="FontStyle15">
    <w:name w:val="Font Style15"/>
    <w:basedOn w:val="Carpredefinitoparagrafo"/>
    <w:uiPriority w:val="99"/>
    <w:rsid w:val="00633EA4"/>
    <w:rPr>
      <w:rFonts w:ascii="Arial" w:hAnsi="Arial" w:cs="Arial"/>
      <w:b/>
      <w:bCs/>
      <w:sz w:val="22"/>
      <w:szCs w:val="22"/>
    </w:rPr>
  </w:style>
  <w:style w:type="character" w:customStyle="1" w:styleId="FontStyle16">
    <w:name w:val="Font Style16"/>
    <w:basedOn w:val="Carpredefinitoparagrafo"/>
    <w:uiPriority w:val="99"/>
    <w:rsid w:val="00633EA4"/>
    <w:rPr>
      <w:rFonts w:ascii="Arial" w:hAnsi="Arial" w:cs="Arial"/>
      <w:b/>
      <w:bCs/>
      <w:spacing w:val="-30"/>
      <w:sz w:val="26"/>
      <w:szCs w:val="26"/>
    </w:rPr>
  </w:style>
  <w:style w:type="character" w:customStyle="1" w:styleId="FontStyle17">
    <w:name w:val="Font Style17"/>
    <w:basedOn w:val="Carpredefinitoparagrafo"/>
    <w:uiPriority w:val="99"/>
    <w:rsid w:val="00633EA4"/>
    <w:rPr>
      <w:rFonts w:ascii="Arial" w:hAnsi="Arial" w:cs="Arial"/>
      <w:spacing w:val="-20"/>
      <w:sz w:val="26"/>
      <w:szCs w:val="26"/>
    </w:rPr>
  </w:style>
  <w:style w:type="character" w:customStyle="1" w:styleId="FontStyle18">
    <w:name w:val="Font Style18"/>
    <w:basedOn w:val="Carpredefinitoparagrafo"/>
    <w:uiPriority w:val="99"/>
    <w:rsid w:val="00633EA4"/>
    <w:rPr>
      <w:rFonts w:ascii="Arial" w:hAnsi="Arial" w:cs="Arial"/>
      <w:sz w:val="22"/>
      <w:szCs w:val="22"/>
    </w:rPr>
  </w:style>
  <w:style w:type="character" w:customStyle="1" w:styleId="FontStyle19">
    <w:name w:val="Font Style19"/>
    <w:basedOn w:val="Carpredefinitoparagrafo"/>
    <w:uiPriority w:val="99"/>
    <w:rsid w:val="00633EA4"/>
    <w:rPr>
      <w:rFonts w:ascii="Arial" w:hAnsi="Arial" w:cs="Arial"/>
      <w:i/>
      <w:iCs/>
      <w:spacing w:val="20"/>
      <w:sz w:val="22"/>
      <w:szCs w:val="22"/>
    </w:rPr>
  </w:style>
  <w:style w:type="paragraph" w:customStyle="1" w:styleId="Style8">
    <w:name w:val="Style8"/>
    <w:basedOn w:val="Normale"/>
    <w:uiPriority w:val="99"/>
    <w:rsid w:val="00633EA4"/>
    <w:pPr>
      <w:widowControl w:val="0"/>
      <w:autoSpaceDE w:val="0"/>
      <w:autoSpaceDN w:val="0"/>
      <w:adjustRightInd w:val="0"/>
      <w:spacing w:after="0" w:line="240" w:lineRule="auto"/>
    </w:pPr>
    <w:rPr>
      <w:rFonts w:ascii="Arial" w:hAnsi="Arial" w:cs="Arial"/>
      <w:sz w:val="24"/>
      <w:szCs w:val="24"/>
      <w:lang w:eastAsia="it-IT"/>
    </w:rPr>
  </w:style>
  <w:style w:type="paragraph" w:customStyle="1" w:styleId="Style9">
    <w:name w:val="Style9"/>
    <w:basedOn w:val="Normale"/>
    <w:uiPriority w:val="99"/>
    <w:rsid w:val="00633EA4"/>
    <w:pPr>
      <w:widowControl w:val="0"/>
      <w:autoSpaceDE w:val="0"/>
      <w:autoSpaceDN w:val="0"/>
      <w:adjustRightInd w:val="0"/>
      <w:spacing w:after="0" w:line="240" w:lineRule="auto"/>
    </w:pPr>
    <w:rPr>
      <w:rFonts w:ascii="Arial" w:hAnsi="Arial" w:cs="Arial"/>
      <w:sz w:val="24"/>
      <w:szCs w:val="24"/>
      <w:lang w:eastAsia="it-IT"/>
    </w:rPr>
  </w:style>
  <w:style w:type="paragraph" w:customStyle="1" w:styleId="Style10">
    <w:name w:val="Style10"/>
    <w:basedOn w:val="Normale"/>
    <w:uiPriority w:val="99"/>
    <w:rsid w:val="00633EA4"/>
    <w:pPr>
      <w:widowControl w:val="0"/>
      <w:autoSpaceDE w:val="0"/>
      <w:autoSpaceDN w:val="0"/>
      <w:adjustRightInd w:val="0"/>
      <w:spacing w:after="0" w:line="240" w:lineRule="auto"/>
    </w:pPr>
    <w:rPr>
      <w:rFonts w:ascii="Arial" w:hAnsi="Arial" w:cs="Arial"/>
      <w:sz w:val="24"/>
      <w:szCs w:val="24"/>
      <w:lang w:eastAsia="it-IT"/>
    </w:rPr>
  </w:style>
  <w:style w:type="character" w:customStyle="1" w:styleId="FontStyle14">
    <w:name w:val="Font Style14"/>
    <w:basedOn w:val="Carpredefinitoparagrafo"/>
    <w:uiPriority w:val="99"/>
    <w:rsid w:val="00633EA4"/>
    <w:rPr>
      <w:rFonts w:ascii="Arial" w:hAnsi="Arial" w:cs="Arial"/>
      <w:b/>
      <w:bCs/>
      <w:i/>
      <w:iCs/>
      <w:sz w:val="22"/>
      <w:szCs w:val="22"/>
    </w:rPr>
  </w:style>
  <w:style w:type="character" w:customStyle="1" w:styleId="Titolo1Carattere">
    <w:name w:val="Titolo 1 Carattere"/>
    <w:basedOn w:val="Carpredefinitoparagrafo"/>
    <w:link w:val="Titolo1"/>
    <w:uiPriority w:val="99"/>
    <w:rsid w:val="009621B5"/>
    <w:rPr>
      <w:rFonts w:ascii="Cambria" w:eastAsia="Times New Roman" w:hAnsi="Cambria"/>
      <w:b/>
      <w:bCs/>
      <w:kern w:val="32"/>
      <w:sz w:val="32"/>
      <w:szCs w:val="32"/>
    </w:rPr>
  </w:style>
  <w:style w:type="character" w:customStyle="1" w:styleId="Titolo2Carattere">
    <w:name w:val="Titolo 2 Carattere"/>
    <w:basedOn w:val="Carpredefinitoparagrafo"/>
    <w:link w:val="Titolo2"/>
    <w:uiPriority w:val="99"/>
    <w:rsid w:val="009621B5"/>
    <w:rPr>
      <w:rFonts w:ascii="Times New Roman" w:eastAsia="Times New Roman" w:hAnsi="Times New Roman"/>
      <w:sz w:val="28"/>
      <w:szCs w:val="20"/>
    </w:rPr>
  </w:style>
  <w:style w:type="character" w:customStyle="1" w:styleId="Titolo3Carattere">
    <w:name w:val="Titolo 3 Carattere"/>
    <w:basedOn w:val="Carpredefinitoparagrafo"/>
    <w:link w:val="Titolo3"/>
    <w:uiPriority w:val="99"/>
    <w:rsid w:val="009621B5"/>
    <w:rPr>
      <w:rFonts w:ascii="Arial" w:eastAsia="Times New Roman" w:hAnsi="Arial" w:cs="Arial"/>
      <w:b/>
      <w:bCs/>
      <w:sz w:val="26"/>
      <w:szCs w:val="26"/>
    </w:rPr>
  </w:style>
  <w:style w:type="character" w:customStyle="1" w:styleId="Titolo6Carattere">
    <w:name w:val="Titolo 6 Carattere"/>
    <w:basedOn w:val="Carpredefinitoparagrafo"/>
    <w:link w:val="Titolo6"/>
    <w:uiPriority w:val="99"/>
    <w:rsid w:val="009621B5"/>
    <w:rPr>
      <w:rFonts w:eastAsia="Times New Roman"/>
      <w:b/>
      <w:bCs/>
    </w:rPr>
  </w:style>
  <w:style w:type="character" w:customStyle="1" w:styleId="Titolo9Carattere">
    <w:name w:val="Titolo 9 Carattere"/>
    <w:basedOn w:val="Carpredefinitoparagrafo"/>
    <w:link w:val="Titolo9"/>
    <w:uiPriority w:val="99"/>
    <w:rsid w:val="009621B5"/>
    <w:rPr>
      <w:rFonts w:ascii="Cambria" w:eastAsia="Times New Roman" w:hAnsi="Cambria"/>
    </w:rPr>
  </w:style>
  <w:style w:type="numbering" w:customStyle="1" w:styleId="Nessunelenco1">
    <w:name w:val="Nessun elenco1"/>
    <w:next w:val="Nessunelenco"/>
    <w:uiPriority w:val="99"/>
    <w:semiHidden/>
    <w:unhideWhenUsed/>
    <w:rsid w:val="009621B5"/>
  </w:style>
  <w:style w:type="character" w:customStyle="1" w:styleId="MappadocumentoCarattere">
    <w:name w:val="Mappa documento Carattere"/>
    <w:basedOn w:val="Carpredefinitoparagrafo"/>
    <w:link w:val="Mappadocumento"/>
    <w:uiPriority w:val="99"/>
    <w:semiHidden/>
    <w:rsid w:val="009621B5"/>
    <w:rPr>
      <w:rFonts w:ascii="Tahoma" w:eastAsia="Times New Roman" w:hAnsi="Tahoma" w:cs="Tahoma"/>
      <w:sz w:val="20"/>
      <w:szCs w:val="20"/>
      <w:shd w:val="clear" w:color="auto" w:fill="000080"/>
    </w:rPr>
  </w:style>
  <w:style w:type="paragraph" w:styleId="Mappadocumento">
    <w:name w:val="Document Map"/>
    <w:basedOn w:val="Normale"/>
    <w:link w:val="MappadocumentoCarattere"/>
    <w:uiPriority w:val="99"/>
    <w:semiHidden/>
    <w:rsid w:val="009621B5"/>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1">
    <w:name w:val="Mappa documento Carattere1"/>
    <w:basedOn w:val="Carpredefinitoparagrafo"/>
    <w:uiPriority w:val="99"/>
    <w:semiHidden/>
    <w:rsid w:val="009621B5"/>
    <w:rPr>
      <w:rFonts w:ascii="Tahoma" w:hAnsi="Tahoma" w:cs="Tahoma"/>
      <w:sz w:val="16"/>
      <w:szCs w:val="16"/>
      <w:lang w:eastAsia="en-US"/>
    </w:rPr>
  </w:style>
  <w:style w:type="paragraph" w:styleId="Corpodeltesto2">
    <w:name w:val="Body Text 2"/>
    <w:basedOn w:val="Normale"/>
    <w:link w:val="Corpodeltesto2Carattere"/>
    <w:uiPriority w:val="99"/>
    <w:semiHidden/>
    <w:rsid w:val="009621B5"/>
    <w:pPr>
      <w:spacing w:after="0" w:line="240" w:lineRule="auto"/>
      <w:jc w:val="both"/>
    </w:pPr>
    <w:rPr>
      <w:rFonts w:ascii="Times New Roman" w:eastAsia="Times New Roman" w:hAnsi="Times New Roman"/>
      <w:sz w:val="28"/>
      <w:szCs w:val="20"/>
      <w:lang w:eastAsia="it-IT"/>
    </w:rPr>
  </w:style>
  <w:style w:type="character" w:customStyle="1" w:styleId="Corpodeltesto2Carattere">
    <w:name w:val="Corpo del testo 2 Carattere"/>
    <w:basedOn w:val="Carpredefinitoparagrafo"/>
    <w:link w:val="Corpodeltesto2"/>
    <w:uiPriority w:val="99"/>
    <w:semiHidden/>
    <w:rsid w:val="009621B5"/>
    <w:rPr>
      <w:rFonts w:ascii="Times New Roman" w:eastAsia="Times New Roman" w:hAnsi="Times New Roman"/>
      <w:sz w:val="28"/>
      <w:szCs w:val="20"/>
    </w:rPr>
  </w:style>
  <w:style w:type="paragraph" w:customStyle="1" w:styleId="testoconcolonnasx">
    <w:name w:val="testoconcolonnasx"/>
    <w:basedOn w:val="Normale"/>
    <w:uiPriority w:val="99"/>
    <w:rsid w:val="009621B5"/>
    <w:pPr>
      <w:pBdr>
        <w:top w:val="single" w:sz="2" w:space="0" w:color="999999"/>
        <w:left w:val="single" w:sz="18" w:space="10" w:color="999999"/>
        <w:bottom w:val="single" w:sz="2" w:space="0" w:color="999999"/>
        <w:right w:val="single" w:sz="2" w:space="0" w:color="999999"/>
      </w:pBd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CarattereCarattere2">
    <w:name w:val="Carattere Carattere2"/>
    <w:uiPriority w:val="99"/>
    <w:rsid w:val="009621B5"/>
    <w:rPr>
      <w:sz w:val="24"/>
    </w:rPr>
  </w:style>
  <w:style w:type="character" w:customStyle="1" w:styleId="CarattereCarattere5">
    <w:name w:val="Carattere Carattere5"/>
    <w:uiPriority w:val="99"/>
    <w:rsid w:val="009621B5"/>
    <w:rPr>
      <w:rFonts w:ascii="Cambria" w:hAnsi="Cambria"/>
      <w:b/>
      <w:kern w:val="32"/>
      <w:sz w:val="32"/>
    </w:rPr>
  </w:style>
  <w:style w:type="character" w:styleId="Enfasigrassetto">
    <w:name w:val="Strong"/>
    <w:uiPriority w:val="99"/>
    <w:qFormat/>
    <w:locked/>
    <w:rsid w:val="009621B5"/>
    <w:rPr>
      <w:rFonts w:cs="Times New Roman"/>
      <w:b/>
    </w:rPr>
  </w:style>
  <w:style w:type="character" w:customStyle="1" w:styleId="CarattereCarattere1">
    <w:name w:val="Carattere Carattere1"/>
    <w:uiPriority w:val="99"/>
    <w:rsid w:val="009621B5"/>
    <w:rPr>
      <w:sz w:val="24"/>
    </w:rPr>
  </w:style>
  <w:style w:type="paragraph" w:styleId="Pidipagina">
    <w:name w:val="footer"/>
    <w:basedOn w:val="Normale"/>
    <w:link w:val="PidipaginaCarattere"/>
    <w:uiPriority w:val="99"/>
    <w:rsid w:val="009621B5"/>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link w:val="Pidipagina"/>
    <w:uiPriority w:val="99"/>
    <w:rsid w:val="009621B5"/>
    <w:rPr>
      <w:rFonts w:ascii="Times New Roman" w:eastAsia="Times New Roman" w:hAnsi="Times New Roman"/>
      <w:sz w:val="24"/>
      <w:szCs w:val="24"/>
    </w:rPr>
  </w:style>
  <w:style w:type="character" w:customStyle="1" w:styleId="CarattereCarattere">
    <w:name w:val="Carattere Carattere"/>
    <w:uiPriority w:val="99"/>
    <w:rsid w:val="009621B5"/>
    <w:rPr>
      <w:sz w:val="24"/>
    </w:rPr>
  </w:style>
  <w:style w:type="paragraph" w:styleId="Titolosommario">
    <w:name w:val="TOC Heading"/>
    <w:basedOn w:val="Titolo1"/>
    <w:next w:val="Normale"/>
    <w:uiPriority w:val="99"/>
    <w:qFormat/>
    <w:rsid w:val="009621B5"/>
    <w:pPr>
      <w:keepLines/>
      <w:widowControl/>
      <w:autoSpaceDE/>
      <w:autoSpaceDN/>
      <w:adjustRightInd/>
      <w:spacing w:before="480" w:after="0" w:line="276" w:lineRule="auto"/>
      <w:outlineLvl w:val="9"/>
    </w:pPr>
    <w:rPr>
      <w:color w:val="365F91"/>
      <w:kern w:val="0"/>
      <w:sz w:val="28"/>
      <w:szCs w:val="28"/>
      <w:lang w:eastAsia="en-US"/>
    </w:rPr>
  </w:style>
  <w:style w:type="paragraph" w:styleId="Sommario1">
    <w:name w:val="toc 1"/>
    <w:basedOn w:val="Normale"/>
    <w:next w:val="Normale"/>
    <w:autoRedefine/>
    <w:uiPriority w:val="99"/>
    <w:locked/>
    <w:rsid w:val="009621B5"/>
    <w:pPr>
      <w:tabs>
        <w:tab w:val="right" w:leader="dot" w:pos="9628"/>
      </w:tabs>
      <w:spacing w:after="100"/>
    </w:pPr>
    <w:rPr>
      <w:rFonts w:ascii="Times New Roman" w:eastAsia="Times New Roman" w:hAnsi="Times New Roman"/>
      <w:noProof/>
    </w:rPr>
  </w:style>
  <w:style w:type="paragraph" w:styleId="Paragrafoelenco">
    <w:name w:val="List Paragraph"/>
    <w:basedOn w:val="Normale"/>
    <w:uiPriority w:val="99"/>
    <w:qFormat/>
    <w:rsid w:val="009621B5"/>
    <w:pPr>
      <w:ind w:left="720"/>
      <w:contextualSpacing/>
    </w:pPr>
    <w:rPr>
      <w:rFonts w:eastAsia="Times New Roman"/>
    </w:rPr>
  </w:style>
  <w:style w:type="paragraph" w:customStyle="1" w:styleId="Contenutotabella">
    <w:name w:val="Contenuto tabella"/>
    <w:basedOn w:val="Normale"/>
    <w:uiPriority w:val="99"/>
    <w:rsid w:val="009621B5"/>
    <w:pPr>
      <w:suppressLineNumbers/>
      <w:suppressAutoHyphens/>
      <w:spacing w:after="0" w:line="240" w:lineRule="auto"/>
    </w:pPr>
    <w:rPr>
      <w:rFonts w:ascii="Times New Roman" w:eastAsia="Times New Roman" w:hAnsi="Times New Roman"/>
      <w:sz w:val="24"/>
      <w:szCs w:val="24"/>
      <w:lang w:eastAsia="ar-SA"/>
    </w:rPr>
  </w:style>
  <w:style w:type="character" w:styleId="Enfasicorsivo">
    <w:name w:val="Emphasis"/>
    <w:uiPriority w:val="99"/>
    <w:qFormat/>
    <w:locked/>
    <w:rsid w:val="009621B5"/>
    <w:rPr>
      <w:rFonts w:cs="Times New Roman"/>
      <w:i/>
    </w:rPr>
  </w:style>
  <w:style w:type="character" w:customStyle="1" w:styleId="RientrocorpodeltestoCarattere">
    <w:name w:val="Rientro corpo del testo Carattere"/>
    <w:basedOn w:val="Carpredefinitoparagrafo"/>
    <w:link w:val="Rientrocorpodeltesto"/>
    <w:uiPriority w:val="99"/>
    <w:semiHidden/>
    <w:rsid w:val="009621B5"/>
    <w:rPr>
      <w:rFonts w:ascii="Times New Roman" w:eastAsia="Times New Roman" w:hAnsi="Times New Roman"/>
      <w:sz w:val="24"/>
      <w:szCs w:val="24"/>
    </w:rPr>
  </w:style>
  <w:style w:type="paragraph" w:styleId="Rientrocorpodeltesto">
    <w:name w:val="Body Text Indent"/>
    <w:basedOn w:val="Normale"/>
    <w:link w:val="RientrocorpodeltestoCarattere"/>
    <w:uiPriority w:val="99"/>
    <w:semiHidden/>
    <w:rsid w:val="009621B5"/>
    <w:pPr>
      <w:spacing w:after="120" w:line="240" w:lineRule="auto"/>
      <w:ind w:left="283"/>
    </w:pPr>
    <w:rPr>
      <w:rFonts w:ascii="Times New Roman" w:eastAsia="Times New Roman" w:hAnsi="Times New Roman"/>
      <w:sz w:val="24"/>
      <w:szCs w:val="24"/>
      <w:lang w:eastAsia="it-IT"/>
    </w:rPr>
  </w:style>
  <w:style w:type="character" w:customStyle="1" w:styleId="RientrocorpodeltestoCarattere1">
    <w:name w:val="Rientro corpo del testo Carattere1"/>
    <w:basedOn w:val="Carpredefinitoparagrafo"/>
    <w:uiPriority w:val="99"/>
    <w:semiHidden/>
    <w:rsid w:val="009621B5"/>
    <w:rPr>
      <w:lang w:eastAsia="en-US"/>
    </w:rPr>
  </w:style>
  <w:style w:type="paragraph" w:styleId="Sottotitolo">
    <w:name w:val="Subtitle"/>
    <w:basedOn w:val="Normale"/>
    <w:next w:val="Normale"/>
    <w:link w:val="SottotitoloCarattere"/>
    <w:qFormat/>
    <w:locked/>
    <w:rsid w:val="00C55C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rsid w:val="00C55C1B"/>
    <w:rPr>
      <w:rFonts w:asciiTheme="majorHAnsi" w:eastAsiaTheme="majorEastAsia" w:hAnsiTheme="majorHAnsi" w:cstheme="majorBidi"/>
      <w:i/>
      <w:iCs/>
      <w:color w:val="4F81BD" w:themeColor="accent1"/>
      <w:spacing w:val="15"/>
      <w:sz w:val="24"/>
      <w:szCs w:val="24"/>
      <w:lang w:eastAsia="en-US"/>
    </w:rPr>
  </w:style>
  <w:style w:type="paragraph" w:styleId="Titolo">
    <w:name w:val="Title"/>
    <w:basedOn w:val="Normale"/>
    <w:next w:val="Normale"/>
    <w:link w:val="TitoloCarattere"/>
    <w:qFormat/>
    <w:locked/>
    <w:rsid w:val="00C55C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C55C1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olo4Carattere">
    <w:name w:val="Titolo 4 Carattere"/>
    <w:basedOn w:val="Carpredefinitoparagrafo"/>
    <w:link w:val="Titolo4"/>
    <w:rsid w:val="00C55C1B"/>
    <w:rPr>
      <w:rFonts w:asciiTheme="majorHAnsi" w:eastAsiaTheme="majorEastAsia" w:hAnsiTheme="majorHAnsi" w:cstheme="majorBidi"/>
      <w:b/>
      <w:bCs/>
      <w:i/>
      <w:iCs/>
      <w:color w:val="4F81BD" w:themeColor="accent1"/>
      <w:lang w:eastAsia="en-US"/>
    </w:rPr>
  </w:style>
  <w:style w:type="character" w:customStyle="1" w:styleId="Titolo5Carattere">
    <w:name w:val="Titolo 5 Carattere"/>
    <w:basedOn w:val="Carpredefinitoparagrafo"/>
    <w:link w:val="Titolo5"/>
    <w:rsid w:val="00C55C1B"/>
    <w:rPr>
      <w:rFonts w:asciiTheme="majorHAnsi" w:eastAsiaTheme="majorEastAsia" w:hAnsiTheme="majorHAnsi" w:cstheme="majorBidi"/>
      <w:color w:val="243F60" w:themeColor="accent1" w:themeShade="7F"/>
      <w:lang w:eastAsia="en-US"/>
    </w:rPr>
  </w:style>
  <w:style w:type="character" w:customStyle="1" w:styleId="Titolo7Carattere">
    <w:name w:val="Titolo 7 Carattere"/>
    <w:basedOn w:val="Carpredefinitoparagrafo"/>
    <w:link w:val="Titolo7"/>
    <w:rsid w:val="00C55C1B"/>
    <w:rPr>
      <w:rFonts w:asciiTheme="majorHAnsi" w:eastAsiaTheme="majorEastAsia" w:hAnsiTheme="majorHAnsi" w:cstheme="majorBidi"/>
      <w:i/>
      <w:iCs/>
      <w:color w:val="404040" w:themeColor="text1" w:themeTint="BF"/>
      <w:lang w:eastAsia="en-US"/>
    </w:rPr>
  </w:style>
  <w:style w:type="character" w:customStyle="1" w:styleId="Titolo8Carattere">
    <w:name w:val="Titolo 8 Carattere"/>
    <w:basedOn w:val="Carpredefinitoparagrafo"/>
    <w:link w:val="Titolo8"/>
    <w:rsid w:val="00C55C1B"/>
    <w:rPr>
      <w:rFonts w:asciiTheme="majorHAnsi" w:eastAsiaTheme="majorEastAsia" w:hAnsiTheme="majorHAnsi" w:cstheme="majorBidi"/>
      <w:color w:val="404040" w:themeColor="text1" w:themeTint="B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e">
    <w:name w:val="Normal"/>
    <w:qFormat/>
    <w:rsid w:val="004E7E25"/>
    <w:pPr>
      <w:spacing w:after="200" w:line="276" w:lineRule="auto"/>
    </w:pPr>
    <w:rPr>
      <w:lang w:eastAsia="en-US"/>
    </w:rPr>
  </w:style>
  <w:style w:type="paragraph" w:styleId="Titolo1">
    <w:name w:val="heading 1"/>
    <w:basedOn w:val="Normale"/>
    <w:next w:val="Normale"/>
    <w:link w:val="Titolo1Carattere"/>
    <w:uiPriority w:val="99"/>
    <w:qFormat/>
    <w:locked/>
    <w:rsid w:val="009621B5"/>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eastAsia="it-IT"/>
    </w:rPr>
  </w:style>
  <w:style w:type="paragraph" w:styleId="Titolo2">
    <w:name w:val="heading 2"/>
    <w:basedOn w:val="Normale"/>
    <w:next w:val="Normale"/>
    <w:link w:val="Titolo2Carattere"/>
    <w:uiPriority w:val="99"/>
    <w:qFormat/>
    <w:locked/>
    <w:rsid w:val="009621B5"/>
    <w:pPr>
      <w:keepNext/>
      <w:spacing w:after="0" w:line="240" w:lineRule="auto"/>
      <w:outlineLvl w:val="1"/>
    </w:pPr>
    <w:rPr>
      <w:rFonts w:ascii="Times New Roman" w:eastAsia="Times New Roman" w:hAnsi="Times New Roman"/>
      <w:sz w:val="28"/>
      <w:szCs w:val="20"/>
      <w:lang w:eastAsia="it-IT"/>
    </w:rPr>
  </w:style>
  <w:style w:type="paragraph" w:styleId="Titolo3">
    <w:name w:val="heading 3"/>
    <w:basedOn w:val="Normale"/>
    <w:next w:val="Normale"/>
    <w:link w:val="Titolo3Carattere"/>
    <w:uiPriority w:val="99"/>
    <w:qFormat/>
    <w:locked/>
    <w:rsid w:val="009621B5"/>
    <w:pPr>
      <w:keepNext/>
      <w:spacing w:before="240" w:after="60" w:line="240" w:lineRule="auto"/>
      <w:outlineLvl w:val="2"/>
    </w:pPr>
    <w:rPr>
      <w:rFonts w:ascii="Arial" w:eastAsia="Times New Roman" w:hAnsi="Arial" w:cs="Arial"/>
      <w:b/>
      <w:bCs/>
      <w:sz w:val="26"/>
      <w:szCs w:val="26"/>
      <w:lang w:eastAsia="it-IT"/>
    </w:rPr>
  </w:style>
  <w:style w:type="paragraph" w:styleId="Titolo4">
    <w:name w:val="heading 4"/>
    <w:basedOn w:val="Normale"/>
    <w:next w:val="Normale"/>
    <w:link w:val="Titolo4Carattere"/>
    <w:unhideWhenUsed/>
    <w:qFormat/>
    <w:locked/>
    <w:rsid w:val="00C55C1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C55C1B"/>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locked/>
    <w:rsid w:val="009621B5"/>
    <w:pPr>
      <w:spacing w:before="240" w:after="60" w:line="240" w:lineRule="auto"/>
      <w:outlineLvl w:val="5"/>
    </w:pPr>
    <w:rPr>
      <w:rFonts w:eastAsia="Times New Roman"/>
      <w:b/>
      <w:bCs/>
      <w:lang w:eastAsia="it-IT"/>
    </w:rPr>
  </w:style>
  <w:style w:type="paragraph" w:styleId="Titolo7">
    <w:name w:val="heading 7"/>
    <w:basedOn w:val="Normale"/>
    <w:next w:val="Normale"/>
    <w:link w:val="Titolo7Carattere"/>
    <w:unhideWhenUsed/>
    <w:qFormat/>
    <w:locked/>
    <w:rsid w:val="00C55C1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nhideWhenUsed/>
    <w:qFormat/>
    <w:locked/>
    <w:rsid w:val="00C55C1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9"/>
    <w:qFormat/>
    <w:locked/>
    <w:rsid w:val="009621B5"/>
    <w:pPr>
      <w:spacing w:before="240" w:after="60" w:line="240" w:lineRule="auto"/>
      <w:outlineLvl w:val="8"/>
    </w:pPr>
    <w:rPr>
      <w:rFonts w:ascii="Cambria" w:eastAsia="Times New Roman" w:hAnsi="Cambr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E7E25"/>
    <w:rPr>
      <w:rFonts w:cs="Times New Roman"/>
      <w:color w:val="0000FF"/>
      <w:u w:val="single"/>
    </w:rPr>
  </w:style>
  <w:style w:type="paragraph" w:customStyle="1" w:styleId="Standard">
    <w:name w:val="Standard"/>
    <w:uiPriority w:val="99"/>
    <w:rsid w:val="004E7E25"/>
    <w:pPr>
      <w:suppressAutoHyphens/>
      <w:overflowPunct w:val="0"/>
      <w:autoSpaceDN w:val="0"/>
    </w:pPr>
    <w:rPr>
      <w:rFonts w:ascii="Times New Roman" w:eastAsia="Times New Roman" w:hAnsi="Times New Roman"/>
      <w:kern w:val="3"/>
      <w:sz w:val="28"/>
      <w:szCs w:val="20"/>
    </w:rPr>
  </w:style>
  <w:style w:type="paragraph" w:styleId="Testofumetto">
    <w:name w:val="Balloon Text"/>
    <w:basedOn w:val="Normale"/>
    <w:link w:val="TestofumettoCarattere"/>
    <w:uiPriority w:val="99"/>
    <w:semiHidden/>
    <w:rsid w:val="004E7E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E7E25"/>
    <w:rPr>
      <w:rFonts w:ascii="Tahoma" w:hAnsi="Tahoma" w:cs="Tahoma"/>
      <w:sz w:val="16"/>
      <w:szCs w:val="16"/>
    </w:rPr>
  </w:style>
  <w:style w:type="paragraph" w:styleId="Intestazione">
    <w:name w:val="header"/>
    <w:basedOn w:val="Normale"/>
    <w:link w:val="IntestazioneCarattere"/>
    <w:uiPriority w:val="99"/>
    <w:rsid w:val="00D41CA4"/>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sz w:val="28"/>
      <w:szCs w:val="28"/>
      <w:lang w:eastAsia="it-IT"/>
    </w:rPr>
  </w:style>
  <w:style w:type="character" w:customStyle="1" w:styleId="IntestazioneCarattere">
    <w:name w:val="Intestazione Carattere"/>
    <w:basedOn w:val="Carpredefinitoparagrafo"/>
    <w:link w:val="Intestazione"/>
    <w:uiPriority w:val="99"/>
    <w:locked/>
    <w:rsid w:val="00D41CA4"/>
    <w:rPr>
      <w:rFonts w:ascii="Times New Roman" w:hAnsi="Times New Roman" w:cs="Times New Roman"/>
      <w:sz w:val="28"/>
      <w:szCs w:val="28"/>
    </w:rPr>
  </w:style>
  <w:style w:type="table" w:styleId="Grigliatabella">
    <w:name w:val="Table Grid"/>
    <w:basedOn w:val="Tabellanormale"/>
    <w:uiPriority w:val="99"/>
    <w:locked/>
    <w:rsid w:val="00A559B2"/>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e"/>
    <w:uiPriority w:val="99"/>
    <w:rsid w:val="00633EA4"/>
    <w:pPr>
      <w:widowControl w:val="0"/>
      <w:autoSpaceDE w:val="0"/>
      <w:autoSpaceDN w:val="0"/>
      <w:adjustRightInd w:val="0"/>
      <w:spacing w:after="0" w:line="288" w:lineRule="exact"/>
    </w:pPr>
    <w:rPr>
      <w:rFonts w:ascii="Arial" w:hAnsi="Arial" w:cs="Arial"/>
      <w:sz w:val="24"/>
      <w:szCs w:val="24"/>
      <w:lang w:eastAsia="it-IT"/>
    </w:rPr>
  </w:style>
  <w:style w:type="paragraph" w:customStyle="1" w:styleId="Style5">
    <w:name w:val="Style5"/>
    <w:basedOn w:val="Normale"/>
    <w:uiPriority w:val="99"/>
    <w:rsid w:val="00633EA4"/>
    <w:pPr>
      <w:widowControl w:val="0"/>
      <w:autoSpaceDE w:val="0"/>
      <w:autoSpaceDN w:val="0"/>
      <w:adjustRightInd w:val="0"/>
      <w:spacing w:after="0" w:line="274" w:lineRule="exact"/>
    </w:pPr>
    <w:rPr>
      <w:rFonts w:ascii="Arial" w:hAnsi="Arial" w:cs="Arial"/>
      <w:sz w:val="24"/>
      <w:szCs w:val="24"/>
      <w:lang w:eastAsia="it-IT"/>
    </w:rPr>
  </w:style>
  <w:style w:type="paragraph" w:customStyle="1" w:styleId="Style6">
    <w:name w:val="Style6"/>
    <w:basedOn w:val="Normale"/>
    <w:uiPriority w:val="99"/>
    <w:rsid w:val="00633EA4"/>
    <w:pPr>
      <w:widowControl w:val="0"/>
      <w:autoSpaceDE w:val="0"/>
      <w:autoSpaceDN w:val="0"/>
      <w:adjustRightInd w:val="0"/>
      <w:spacing w:after="0" w:line="277" w:lineRule="exact"/>
      <w:ind w:firstLine="1390"/>
    </w:pPr>
    <w:rPr>
      <w:rFonts w:ascii="Arial" w:hAnsi="Arial" w:cs="Arial"/>
      <w:sz w:val="24"/>
      <w:szCs w:val="24"/>
      <w:lang w:eastAsia="it-IT"/>
    </w:rPr>
  </w:style>
  <w:style w:type="paragraph" w:customStyle="1" w:styleId="Style7">
    <w:name w:val="Style7"/>
    <w:basedOn w:val="Normale"/>
    <w:uiPriority w:val="99"/>
    <w:rsid w:val="00633EA4"/>
    <w:pPr>
      <w:widowControl w:val="0"/>
      <w:autoSpaceDE w:val="0"/>
      <w:autoSpaceDN w:val="0"/>
      <w:adjustRightInd w:val="0"/>
      <w:spacing w:after="0" w:line="274" w:lineRule="exact"/>
      <w:ind w:firstLine="1260"/>
    </w:pPr>
    <w:rPr>
      <w:rFonts w:ascii="Arial" w:hAnsi="Arial" w:cs="Arial"/>
      <w:sz w:val="24"/>
      <w:szCs w:val="24"/>
      <w:lang w:eastAsia="it-IT"/>
    </w:rPr>
  </w:style>
  <w:style w:type="character" w:customStyle="1" w:styleId="FontStyle13">
    <w:name w:val="Font Style13"/>
    <w:basedOn w:val="Carpredefinitoparagrafo"/>
    <w:uiPriority w:val="99"/>
    <w:rsid w:val="00633EA4"/>
    <w:rPr>
      <w:rFonts w:ascii="Arial" w:hAnsi="Arial" w:cs="Arial"/>
      <w:b/>
      <w:bCs/>
      <w:sz w:val="22"/>
      <w:szCs w:val="22"/>
    </w:rPr>
  </w:style>
  <w:style w:type="character" w:customStyle="1" w:styleId="FontStyle15">
    <w:name w:val="Font Style15"/>
    <w:basedOn w:val="Carpredefinitoparagrafo"/>
    <w:uiPriority w:val="99"/>
    <w:rsid w:val="00633EA4"/>
    <w:rPr>
      <w:rFonts w:ascii="Arial" w:hAnsi="Arial" w:cs="Arial"/>
      <w:b/>
      <w:bCs/>
      <w:sz w:val="22"/>
      <w:szCs w:val="22"/>
    </w:rPr>
  </w:style>
  <w:style w:type="character" w:customStyle="1" w:styleId="FontStyle16">
    <w:name w:val="Font Style16"/>
    <w:basedOn w:val="Carpredefinitoparagrafo"/>
    <w:uiPriority w:val="99"/>
    <w:rsid w:val="00633EA4"/>
    <w:rPr>
      <w:rFonts w:ascii="Arial" w:hAnsi="Arial" w:cs="Arial"/>
      <w:b/>
      <w:bCs/>
      <w:spacing w:val="-30"/>
      <w:sz w:val="26"/>
      <w:szCs w:val="26"/>
    </w:rPr>
  </w:style>
  <w:style w:type="character" w:customStyle="1" w:styleId="FontStyle17">
    <w:name w:val="Font Style17"/>
    <w:basedOn w:val="Carpredefinitoparagrafo"/>
    <w:uiPriority w:val="99"/>
    <w:rsid w:val="00633EA4"/>
    <w:rPr>
      <w:rFonts w:ascii="Arial" w:hAnsi="Arial" w:cs="Arial"/>
      <w:spacing w:val="-20"/>
      <w:sz w:val="26"/>
      <w:szCs w:val="26"/>
    </w:rPr>
  </w:style>
  <w:style w:type="character" w:customStyle="1" w:styleId="FontStyle18">
    <w:name w:val="Font Style18"/>
    <w:basedOn w:val="Carpredefinitoparagrafo"/>
    <w:uiPriority w:val="99"/>
    <w:rsid w:val="00633EA4"/>
    <w:rPr>
      <w:rFonts w:ascii="Arial" w:hAnsi="Arial" w:cs="Arial"/>
      <w:sz w:val="22"/>
      <w:szCs w:val="22"/>
    </w:rPr>
  </w:style>
  <w:style w:type="character" w:customStyle="1" w:styleId="FontStyle19">
    <w:name w:val="Font Style19"/>
    <w:basedOn w:val="Carpredefinitoparagrafo"/>
    <w:uiPriority w:val="99"/>
    <w:rsid w:val="00633EA4"/>
    <w:rPr>
      <w:rFonts w:ascii="Arial" w:hAnsi="Arial" w:cs="Arial"/>
      <w:i/>
      <w:iCs/>
      <w:spacing w:val="20"/>
      <w:sz w:val="22"/>
      <w:szCs w:val="22"/>
    </w:rPr>
  </w:style>
  <w:style w:type="paragraph" w:customStyle="1" w:styleId="Style8">
    <w:name w:val="Style8"/>
    <w:basedOn w:val="Normale"/>
    <w:uiPriority w:val="99"/>
    <w:rsid w:val="00633EA4"/>
    <w:pPr>
      <w:widowControl w:val="0"/>
      <w:autoSpaceDE w:val="0"/>
      <w:autoSpaceDN w:val="0"/>
      <w:adjustRightInd w:val="0"/>
      <w:spacing w:after="0" w:line="240" w:lineRule="auto"/>
    </w:pPr>
    <w:rPr>
      <w:rFonts w:ascii="Arial" w:hAnsi="Arial" w:cs="Arial"/>
      <w:sz w:val="24"/>
      <w:szCs w:val="24"/>
      <w:lang w:eastAsia="it-IT"/>
    </w:rPr>
  </w:style>
  <w:style w:type="paragraph" w:customStyle="1" w:styleId="Style9">
    <w:name w:val="Style9"/>
    <w:basedOn w:val="Normale"/>
    <w:uiPriority w:val="99"/>
    <w:rsid w:val="00633EA4"/>
    <w:pPr>
      <w:widowControl w:val="0"/>
      <w:autoSpaceDE w:val="0"/>
      <w:autoSpaceDN w:val="0"/>
      <w:adjustRightInd w:val="0"/>
      <w:spacing w:after="0" w:line="240" w:lineRule="auto"/>
    </w:pPr>
    <w:rPr>
      <w:rFonts w:ascii="Arial" w:hAnsi="Arial" w:cs="Arial"/>
      <w:sz w:val="24"/>
      <w:szCs w:val="24"/>
      <w:lang w:eastAsia="it-IT"/>
    </w:rPr>
  </w:style>
  <w:style w:type="paragraph" w:customStyle="1" w:styleId="Style10">
    <w:name w:val="Style10"/>
    <w:basedOn w:val="Normale"/>
    <w:uiPriority w:val="99"/>
    <w:rsid w:val="00633EA4"/>
    <w:pPr>
      <w:widowControl w:val="0"/>
      <w:autoSpaceDE w:val="0"/>
      <w:autoSpaceDN w:val="0"/>
      <w:adjustRightInd w:val="0"/>
      <w:spacing w:after="0" w:line="240" w:lineRule="auto"/>
    </w:pPr>
    <w:rPr>
      <w:rFonts w:ascii="Arial" w:hAnsi="Arial" w:cs="Arial"/>
      <w:sz w:val="24"/>
      <w:szCs w:val="24"/>
      <w:lang w:eastAsia="it-IT"/>
    </w:rPr>
  </w:style>
  <w:style w:type="character" w:customStyle="1" w:styleId="FontStyle14">
    <w:name w:val="Font Style14"/>
    <w:basedOn w:val="Carpredefinitoparagrafo"/>
    <w:uiPriority w:val="99"/>
    <w:rsid w:val="00633EA4"/>
    <w:rPr>
      <w:rFonts w:ascii="Arial" w:hAnsi="Arial" w:cs="Arial"/>
      <w:b/>
      <w:bCs/>
      <w:i/>
      <w:iCs/>
      <w:sz w:val="22"/>
      <w:szCs w:val="22"/>
    </w:rPr>
  </w:style>
  <w:style w:type="character" w:customStyle="1" w:styleId="Titolo1Carattere">
    <w:name w:val="Titolo 1 Carattere"/>
    <w:basedOn w:val="Carpredefinitoparagrafo"/>
    <w:link w:val="Titolo1"/>
    <w:uiPriority w:val="99"/>
    <w:rsid w:val="009621B5"/>
    <w:rPr>
      <w:rFonts w:ascii="Cambria" w:eastAsia="Times New Roman" w:hAnsi="Cambria"/>
      <w:b/>
      <w:bCs/>
      <w:kern w:val="32"/>
      <w:sz w:val="32"/>
      <w:szCs w:val="32"/>
    </w:rPr>
  </w:style>
  <w:style w:type="character" w:customStyle="1" w:styleId="Titolo2Carattere">
    <w:name w:val="Titolo 2 Carattere"/>
    <w:basedOn w:val="Carpredefinitoparagrafo"/>
    <w:link w:val="Titolo2"/>
    <w:uiPriority w:val="99"/>
    <w:rsid w:val="009621B5"/>
    <w:rPr>
      <w:rFonts w:ascii="Times New Roman" w:eastAsia="Times New Roman" w:hAnsi="Times New Roman"/>
      <w:sz w:val="28"/>
      <w:szCs w:val="20"/>
    </w:rPr>
  </w:style>
  <w:style w:type="character" w:customStyle="1" w:styleId="Titolo3Carattere">
    <w:name w:val="Titolo 3 Carattere"/>
    <w:basedOn w:val="Carpredefinitoparagrafo"/>
    <w:link w:val="Titolo3"/>
    <w:uiPriority w:val="99"/>
    <w:rsid w:val="009621B5"/>
    <w:rPr>
      <w:rFonts w:ascii="Arial" w:eastAsia="Times New Roman" w:hAnsi="Arial" w:cs="Arial"/>
      <w:b/>
      <w:bCs/>
      <w:sz w:val="26"/>
      <w:szCs w:val="26"/>
    </w:rPr>
  </w:style>
  <w:style w:type="character" w:customStyle="1" w:styleId="Titolo6Carattere">
    <w:name w:val="Titolo 6 Carattere"/>
    <w:basedOn w:val="Carpredefinitoparagrafo"/>
    <w:link w:val="Titolo6"/>
    <w:uiPriority w:val="99"/>
    <w:rsid w:val="009621B5"/>
    <w:rPr>
      <w:rFonts w:eastAsia="Times New Roman"/>
      <w:b/>
      <w:bCs/>
    </w:rPr>
  </w:style>
  <w:style w:type="character" w:customStyle="1" w:styleId="Titolo9Carattere">
    <w:name w:val="Titolo 9 Carattere"/>
    <w:basedOn w:val="Carpredefinitoparagrafo"/>
    <w:link w:val="Titolo9"/>
    <w:uiPriority w:val="99"/>
    <w:rsid w:val="009621B5"/>
    <w:rPr>
      <w:rFonts w:ascii="Cambria" w:eastAsia="Times New Roman" w:hAnsi="Cambria"/>
    </w:rPr>
  </w:style>
  <w:style w:type="numbering" w:customStyle="1" w:styleId="Nessunelenco1">
    <w:name w:val="Nessun elenco1"/>
    <w:next w:val="Nessunelenco"/>
    <w:uiPriority w:val="99"/>
    <w:semiHidden/>
    <w:unhideWhenUsed/>
    <w:rsid w:val="009621B5"/>
  </w:style>
  <w:style w:type="character" w:customStyle="1" w:styleId="MappadocumentoCarattere">
    <w:name w:val="Mappa documento Carattere"/>
    <w:basedOn w:val="Carpredefinitoparagrafo"/>
    <w:link w:val="Mappadocumento"/>
    <w:uiPriority w:val="99"/>
    <w:semiHidden/>
    <w:rsid w:val="009621B5"/>
    <w:rPr>
      <w:rFonts w:ascii="Tahoma" w:eastAsia="Times New Roman" w:hAnsi="Tahoma" w:cs="Tahoma"/>
      <w:sz w:val="20"/>
      <w:szCs w:val="20"/>
      <w:shd w:val="clear" w:color="auto" w:fill="000080"/>
    </w:rPr>
  </w:style>
  <w:style w:type="paragraph" w:styleId="Mappadocumento">
    <w:name w:val="Document Map"/>
    <w:basedOn w:val="Normale"/>
    <w:link w:val="MappadocumentoCarattere"/>
    <w:uiPriority w:val="99"/>
    <w:semiHidden/>
    <w:rsid w:val="009621B5"/>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1">
    <w:name w:val="Mappa documento Carattere1"/>
    <w:basedOn w:val="Carpredefinitoparagrafo"/>
    <w:uiPriority w:val="99"/>
    <w:semiHidden/>
    <w:rsid w:val="009621B5"/>
    <w:rPr>
      <w:rFonts w:ascii="Tahoma" w:hAnsi="Tahoma" w:cs="Tahoma"/>
      <w:sz w:val="16"/>
      <w:szCs w:val="16"/>
      <w:lang w:eastAsia="en-US"/>
    </w:rPr>
  </w:style>
  <w:style w:type="paragraph" w:styleId="Corpodeltesto2">
    <w:name w:val="Body Text 2"/>
    <w:basedOn w:val="Normale"/>
    <w:link w:val="Corpodeltesto2Carattere"/>
    <w:uiPriority w:val="99"/>
    <w:semiHidden/>
    <w:rsid w:val="009621B5"/>
    <w:pPr>
      <w:spacing w:after="0" w:line="240" w:lineRule="auto"/>
      <w:jc w:val="both"/>
    </w:pPr>
    <w:rPr>
      <w:rFonts w:ascii="Times New Roman" w:eastAsia="Times New Roman" w:hAnsi="Times New Roman"/>
      <w:sz w:val="28"/>
      <w:szCs w:val="20"/>
      <w:lang w:eastAsia="it-IT"/>
    </w:rPr>
  </w:style>
  <w:style w:type="character" w:customStyle="1" w:styleId="Corpodeltesto2Carattere">
    <w:name w:val="Corpo del testo 2 Carattere"/>
    <w:basedOn w:val="Carpredefinitoparagrafo"/>
    <w:link w:val="Corpodeltesto2"/>
    <w:uiPriority w:val="99"/>
    <w:semiHidden/>
    <w:rsid w:val="009621B5"/>
    <w:rPr>
      <w:rFonts w:ascii="Times New Roman" w:eastAsia="Times New Roman" w:hAnsi="Times New Roman"/>
      <w:sz w:val="28"/>
      <w:szCs w:val="20"/>
    </w:rPr>
  </w:style>
  <w:style w:type="paragraph" w:customStyle="1" w:styleId="testoconcolonnasx">
    <w:name w:val="testoconcolonnasx"/>
    <w:basedOn w:val="Normale"/>
    <w:uiPriority w:val="99"/>
    <w:rsid w:val="009621B5"/>
    <w:pPr>
      <w:pBdr>
        <w:top w:val="single" w:sz="2" w:space="0" w:color="999999"/>
        <w:left w:val="single" w:sz="18" w:space="10" w:color="999999"/>
        <w:bottom w:val="single" w:sz="2" w:space="0" w:color="999999"/>
        <w:right w:val="single" w:sz="2" w:space="0" w:color="999999"/>
      </w:pBd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CarattereCarattere2">
    <w:name w:val="Carattere Carattere2"/>
    <w:uiPriority w:val="99"/>
    <w:rsid w:val="009621B5"/>
    <w:rPr>
      <w:sz w:val="24"/>
    </w:rPr>
  </w:style>
  <w:style w:type="character" w:customStyle="1" w:styleId="CarattereCarattere5">
    <w:name w:val="Carattere Carattere5"/>
    <w:uiPriority w:val="99"/>
    <w:rsid w:val="009621B5"/>
    <w:rPr>
      <w:rFonts w:ascii="Cambria" w:hAnsi="Cambria"/>
      <w:b/>
      <w:kern w:val="32"/>
      <w:sz w:val="32"/>
    </w:rPr>
  </w:style>
  <w:style w:type="character" w:styleId="Enfasigrassetto">
    <w:name w:val="Strong"/>
    <w:uiPriority w:val="99"/>
    <w:qFormat/>
    <w:locked/>
    <w:rsid w:val="009621B5"/>
    <w:rPr>
      <w:rFonts w:cs="Times New Roman"/>
      <w:b/>
    </w:rPr>
  </w:style>
  <w:style w:type="character" w:customStyle="1" w:styleId="CarattereCarattere1">
    <w:name w:val="Carattere Carattere1"/>
    <w:uiPriority w:val="99"/>
    <w:rsid w:val="009621B5"/>
    <w:rPr>
      <w:sz w:val="24"/>
    </w:rPr>
  </w:style>
  <w:style w:type="paragraph" w:styleId="Pidipagina">
    <w:name w:val="footer"/>
    <w:basedOn w:val="Normale"/>
    <w:link w:val="PidipaginaCarattere"/>
    <w:uiPriority w:val="99"/>
    <w:rsid w:val="009621B5"/>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link w:val="Pidipagina"/>
    <w:uiPriority w:val="99"/>
    <w:rsid w:val="009621B5"/>
    <w:rPr>
      <w:rFonts w:ascii="Times New Roman" w:eastAsia="Times New Roman" w:hAnsi="Times New Roman"/>
      <w:sz w:val="24"/>
      <w:szCs w:val="24"/>
    </w:rPr>
  </w:style>
  <w:style w:type="character" w:customStyle="1" w:styleId="CarattereCarattere">
    <w:name w:val="Carattere Carattere"/>
    <w:uiPriority w:val="99"/>
    <w:rsid w:val="009621B5"/>
    <w:rPr>
      <w:sz w:val="24"/>
    </w:rPr>
  </w:style>
  <w:style w:type="paragraph" w:styleId="Titolosommario">
    <w:name w:val="TOC Heading"/>
    <w:basedOn w:val="Titolo1"/>
    <w:next w:val="Normale"/>
    <w:uiPriority w:val="99"/>
    <w:qFormat/>
    <w:rsid w:val="009621B5"/>
    <w:pPr>
      <w:keepLines/>
      <w:widowControl/>
      <w:autoSpaceDE/>
      <w:autoSpaceDN/>
      <w:adjustRightInd/>
      <w:spacing w:before="480" w:after="0" w:line="276" w:lineRule="auto"/>
      <w:outlineLvl w:val="9"/>
    </w:pPr>
    <w:rPr>
      <w:color w:val="365F91"/>
      <w:kern w:val="0"/>
      <w:sz w:val="28"/>
      <w:szCs w:val="28"/>
      <w:lang w:eastAsia="en-US"/>
    </w:rPr>
  </w:style>
  <w:style w:type="paragraph" w:styleId="Sommario1">
    <w:name w:val="toc 1"/>
    <w:basedOn w:val="Normale"/>
    <w:next w:val="Normale"/>
    <w:autoRedefine/>
    <w:uiPriority w:val="99"/>
    <w:locked/>
    <w:rsid w:val="009621B5"/>
    <w:pPr>
      <w:tabs>
        <w:tab w:val="right" w:leader="dot" w:pos="9628"/>
      </w:tabs>
      <w:spacing w:after="100"/>
    </w:pPr>
    <w:rPr>
      <w:rFonts w:ascii="Times New Roman" w:eastAsia="Times New Roman" w:hAnsi="Times New Roman"/>
      <w:noProof/>
    </w:rPr>
  </w:style>
  <w:style w:type="paragraph" w:styleId="Paragrafoelenco">
    <w:name w:val="List Paragraph"/>
    <w:basedOn w:val="Normale"/>
    <w:uiPriority w:val="99"/>
    <w:qFormat/>
    <w:rsid w:val="009621B5"/>
    <w:pPr>
      <w:ind w:left="720"/>
      <w:contextualSpacing/>
    </w:pPr>
    <w:rPr>
      <w:rFonts w:eastAsia="Times New Roman"/>
    </w:rPr>
  </w:style>
  <w:style w:type="paragraph" w:customStyle="1" w:styleId="Contenutotabella">
    <w:name w:val="Contenuto tabella"/>
    <w:basedOn w:val="Normale"/>
    <w:uiPriority w:val="99"/>
    <w:rsid w:val="009621B5"/>
    <w:pPr>
      <w:suppressLineNumbers/>
      <w:suppressAutoHyphens/>
      <w:spacing w:after="0" w:line="240" w:lineRule="auto"/>
    </w:pPr>
    <w:rPr>
      <w:rFonts w:ascii="Times New Roman" w:eastAsia="Times New Roman" w:hAnsi="Times New Roman"/>
      <w:sz w:val="24"/>
      <w:szCs w:val="24"/>
      <w:lang w:eastAsia="ar-SA"/>
    </w:rPr>
  </w:style>
  <w:style w:type="character" w:styleId="Enfasicorsivo">
    <w:name w:val="Emphasis"/>
    <w:uiPriority w:val="99"/>
    <w:qFormat/>
    <w:locked/>
    <w:rsid w:val="009621B5"/>
    <w:rPr>
      <w:rFonts w:cs="Times New Roman"/>
      <w:i/>
    </w:rPr>
  </w:style>
  <w:style w:type="character" w:customStyle="1" w:styleId="RientrocorpodeltestoCarattere">
    <w:name w:val="Rientro corpo del testo Carattere"/>
    <w:basedOn w:val="Carpredefinitoparagrafo"/>
    <w:link w:val="Rientrocorpodeltesto"/>
    <w:uiPriority w:val="99"/>
    <w:semiHidden/>
    <w:rsid w:val="009621B5"/>
    <w:rPr>
      <w:rFonts w:ascii="Times New Roman" w:eastAsia="Times New Roman" w:hAnsi="Times New Roman"/>
      <w:sz w:val="24"/>
      <w:szCs w:val="24"/>
    </w:rPr>
  </w:style>
  <w:style w:type="paragraph" w:styleId="Rientrocorpodeltesto">
    <w:name w:val="Body Text Indent"/>
    <w:basedOn w:val="Normale"/>
    <w:link w:val="RientrocorpodeltestoCarattere"/>
    <w:uiPriority w:val="99"/>
    <w:semiHidden/>
    <w:rsid w:val="009621B5"/>
    <w:pPr>
      <w:spacing w:after="120" w:line="240" w:lineRule="auto"/>
      <w:ind w:left="283"/>
    </w:pPr>
    <w:rPr>
      <w:rFonts w:ascii="Times New Roman" w:eastAsia="Times New Roman" w:hAnsi="Times New Roman"/>
      <w:sz w:val="24"/>
      <w:szCs w:val="24"/>
      <w:lang w:eastAsia="it-IT"/>
    </w:rPr>
  </w:style>
  <w:style w:type="character" w:customStyle="1" w:styleId="RientrocorpodeltestoCarattere1">
    <w:name w:val="Rientro corpo del testo Carattere1"/>
    <w:basedOn w:val="Carpredefinitoparagrafo"/>
    <w:uiPriority w:val="99"/>
    <w:semiHidden/>
    <w:rsid w:val="009621B5"/>
    <w:rPr>
      <w:lang w:eastAsia="en-US"/>
    </w:rPr>
  </w:style>
  <w:style w:type="paragraph" w:styleId="Sottotitolo">
    <w:name w:val="Subtitle"/>
    <w:basedOn w:val="Normale"/>
    <w:next w:val="Normale"/>
    <w:link w:val="SottotitoloCarattere"/>
    <w:qFormat/>
    <w:locked/>
    <w:rsid w:val="00C55C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rsid w:val="00C55C1B"/>
    <w:rPr>
      <w:rFonts w:asciiTheme="majorHAnsi" w:eastAsiaTheme="majorEastAsia" w:hAnsiTheme="majorHAnsi" w:cstheme="majorBidi"/>
      <w:i/>
      <w:iCs/>
      <w:color w:val="4F81BD" w:themeColor="accent1"/>
      <w:spacing w:val="15"/>
      <w:sz w:val="24"/>
      <w:szCs w:val="24"/>
      <w:lang w:eastAsia="en-US"/>
    </w:rPr>
  </w:style>
  <w:style w:type="paragraph" w:styleId="Titolo">
    <w:name w:val="Title"/>
    <w:basedOn w:val="Normale"/>
    <w:next w:val="Normale"/>
    <w:link w:val="TitoloCarattere"/>
    <w:qFormat/>
    <w:locked/>
    <w:rsid w:val="00C55C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C55C1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olo4Carattere">
    <w:name w:val="Titolo 4 Carattere"/>
    <w:basedOn w:val="Carpredefinitoparagrafo"/>
    <w:link w:val="Titolo4"/>
    <w:rsid w:val="00C55C1B"/>
    <w:rPr>
      <w:rFonts w:asciiTheme="majorHAnsi" w:eastAsiaTheme="majorEastAsia" w:hAnsiTheme="majorHAnsi" w:cstheme="majorBidi"/>
      <w:b/>
      <w:bCs/>
      <w:i/>
      <w:iCs/>
      <w:color w:val="4F81BD" w:themeColor="accent1"/>
      <w:lang w:eastAsia="en-US"/>
    </w:rPr>
  </w:style>
  <w:style w:type="character" w:customStyle="1" w:styleId="Titolo5Carattere">
    <w:name w:val="Titolo 5 Carattere"/>
    <w:basedOn w:val="Carpredefinitoparagrafo"/>
    <w:link w:val="Titolo5"/>
    <w:rsid w:val="00C55C1B"/>
    <w:rPr>
      <w:rFonts w:asciiTheme="majorHAnsi" w:eastAsiaTheme="majorEastAsia" w:hAnsiTheme="majorHAnsi" w:cstheme="majorBidi"/>
      <w:color w:val="243F60" w:themeColor="accent1" w:themeShade="7F"/>
      <w:lang w:eastAsia="en-US"/>
    </w:rPr>
  </w:style>
  <w:style w:type="character" w:customStyle="1" w:styleId="Titolo7Carattere">
    <w:name w:val="Titolo 7 Carattere"/>
    <w:basedOn w:val="Carpredefinitoparagrafo"/>
    <w:link w:val="Titolo7"/>
    <w:rsid w:val="00C55C1B"/>
    <w:rPr>
      <w:rFonts w:asciiTheme="majorHAnsi" w:eastAsiaTheme="majorEastAsia" w:hAnsiTheme="majorHAnsi" w:cstheme="majorBidi"/>
      <w:i/>
      <w:iCs/>
      <w:color w:val="404040" w:themeColor="text1" w:themeTint="BF"/>
      <w:lang w:eastAsia="en-US"/>
    </w:rPr>
  </w:style>
  <w:style w:type="character" w:customStyle="1" w:styleId="Titolo8Carattere">
    <w:name w:val="Titolo 8 Carattere"/>
    <w:basedOn w:val="Carpredefinitoparagrafo"/>
    <w:link w:val="Titolo8"/>
    <w:rsid w:val="00C55C1B"/>
    <w:rPr>
      <w:rFonts w:asciiTheme="majorHAnsi" w:eastAsiaTheme="majorEastAsia" w:hAnsiTheme="majorHAnsi" w:cstheme="majorBidi"/>
      <w:color w:val="404040" w:themeColor="text1" w:themeTint="B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52507">
      <w:bodyDiv w:val="1"/>
      <w:marLeft w:val="0"/>
      <w:marRight w:val="0"/>
      <w:marTop w:val="0"/>
      <w:marBottom w:val="0"/>
      <w:divBdr>
        <w:top w:val="none" w:sz="0" w:space="0" w:color="auto"/>
        <w:left w:val="none" w:sz="0" w:space="0" w:color="auto"/>
        <w:bottom w:val="none" w:sz="0" w:space="0" w:color="auto"/>
        <w:right w:val="none" w:sz="0" w:space="0" w:color="auto"/>
      </w:divBdr>
    </w:div>
    <w:div w:id="1949046028">
      <w:marLeft w:val="0"/>
      <w:marRight w:val="0"/>
      <w:marTop w:val="0"/>
      <w:marBottom w:val="0"/>
      <w:divBdr>
        <w:top w:val="none" w:sz="0" w:space="0" w:color="auto"/>
        <w:left w:val="none" w:sz="0" w:space="0" w:color="auto"/>
        <w:bottom w:val="none" w:sz="0" w:space="0" w:color="auto"/>
        <w:right w:val="none" w:sz="0" w:space="0" w:color="auto"/>
      </w:divBdr>
      <w:divsChild>
        <w:div w:id="1949046033">
          <w:marLeft w:val="0"/>
          <w:marRight w:val="0"/>
          <w:marTop w:val="0"/>
          <w:marBottom w:val="0"/>
          <w:divBdr>
            <w:top w:val="none" w:sz="0" w:space="0" w:color="auto"/>
            <w:left w:val="none" w:sz="0" w:space="0" w:color="auto"/>
            <w:bottom w:val="none" w:sz="0" w:space="0" w:color="auto"/>
            <w:right w:val="none" w:sz="0" w:space="0" w:color="auto"/>
          </w:divBdr>
          <w:divsChild>
            <w:div w:id="1949046029">
              <w:marLeft w:val="0"/>
              <w:marRight w:val="0"/>
              <w:marTop w:val="0"/>
              <w:marBottom w:val="0"/>
              <w:divBdr>
                <w:top w:val="none" w:sz="0" w:space="0" w:color="auto"/>
                <w:left w:val="none" w:sz="0" w:space="0" w:color="auto"/>
                <w:bottom w:val="none" w:sz="0" w:space="0" w:color="auto"/>
                <w:right w:val="none" w:sz="0" w:space="0" w:color="auto"/>
              </w:divBdr>
              <w:divsChild>
                <w:div w:id="1949046030">
                  <w:marLeft w:val="0"/>
                  <w:marRight w:val="0"/>
                  <w:marTop w:val="0"/>
                  <w:marBottom w:val="0"/>
                  <w:divBdr>
                    <w:top w:val="none" w:sz="0" w:space="0" w:color="auto"/>
                    <w:left w:val="none" w:sz="0" w:space="0" w:color="auto"/>
                    <w:bottom w:val="none" w:sz="0" w:space="0" w:color="auto"/>
                    <w:right w:val="none" w:sz="0" w:space="0" w:color="auto"/>
                  </w:divBdr>
                  <w:divsChild>
                    <w:div w:id="1949046032">
                      <w:marLeft w:val="0"/>
                      <w:marRight w:val="0"/>
                      <w:marTop w:val="0"/>
                      <w:marBottom w:val="0"/>
                      <w:divBdr>
                        <w:top w:val="none" w:sz="0" w:space="0" w:color="auto"/>
                        <w:left w:val="none" w:sz="0" w:space="0" w:color="auto"/>
                        <w:bottom w:val="none" w:sz="0" w:space="0" w:color="auto"/>
                        <w:right w:val="none" w:sz="0" w:space="0" w:color="auto"/>
                      </w:divBdr>
                      <w:divsChild>
                        <w:div w:id="19490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1663-ECD2-48F1-BD2D-10C6CAB8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21</Pages>
  <Words>8102</Words>
  <Characters>48480</Characters>
  <Application>Microsoft Office Word</Application>
  <DocSecurity>0</DocSecurity>
  <Lines>404</Lines>
  <Paragraphs>112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palmieri</cp:lastModifiedBy>
  <cp:revision>274</cp:revision>
  <cp:lastPrinted>2017-03-02T13:03:00Z</cp:lastPrinted>
  <dcterms:created xsi:type="dcterms:W3CDTF">2017-02-22T17:59:00Z</dcterms:created>
  <dcterms:modified xsi:type="dcterms:W3CDTF">2018-12-11T21:08:00Z</dcterms:modified>
</cp:coreProperties>
</file>